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5A00">
      <w:pPr>
        <w:pStyle w:val="9"/>
      </w:pPr>
      <w:r>
        <w:drawing>
          <wp:inline distT="0" distB="0" distL="0" distR="0">
            <wp:extent cx="609600" cy="742950"/>
            <wp:effectExtent l="19050" t="0" r="0" b="0"/>
            <wp:docPr id="1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6F4C22DE">
      <w:pPr>
        <w:pStyle w:val="9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14:paraId="2D30526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1215E885">
      <w:pPr>
        <w:pStyle w:val="2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14:paraId="39D6C437"/>
    <w:p w14:paraId="4069FEBE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14:paraId="7DC1EF90">
      <w:pPr>
        <w:tabs>
          <w:tab w:val="left" w:pos="8280"/>
        </w:tabs>
        <w:jc w:val="both"/>
        <w:rPr>
          <w:rFonts w:hint="default"/>
          <w:sz w:val="28"/>
          <w:lang w:val="ru-RU"/>
        </w:rPr>
      </w:pPr>
      <w:r>
        <w:rPr>
          <w:rFonts w:hint="default"/>
          <w:sz w:val="28"/>
          <w:lang w:val="ru-RU"/>
        </w:rPr>
        <w:t>29</w:t>
      </w:r>
      <w:r>
        <w:rPr>
          <w:sz w:val="28"/>
        </w:rPr>
        <w:t>.</w:t>
      </w:r>
      <w:r>
        <w:rPr>
          <w:rFonts w:hint="default"/>
          <w:sz w:val="28"/>
          <w:lang w:val="ru-RU"/>
        </w:rPr>
        <w:t>07</w:t>
      </w:r>
      <w:r>
        <w:rPr>
          <w:sz w:val="28"/>
        </w:rPr>
        <w:t>.2025</w:t>
      </w:r>
      <w:r>
        <w:rPr>
          <w:sz w:val="28"/>
        </w:rPr>
        <w:tab/>
      </w:r>
      <w:r>
        <w:rPr>
          <w:rFonts w:hint="default"/>
          <w:sz w:val="28"/>
          <w:lang w:val="ru-RU"/>
        </w:rPr>
        <w:t xml:space="preserve">    </w:t>
      </w:r>
      <w:r>
        <w:rPr>
          <w:sz w:val="28"/>
        </w:rPr>
        <w:t>№</w:t>
      </w:r>
      <w:r>
        <w:rPr>
          <w:rFonts w:hint="default"/>
          <w:sz w:val="28"/>
          <w:lang w:val="ru-RU"/>
        </w:rPr>
        <w:t xml:space="preserve"> 125</w:t>
      </w:r>
    </w:p>
    <w:p w14:paraId="61C99980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г. Биробиджан</w:t>
      </w:r>
    </w:p>
    <w:p w14:paraId="74323A17">
      <w:pPr>
        <w:jc w:val="center"/>
        <w:rPr>
          <w:rFonts w:ascii="Arial" w:hAnsi="Arial"/>
        </w:rPr>
      </w:pPr>
    </w:p>
    <w:p w14:paraId="48AE698E">
      <w:pPr>
        <w:jc w:val="center"/>
        <w:rPr>
          <w:rFonts w:ascii="Arial" w:hAnsi="Arial"/>
        </w:rPr>
      </w:pPr>
    </w:p>
    <w:p w14:paraId="05C209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14:paraId="647FD4C9">
      <w:pPr>
        <w:pStyle w:val="7"/>
        <w:jc w:val="both"/>
        <w:rPr>
          <w:szCs w:val="28"/>
        </w:rPr>
      </w:pPr>
    </w:p>
    <w:p w14:paraId="5FEEF7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fldChar w:fldCharType="begin"/>
      </w:r>
      <w:r>
        <w:instrText xml:space="preserve"> HYPERLINK "consultantplus://offline/ref=03ADAD064BD8C9C089DA077403E6561D6220FD4B5BF7EDDC0D8D9B88A5BCB0611677699BFD239DF8E74405787F034FB42842A6AABEDDE040s1d4E"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части 11 статьи 154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14:paraId="34F4396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709E6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659"/>
        <w:gridCol w:w="2282"/>
        <w:gridCol w:w="3036"/>
      </w:tblGrid>
      <w:tr w14:paraId="31D6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287E8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DDEF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Наименование,  месторасположение  имущества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D863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Кадастровый</w:t>
            </w:r>
          </w:p>
          <w:p w14:paraId="3F4C73D9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3880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Индивидуализирующие характеристики</w:t>
            </w:r>
          </w:p>
        </w:tc>
      </w:tr>
      <w:tr w14:paraId="36D8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CF00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  <w:p w14:paraId="3B11B40D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3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84B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Водопроводная сеть, </w:t>
            </w:r>
            <w:r>
              <w:rPr>
                <w:sz w:val="28"/>
                <w:szCs w:val="28"/>
                <w:lang w:eastAsia="en-US"/>
              </w:rPr>
              <w:br w:type="textWrapping"/>
            </w:r>
            <w:r>
              <w:rPr>
                <w:sz w:val="28"/>
                <w:szCs w:val="28"/>
                <w:lang w:eastAsia="en-US"/>
              </w:rPr>
              <w:t>г. Биробиджан, 75 м на юго-запад от дома 14 по ул. Невской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0AB8">
            <w:pPr>
              <w:ind w:left="-108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79:01:0000000:261</w:t>
            </w:r>
          </w:p>
        </w:tc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ABC5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Протяженность 324,0 м, балансовая стоимость 14 012 470,00 рублей</w:t>
            </w:r>
          </w:p>
        </w:tc>
      </w:tr>
    </w:tbl>
    <w:p w14:paraId="12B6E4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F54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r>
        <w:fldChar w:fldCharType="begin"/>
      </w:r>
      <w:r>
        <w:instrText xml:space="preserve"> HYPERLINK "consultantplus://offline/ref=679F4ADCD280A2078382C3EA9BD6965F7225DB7E020C6631ED21D96EAF2DABDD0D225F2D68BF0464F8DF9B2166C46DA72B81680FF62881385DfBE" </w:instrText>
      </w:r>
      <w:r>
        <w:fldChar w:fldCharType="separate"/>
      </w:r>
      <w:r>
        <w:rPr>
          <w:rStyle w:val="5"/>
          <w:color w:val="auto"/>
          <w:sz w:val="28"/>
          <w:szCs w:val="28"/>
          <w:u w:val="none"/>
        </w:rPr>
        <w:t>пунктом 2</w:t>
      </w:r>
      <w:r>
        <w:rPr>
          <w:rStyle w:val="5"/>
          <w:color w:val="auto"/>
          <w:sz w:val="28"/>
          <w:szCs w:val="28"/>
          <w:u w:val="none"/>
        </w:rPr>
        <w:fldChar w:fldCharType="end"/>
      </w:r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Федерации».</w:t>
      </w:r>
    </w:p>
    <w:p w14:paraId="5403A8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14:paraId="1ABDBB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14:paraId="26397FB2">
      <w:pPr>
        <w:jc w:val="both"/>
      </w:pPr>
    </w:p>
    <w:p w14:paraId="5B714C9A">
      <w:pPr>
        <w:jc w:val="both"/>
      </w:pPr>
    </w:p>
    <w:p w14:paraId="6D66FCB3">
      <w:pPr>
        <w:jc w:val="both"/>
      </w:pPr>
    </w:p>
    <w:p w14:paraId="67918159">
      <w:pPr>
        <w:pStyle w:val="14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Думы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С.А. Радецкий                                    </w:t>
      </w:r>
    </w:p>
    <w:p w14:paraId="625D8745">
      <w:pPr>
        <w:spacing w:line="360" w:lineRule="auto"/>
        <w:jc w:val="both"/>
      </w:pPr>
    </w:p>
    <w:p w14:paraId="20248F65"/>
    <w:p w14:paraId="45173002"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0067E">
    <w:pPr>
      <w:pStyle w:val="8"/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1971653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527E"/>
    <w:rsid w:val="00BD527E"/>
    <w:rsid w:val="00D66487"/>
    <w:rsid w:val="266B5F0B"/>
    <w:rsid w:val="411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3"/>
    <w:semiHidden/>
    <w:unhideWhenUsed/>
    <w:qFormat/>
    <w:uiPriority w:val="0"/>
    <w:rPr>
      <w:sz w:val="28"/>
    </w:rPr>
  </w:style>
  <w:style w:type="paragraph" w:styleId="8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9">
    <w:name w:val="Title"/>
    <w:basedOn w:val="1"/>
    <w:link w:val="12"/>
    <w:qFormat/>
    <w:uiPriority w:val="0"/>
    <w:pPr>
      <w:jc w:val="center"/>
    </w:pPr>
    <w:rPr>
      <w:sz w:val="28"/>
      <w:szCs w:val="20"/>
    </w:rPr>
  </w:style>
  <w:style w:type="paragraph" w:styleId="10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customStyle="1" w:styleId="11">
    <w:name w:val="Заголовок 1 Знак"/>
    <w:basedOn w:val="3"/>
    <w:link w:val="2"/>
    <w:uiPriority w:val="0"/>
    <w:rPr>
      <w:rFonts w:ascii="Tahoma" w:hAnsi="Tahoma" w:eastAsia="Times New Roman" w:cs="Times New Roman"/>
      <w:spacing w:val="20"/>
      <w:sz w:val="28"/>
      <w:szCs w:val="20"/>
      <w:lang w:eastAsia="ru-RU"/>
    </w:rPr>
  </w:style>
  <w:style w:type="character" w:customStyle="1" w:styleId="12">
    <w:name w:val="Название Знак"/>
    <w:basedOn w:val="3"/>
    <w:link w:val="9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3">
    <w:name w:val="Основной текст 2 Знак"/>
    <w:basedOn w:val="3"/>
    <w:link w:val="7"/>
    <w:semiHidden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5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2586</Characters>
  <Lines>21</Lines>
  <Paragraphs>6</Paragraphs>
  <TotalTime>4</TotalTime>
  <ScaleCrop>false</ScaleCrop>
  <LinksUpToDate>false</LinksUpToDate>
  <CharactersWithSpaces>3033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2025-07-02T06:35:00Z</dcterms:created>
  <dc:creator>cumi14</dc:creator>
  <cp:lastModifiedBy>duma05</cp:lastModifiedBy>
  <cp:lastPrinted>2025-07-02T06:44:00Z</cp:lastPrinted>
  <dcterms:modified xsi:type="dcterms:W3CDTF">2025-07-21T00:25:10Z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DD50A040A1EA4B0086CE7697004A2588_12</vt:lpwstr>
  </property>
</Properties>
</file>