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78" w:rsidRPr="00963D92" w:rsidRDefault="00BE7691" w:rsidP="00901B96">
      <w:pPr>
        <w:spacing w:line="24" w:lineRule="atLeast"/>
        <w:jc w:val="center"/>
        <w:rPr>
          <w:b/>
        </w:rPr>
      </w:pPr>
      <w:r w:rsidRPr="00963D92">
        <w:rPr>
          <w:b/>
        </w:rPr>
        <w:t>ПОЯСНИТЕЛЬНАЯ ЗАПИСКА</w:t>
      </w:r>
    </w:p>
    <w:p w:rsidR="00BE7691" w:rsidRPr="00963D92" w:rsidRDefault="00BE7691" w:rsidP="00901B96">
      <w:pPr>
        <w:spacing w:line="24" w:lineRule="atLeast"/>
        <w:jc w:val="center"/>
        <w:rPr>
          <w:b/>
        </w:rPr>
      </w:pPr>
      <w:r w:rsidRPr="00963D92">
        <w:rPr>
          <w:b/>
        </w:rPr>
        <w:t>к годовому отчету об исполнении бюджета</w:t>
      </w:r>
    </w:p>
    <w:p w:rsidR="00701366" w:rsidRPr="00963D92" w:rsidRDefault="00BE7691" w:rsidP="00901B96">
      <w:pPr>
        <w:spacing w:line="24" w:lineRule="atLeast"/>
        <w:jc w:val="center"/>
        <w:rPr>
          <w:b/>
        </w:rPr>
      </w:pPr>
      <w:r w:rsidRPr="00963D92">
        <w:rPr>
          <w:b/>
        </w:rPr>
        <w:t xml:space="preserve">муниципального образования </w:t>
      </w:r>
      <w:r w:rsidR="00F97212" w:rsidRPr="00963D92">
        <w:rPr>
          <w:b/>
        </w:rPr>
        <w:t>«</w:t>
      </w:r>
      <w:r w:rsidRPr="00963D92">
        <w:rPr>
          <w:b/>
        </w:rPr>
        <w:t>Город Биробиджан</w:t>
      </w:r>
      <w:r w:rsidR="00F97212" w:rsidRPr="00963D92">
        <w:rPr>
          <w:b/>
        </w:rPr>
        <w:t>»</w:t>
      </w:r>
      <w:r w:rsidRPr="00963D92">
        <w:rPr>
          <w:b/>
        </w:rPr>
        <w:t xml:space="preserve"> </w:t>
      </w:r>
    </w:p>
    <w:p w:rsidR="00701366" w:rsidRPr="00963D92" w:rsidRDefault="00701366" w:rsidP="00901B96">
      <w:pPr>
        <w:spacing w:line="24" w:lineRule="atLeast"/>
        <w:jc w:val="center"/>
        <w:rPr>
          <w:b/>
        </w:rPr>
      </w:pPr>
      <w:r w:rsidRPr="00963D92">
        <w:rPr>
          <w:b/>
        </w:rPr>
        <w:t>Еврейской автономной области</w:t>
      </w:r>
    </w:p>
    <w:p w:rsidR="00BE7691" w:rsidRPr="00963D92" w:rsidRDefault="00BE7691" w:rsidP="00901B96">
      <w:pPr>
        <w:spacing w:line="24" w:lineRule="atLeast"/>
        <w:jc w:val="center"/>
        <w:rPr>
          <w:b/>
        </w:rPr>
      </w:pPr>
      <w:r w:rsidRPr="00963D92">
        <w:rPr>
          <w:b/>
        </w:rPr>
        <w:t>за 20</w:t>
      </w:r>
      <w:r w:rsidR="000B757E" w:rsidRPr="00963D92">
        <w:rPr>
          <w:b/>
        </w:rPr>
        <w:t>2</w:t>
      </w:r>
      <w:r w:rsidR="003C373F" w:rsidRPr="00963D92">
        <w:rPr>
          <w:b/>
        </w:rPr>
        <w:t>3</w:t>
      </w:r>
      <w:r w:rsidR="00CE3331" w:rsidRPr="00963D92">
        <w:rPr>
          <w:b/>
        </w:rPr>
        <w:t xml:space="preserve"> </w:t>
      </w:r>
      <w:r w:rsidRPr="00963D92">
        <w:rPr>
          <w:b/>
        </w:rPr>
        <w:t>год</w:t>
      </w:r>
    </w:p>
    <w:p w:rsidR="00001BF7" w:rsidRPr="00963D92" w:rsidRDefault="00001BF7" w:rsidP="00901B96">
      <w:pPr>
        <w:spacing w:line="24" w:lineRule="atLeast"/>
        <w:jc w:val="center"/>
        <w:rPr>
          <w:b/>
          <w:u w:val="single"/>
        </w:rPr>
      </w:pPr>
    </w:p>
    <w:p w:rsidR="00BE7691" w:rsidRPr="00963D92" w:rsidRDefault="00BE7691" w:rsidP="00901B96">
      <w:pPr>
        <w:pStyle w:val="af0"/>
        <w:numPr>
          <w:ilvl w:val="0"/>
          <w:numId w:val="2"/>
        </w:numPr>
        <w:spacing w:line="24" w:lineRule="atLeast"/>
        <w:ind w:left="0" w:firstLine="0"/>
        <w:jc w:val="center"/>
        <w:rPr>
          <w:b/>
          <w:u w:val="single"/>
        </w:rPr>
      </w:pPr>
      <w:r w:rsidRPr="00963D92">
        <w:rPr>
          <w:b/>
          <w:u w:val="single"/>
        </w:rPr>
        <w:t>Исполнение бюджета по доходам</w:t>
      </w:r>
    </w:p>
    <w:p w:rsidR="002E7AC9" w:rsidRPr="00963D92" w:rsidRDefault="002E7AC9" w:rsidP="00901B96">
      <w:pPr>
        <w:pStyle w:val="af0"/>
        <w:spacing w:line="24" w:lineRule="atLeast"/>
        <w:ind w:left="1080"/>
        <w:rPr>
          <w:b/>
          <w:u w:val="single"/>
        </w:rPr>
      </w:pPr>
    </w:p>
    <w:p w:rsidR="002E7AC9" w:rsidRPr="00963D92" w:rsidRDefault="002E7AC9" w:rsidP="003278A6">
      <w:pPr>
        <w:spacing w:line="276" w:lineRule="auto"/>
        <w:ind w:firstLine="709"/>
        <w:jc w:val="both"/>
      </w:pPr>
      <w:r w:rsidRPr="00963D92">
        <w:t>За 202</w:t>
      </w:r>
      <w:r w:rsidR="00672982" w:rsidRPr="00963D92">
        <w:t>3</w:t>
      </w:r>
      <w:r w:rsidRPr="00963D92">
        <w:t xml:space="preserve"> год доходы бюджета городского округа исполнены на </w:t>
      </w:r>
      <w:r w:rsidR="00672982" w:rsidRPr="00963D92">
        <w:t>96,3</w:t>
      </w:r>
      <w:r w:rsidRPr="00963D92">
        <w:t xml:space="preserve"> %. Общий объем поступлений в бюджет городского округа при плане </w:t>
      </w:r>
      <w:r w:rsidR="00E56E31" w:rsidRPr="00963D92">
        <w:t>3</w:t>
      </w:r>
      <w:r w:rsidR="00E56E31" w:rsidRPr="00963D92">
        <w:rPr>
          <w:lang w:val="en-US"/>
        </w:rPr>
        <w:t> </w:t>
      </w:r>
      <w:r w:rsidR="00672982" w:rsidRPr="00963D92">
        <w:t>288</w:t>
      </w:r>
      <w:r w:rsidR="00CE362E" w:rsidRPr="00963D92">
        <w:rPr>
          <w:lang w:val="en-US"/>
        </w:rPr>
        <w:t> </w:t>
      </w:r>
      <w:r w:rsidR="00672982" w:rsidRPr="00963D92">
        <w:t>309</w:t>
      </w:r>
      <w:r w:rsidR="00CE362E" w:rsidRPr="00963D92">
        <w:t>,</w:t>
      </w:r>
      <w:r w:rsidR="00672982" w:rsidRPr="00963D92">
        <w:t>1</w:t>
      </w:r>
      <w:r w:rsidRPr="00963D92">
        <w:t xml:space="preserve"> тыс. рублей составил </w:t>
      </w:r>
      <w:r w:rsidR="00672982" w:rsidRPr="00963D92">
        <w:t>3</w:t>
      </w:r>
      <w:r w:rsidR="00391623" w:rsidRPr="00963D92">
        <w:t> </w:t>
      </w:r>
      <w:r w:rsidR="00672982" w:rsidRPr="00963D92">
        <w:t>166</w:t>
      </w:r>
      <w:r w:rsidR="00391623" w:rsidRPr="00963D92">
        <w:t> </w:t>
      </w:r>
      <w:r w:rsidR="00672982" w:rsidRPr="00963D92">
        <w:t>544,9</w:t>
      </w:r>
      <w:r w:rsidRPr="00963D92">
        <w:t xml:space="preserve"> тыс. рублей.</w:t>
      </w:r>
    </w:p>
    <w:p w:rsidR="0032571E" w:rsidRPr="00963D92" w:rsidRDefault="007565AA" w:rsidP="003278A6">
      <w:pPr>
        <w:spacing w:line="276" w:lineRule="auto"/>
        <w:ind w:firstLine="708"/>
        <w:jc w:val="both"/>
      </w:pPr>
      <w:r w:rsidRPr="00963D92">
        <w:t>И</w:t>
      </w:r>
      <w:r w:rsidR="00915F94" w:rsidRPr="00963D92">
        <w:t xml:space="preserve">сполнение по </w:t>
      </w:r>
      <w:r w:rsidR="0032571E" w:rsidRPr="00963D92">
        <w:t>налоговы</w:t>
      </w:r>
      <w:r w:rsidR="00915F94" w:rsidRPr="00963D92">
        <w:t>м</w:t>
      </w:r>
      <w:r w:rsidR="0032571E" w:rsidRPr="00963D92">
        <w:t xml:space="preserve"> и неналоговы</w:t>
      </w:r>
      <w:r w:rsidR="00915F94" w:rsidRPr="00963D92">
        <w:t>м</w:t>
      </w:r>
      <w:r w:rsidR="0032571E" w:rsidRPr="00963D92">
        <w:t xml:space="preserve"> доход</w:t>
      </w:r>
      <w:r w:rsidR="00915F94" w:rsidRPr="00963D92">
        <w:t>ам</w:t>
      </w:r>
      <w:r w:rsidR="0032571E" w:rsidRPr="00963D92">
        <w:t xml:space="preserve"> </w:t>
      </w:r>
      <w:r w:rsidR="00915F94" w:rsidRPr="00963D92">
        <w:t>составило</w:t>
      </w:r>
      <w:r w:rsidR="0032571E" w:rsidRPr="00963D92">
        <w:t xml:space="preserve"> </w:t>
      </w:r>
      <w:r w:rsidR="00672982" w:rsidRPr="00963D92">
        <w:t>101,1</w:t>
      </w:r>
      <w:r w:rsidR="00CE3215" w:rsidRPr="00963D92">
        <w:t xml:space="preserve"> </w:t>
      </w:r>
      <w:r w:rsidR="0032571E" w:rsidRPr="00963D92">
        <w:t xml:space="preserve">%, </w:t>
      </w:r>
      <w:r w:rsidR="00915F94" w:rsidRPr="00963D92">
        <w:t xml:space="preserve">по </w:t>
      </w:r>
      <w:r w:rsidR="0032571E" w:rsidRPr="00963D92">
        <w:t>безвозмездны</w:t>
      </w:r>
      <w:r w:rsidR="00915F94" w:rsidRPr="00963D92">
        <w:t>м</w:t>
      </w:r>
      <w:r w:rsidR="0032571E" w:rsidRPr="00963D92">
        <w:t xml:space="preserve"> поступления</w:t>
      </w:r>
      <w:r w:rsidR="00915F94" w:rsidRPr="00963D92">
        <w:t>м</w:t>
      </w:r>
      <w:r w:rsidR="006726FE" w:rsidRPr="00963D92">
        <w:t xml:space="preserve"> </w:t>
      </w:r>
      <w:r w:rsidR="00FD2995" w:rsidRPr="00963D92">
        <w:t>исполнение к плану</w:t>
      </w:r>
      <w:r w:rsidR="00765426" w:rsidRPr="00963D92">
        <w:t xml:space="preserve"> </w:t>
      </w:r>
      <w:r w:rsidR="00672982" w:rsidRPr="00963D92">
        <w:t>94,3</w:t>
      </w:r>
      <w:r w:rsidR="00CE3215" w:rsidRPr="00963D92">
        <w:t xml:space="preserve"> </w:t>
      </w:r>
      <w:r w:rsidR="0032571E" w:rsidRPr="00963D92">
        <w:t>%.</w:t>
      </w:r>
    </w:p>
    <w:p w:rsidR="000B757E" w:rsidRPr="00963D92" w:rsidRDefault="000B757E" w:rsidP="003278A6">
      <w:pPr>
        <w:spacing w:line="276" w:lineRule="auto"/>
        <w:ind w:firstLine="708"/>
        <w:jc w:val="both"/>
      </w:pPr>
      <w:r w:rsidRPr="00963D92">
        <w:rPr>
          <w:szCs w:val="24"/>
        </w:rPr>
        <w:t xml:space="preserve">В общей сумме поступивших доходов налоговые и неналоговые доходы составили </w:t>
      </w:r>
      <w:r w:rsidR="00672982" w:rsidRPr="00963D92">
        <w:rPr>
          <w:szCs w:val="24"/>
        </w:rPr>
        <w:t>31,4</w:t>
      </w:r>
      <w:r w:rsidR="00391623" w:rsidRPr="00963D92">
        <w:rPr>
          <w:szCs w:val="24"/>
        </w:rPr>
        <w:t xml:space="preserve"> </w:t>
      </w:r>
      <w:r w:rsidRPr="00963D92">
        <w:rPr>
          <w:szCs w:val="24"/>
        </w:rPr>
        <w:t xml:space="preserve">%, безвозмездные поступления – </w:t>
      </w:r>
      <w:r w:rsidR="00672982" w:rsidRPr="00963D92">
        <w:rPr>
          <w:szCs w:val="24"/>
        </w:rPr>
        <w:t>68,6</w:t>
      </w:r>
      <w:r w:rsidRPr="00963D92">
        <w:rPr>
          <w:szCs w:val="24"/>
        </w:rPr>
        <w:t xml:space="preserve"> %.</w:t>
      </w:r>
    </w:p>
    <w:p w:rsidR="002E7AC9" w:rsidRPr="00963D92" w:rsidRDefault="00730617" w:rsidP="003278A6">
      <w:pPr>
        <w:pStyle w:val="ConsNormal"/>
        <w:widowControl/>
        <w:spacing w:line="276" w:lineRule="auto"/>
        <w:ind w:right="0" w:firstLine="709"/>
        <w:jc w:val="both"/>
        <w:rPr>
          <w:rFonts w:ascii="Times New Roman" w:hAnsi="Times New Roman" w:cs="Times New Roman"/>
          <w:sz w:val="28"/>
          <w:szCs w:val="24"/>
        </w:rPr>
      </w:pPr>
      <w:r w:rsidRPr="00963D92">
        <w:rPr>
          <w:rFonts w:ascii="Times New Roman" w:hAnsi="Times New Roman" w:cs="Times New Roman"/>
          <w:b/>
          <w:sz w:val="28"/>
          <w:szCs w:val="28"/>
        </w:rPr>
        <w:t>1</w:t>
      </w:r>
      <w:r w:rsidR="00B05BA3" w:rsidRPr="00963D92">
        <w:rPr>
          <w:rFonts w:ascii="Times New Roman" w:hAnsi="Times New Roman" w:cs="Times New Roman"/>
          <w:b/>
          <w:sz w:val="28"/>
          <w:szCs w:val="28"/>
        </w:rPr>
        <w:t>)</w:t>
      </w:r>
      <w:r w:rsidR="005A7CC4" w:rsidRPr="00963D92">
        <w:rPr>
          <w:rFonts w:ascii="Times New Roman" w:hAnsi="Times New Roman" w:cs="Times New Roman"/>
          <w:sz w:val="28"/>
          <w:szCs w:val="28"/>
        </w:rPr>
        <w:t xml:space="preserve"> </w:t>
      </w:r>
      <w:r w:rsidR="000F16E0" w:rsidRPr="00963D92">
        <w:rPr>
          <w:rFonts w:ascii="Times New Roman" w:hAnsi="Times New Roman" w:cs="Times New Roman"/>
          <w:sz w:val="28"/>
          <w:szCs w:val="24"/>
        </w:rPr>
        <w:t>П</w:t>
      </w:r>
      <w:r w:rsidR="002E7AC9" w:rsidRPr="00963D92">
        <w:rPr>
          <w:rFonts w:ascii="Times New Roman" w:hAnsi="Times New Roman" w:cs="Times New Roman"/>
          <w:sz w:val="28"/>
          <w:szCs w:val="24"/>
        </w:rPr>
        <w:t xml:space="preserve">о </w:t>
      </w:r>
      <w:r w:rsidR="002E7AC9" w:rsidRPr="00963D92">
        <w:rPr>
          <w:rFonts w:ascii="Times New Roman" w:hAnsi="Times New Roman" w:cs="Times New Roman"/>
          <w:b/>
          <w:sz w:val="28"/>
          <w:szCs w:val="24"/>
        </w:rPr>
        <w:t>налоговым и неналоговым доходам</w:t>
      </w:r>
      <w:r w:rsidR="002E7AC9" w:rsidRPr="00963D92">
        <w:rPr>
          <w:rFonts w:ascii="Times New Roman" w:hAnsi="Times New Roman" w:cs="Times New Roman"/>
          <w:sz w:val="28"/>
          <w:szCs w:val="24"/>
        </w:rPr>
        <w:t xml:space="preserve"> </w:t>
      </w:r>
      <w:r w:rsidR="000F16E0" w:rsidRPr="00963D92">
        <w:rPr>
          <w:rFonts w:ascii="Times New Roman" w:hAnsi="Times New Roman" w:cs="Times New Roman"/>
          <w:sz w:val="28"/>
          <w:szCs w:val="24"/>
        </w:rPr>
        <w:t>при плане</w:t>
      </w:r>
      <w:r w:rsidR="00BF384F" w:rsidRPr="00963D92">
        <w:rPr>
          <w:rFonts w:ascii="Times New Roman" w:hAnsi="Times New Roman" w:cs="Times New Roman"/>
          <w:sz w:val="28"/>
          <w:szCs w:val="24"/>
        </w:rPr>
        <w:t xml:space="preserve">                     </w:t>
      </w:r>
      <w:r w:rsidR="000F16E0" w:rsidRPr="00963D92">
        <w:rPr>
          <w:rFonts w:ascii="Times New Roman" w:hAnsi="Times New Roman" w:cs="Times New Roman"/>
          <w:sz w:val="28"/>
          <w:szCs w:val="24"/>
        </w:rPr>
        <w:t xml:space="preserve"> </w:t>
      </w:r>
      <w:r w:rsidR="007E21A0" w:rsidRPr="00963D92">
        <w:rPr>
          <w:rFonts w:ascii="Times New Roman" w:hAnsi="Times New Roman" w:cs="Times New Roman"/>
          <w:sz w:val="28"/>
          <w:szCs w:val="24"/>
        </w:rPr>
        <w:t>9</w:t>
      </w:r>
      <w:r w:rsidR="008B6F00" w:rsidRPr="00963D92">
        <w:rPr>
          <w:rFonts w:ascii="Times New Roman" w:hAnsi="Times New Roman" w:cs="Times New Roman"/>
          <w:sz w:val="28"/>
          <w:szCs w:val="24"/>
        </w:rPr>
        <w:t>83</w:t>
      </w:r>
      <w:r w:rsidR="00391623" w:rsidRPr="00963D92">
        <w:rPr>
          <w:rFonts w:ascii="Times New Roman" w:hAnsi="Times New Roman" w:cs="Times New Roman"/>
          <w:sz w:val="28"/>
          <w:szCs w:val="24"/>
        </w:rPr>
        <w:t> </w:t>
      </w:r>
      <w:r w:rsidR="008B6F00" w:rsidRPr="00963D92">
        <w:rPr>
          <w:rFonts w:ascii="Times New Roman" w:hAnsi="Times New Roman" w:cs="Times New Roman"/>
          <w:sz w:val="28"/>
          <w:szCs w:val="24"/>
        </w:rPr>
        <w:t>863</w:t>
      </w:r>
      <w:r w:rsidR="007E21A0" w:rsidRPr="00963D92">
        <w:rPr>
          <w:rFonts w:ascii="Times New Roman" w:hAnsi="Times New Roman" w:cs="Times New Roman"/>
          <w:sz w:val="28"/>
          <w:szCs w:val="24"/>
        </w:rPr>
        <w:t>,9</w:t>
      </w:r>
      <w:r w:rsidR="00B05BA3" w:rsidRPr="00963D92">
        <w:rPr>
          <w:rFonts w:ascii="Times New Roman" w:hAnsi="Times New Roman" w:cs="Times New Roman"/>
          <w:sz w:val="28"/>
          <w:szCs w:val="24"/>
        </w:rPr>
        <w:t xml:space="preserve"> </w:t>
      </w:r>
      <w:r w:rsidR="000F16E0" w:rsidRPr="00963D92">
        <w:rPr>
          <w:rFonts w:ascii="Times New Roman" w:hAnsi="Times New Roman" w:cs="Times New Roman"/>
          <w:sz w:val="28"/>
          <w:szCs w:val="24"/>
        </w:rPr>
        <w:t xml:space="preserve">тыс. рублей поступило </w:t>
      </w:r>
      <w:r w:rsidR="007E21A0" w:rsidRPr="00963D92">
        <w:rPr>
          <w:rFonts w:ascii="Times New Roman" w:hAnsi="Times New Roman" w:cs="Times New Roman"/>
          <w:sz w:val="28"/>
          <w:szCs w:val="24"/>
        </w:rPr>
        <w:t>9</w:t>
      </w:r>
      <w:r w:rsidR="008B6F00" w:rsidRPr="00963D92">
        <w:rPr>
          <w:rFonts w:ascii="Times New Roman" w:hAnsi="Times New Roman" w:cs="Times New Roman"/>
          <w:sz w:val="28"/>
          <w:szCs w:val="24"/>
        </w:rPr>
        <w:t>94 265</w:t>
      </w:r>
      <w:r w:rsidR="002208CB" w:rsidRPr="00963D92">
        <w:rPr>
          <w:rFonts w:ascii="Times New Roman" w:hAnsi="Times New Roman" w:cs="Times New Roman"/>
          <w:sz w:val="28"/>
          <w:szCs w:val="24"/>
        </w:rPr>
        <w:t>,2</w:t>
      </w:r>
      <w:r w:rsidR="000F16E0" w:rsidRPr="00963D92">
        <w:rPr>
          <w:rFonts w:ascii="Times New Roman" w:hAnsi="Times New Roman" w:cs="Times New Roman"/>
          <w:sz w:val="28"/>
          <w:szCs w:val="24"/>
        </w:rPr>
        <w:t xml:space="preserve"> тыс. рублей. </w:t>
      </w:r>
      <w:r w:rsidR="007D738D" w:rsidRPr="00963D92">
        <w:rPr>
          <w:rFonts w:ascii="Times New Roman" w:hAnsi="Times New Roman" w:cs="Times New Roman"/>
          <w:sz w:val="28"/>
          <w:szCs w:val="24"/>
        </w:rPr>
        <w:t>Перевыполнение составило</w:t>
      </w:r>
      <w:r w:rsidR="00F63BA2" w:rsidRPr="00963D92">
        <w:rPr>
          <w:rFonts w:ascii="Times New Roman" w:hAnsi="Times New Roman" w:cs="Times New Roman"/>
          <w:sz w:val="28"/>
          <w:szCs w:val="24"/>
        </w:rPr>
        <w:t xml:space="preserve"> </w:t>
      </w:r>
      <w:r w:rsidR="002E7AC9" w:rsidRPr="00963D92">
        <w:rPr>
          <w:rFonts w:ascii="Times New Roman" w:hAnsi="Times New Roman" w:cs="Times New Roman"/>
          <w:sz w:val="28"/>
          <w:szCs w:val="24"/>
        </w:rPr>
        <w:t xml:space="preserve"> </w:t>
      </w:r>
      <w:r w:rsidR="002208CB" w:rsidRPr="00963D92">
        <w:rPr>
          <w:rFonts w:ascii="Times New Roman" w:hAnsi="Times New Roman" w:cs="Times New Roman"/>
          <w:sz w:val="28"/>
          <w:szCs w:val="24"/>
        </w:rPr>
        <w:t>10 401,3</w:t>
      </w:r>
      <w:r w:rsidR="002E7AC9" w:rsidRPr="00963D92">
        <w:rPr>
          <w:rFonts w:ascii="Times New Roman" w:hAnsi="Times New Roman" w:cs="Times New Roman"/>
          <w:sz w:val="28"/>
          <w:szCs w:val="24"/>
        </w:rPr>
        <w:t xml:space="preserve"> тыс. рублей. </w:t>
      </w:r>
    </w:p>
    <w:p w:rsidR="00C359D8" w:rsidRPr="00963D92" w:rsidRDefault="00C359D8" w:rsidP="003278A6">
      <w:pPr>
        <w:spacing w:line="276" w:lineRule="auto"/>
        <w:ind w:firstLine="708"/>
        <w:jc w:val="both"/>
      </w:pPr>
      <w:r w:rsidRPr="00963D92">
        <w:t>Исполнение план</w:t>
      </w:r>
      <w:r w:rsidR="007B7EF2" w:rsidRPr="00963D92">
        <w:t xml:space="preserve">а по </w:t>
      </w:r>
      <w:r w:rsidR="007B7EF2" w:rsidRPr="00963D92">
        <w:rPr>
          <w:i/>
        </w:rPr>
        <w:t>налоговым</w:t>
      </w:r>
      <w:r w:rsidR="007B7EF2" w:rsidRPr="00963D92">
        <w:t xml:space="preserve"> доходам составило</w:t>
      </w:r>
      <w:r w:rsidRPr="00963D92">
        <w:t xml:space="preserve"> </w:t>
      </w:r>
      <w:r w:rsidR="00BD34DD" w:rsidRPr="00963D92">
        <w:t>102,0</w:t>
      </w:r>
      <w:r w:rsidRPr="00963D92">
        <w:t xml:space="preserve"> %. В бюджет города получено </w:t>
      </w:r>
      <w:r w:rsidR="00BD34DD" w:rsidRPr="00963D92">
        <w:t>852</w:t>
      </w:r>
      <w:r w:rsidR="009907C8" w:rsidRPr="00963D92">
        <w:t> </w:t>
      </w:r>
      <w:r w:rsidR="00BD34DD" w:rsidRPr="00963D92">
        <w:t>802,0</w:t>
      </w:r>
      <w:r w:rsidRPr="00963D92">
        <w:t xml:space="preserve"> тыс. рублей. </w:t>
      </w:r>
    </w:p>
    <w:p w:rsidR="002E5E4F" w:rsidRPr="00963D92" w:rsidRDefault="009907C8" w:rsidP="002E5E4F">
      <w:pPr>
        <w:spacing w:line="276" w:lineRule="auto"/>
        <w:ind w:firstLine="708"/>
        <w:jc w:val="both"/>
      </w:pPr>
      <w:r w:rsidRPr="00963D92">
        <w:t xml:space="preserve">В общем объеме поступивших налоговых доходов </w:t>
      </w:r>
      <w:r w:rsidR="003C6688" w:rsidRPr="00963D92">
        <w:t>85,4</w:t>
      </w:r>
      <w:r w:rsidRPr="00963D92">
        <w:t xml:space="preserve"> %</w:t>
      </w:r>
      <w:r w:rsidR="00D7497B" w:rsidRPr="00963D92">
        <w:t xml:space="preserve"> </w:t>
      </w:r>
      <w:r w:rsidR="00C359D8" w:rsidRPr="00963D92">
        <w:t>- это</w:t>
      </w:r>
      <w:r w:rsidR="00D7497B" w:rsidRPr="00963D92">
        <w:t xml:space="preserve"> поступления по налогу на доходы физических лиц</w:t>
      </w:r>
      <w:r w:rsidR="005F4900" w:rsidRPr="00963D92">
        <w:t xml:space="preserve">. Исполнение по данному налогу составило </w:t>
      </w:r>
      <w:r w:rsidR="003C6688" w:rsidRPr="00963D92">
        <w:t>728</w:t>
      </w:r>
      <w:r w:rsidRPr="00963D92">
        <w:t xml:space="preserve"> </w:t>
      </w:r>
      <w:r w:rsidR="003C6688" w:rsidRPr="00963D92">
        <w:t>564,4</w:t>
      </w:r>
      <w:r w:rsidR="005F4900" w:rsidRPr="00963D92">
        <w:t xml:space="preserve"> тыс. рублей (</w:t>
      </w:r>
      <w:r w:rsidRPr="00963D92">
        <w:t xml:space="preserve">план исполнен на </w:t>
      </w:r>
      <w:r w:rsidR="003C6688" w:rsidRPr="00963D92">
        <w:t>104,4</w:t>
      </w:r>
      <w:r w:rsidR="00C359D8" w:rsidRPr="00963D92">
        <w:t xml:space="preserve"> </w:t>
      </w:r>
      <w:r w:rsidR="005F4900" w:rsidRPr="00963D92">
        <w:t>%).</w:t>
      </w:r>
      <w:r w:rsidR="0003749A" w:rsidRPr="00963D92">
        <w:t xml:space="preserve"> </w:t>
      </w:r>
    </w:p>
    <w:p w:rsidR="003340F6" w:rsidRPr="00963D92" w:rsidRDefault="00A13DEA" w:rsidP="00D84766">
      <w:pPr>
        <w:spacing w:line="276" w:lineRule="auto"/>
        <w:ind w:firstLine="708"/>
        <w:jc w:val="both"/>
      </w:pPr>
      <w:r w:rsidRPr="00963D92">
        <w:t xml:space="preserve">План поступлений налогов на совокупный доход исполнен на </w:t>
      </w:r>
      <w:r w:rsidR="003340F6" w:rsidRPr="00963D92">
        <w:t>19</w:t>
      </w:r>
      <w:r w:rsidRPr="00963D92">
        <w:t>,</w:t>
      </w:r>
      <w:r w:rsidR="003340F6" w:rsidRPr="00963D92">
        <w:t>7</w:t>
      </w:r>
      <w:r w:rsidRPr="00963D92">
        <w:t xml:space="preserve"> %.</w:t>
      </w:r>
      <w:r w:rsidR="000769FE" w:rsidRPr="00963D92">
        <w:t xml:space="preserve"> Получено </w:t>
      </w:r>
      <w:r w:rsidR="003340F6" w:rsidRPr="00963D92">
        <w:t>4 731,3</w:t>
      </w:r>
      <w:r w:rsidR="000769FE" w:rsidRPr="00963D92">
        <w:t xml:space="preserve"> тыс. рублей.</w:t>
      </w:r>
      <w:r w:rsidRPr="00963D92">
        <w:t xml:space="preserve"> </w:t>
      </w:r>
      <w:r w:rsidR="007B7EF2" w:rsidRPr="00963D92">
        <w:t xml:space="preserve">Основной причиной невыполнения плановых показателей по подгруппе доходов </w:t>
      </w:r>
      <w:r w:rsidR="00F97212" w:rsidRPr="00963D92">
        <w:t>«</w:t>
      </w:r>
      <w:r w:rsidR="007B7EF2" w:rsidRPr="00963D92">
        <w:t>Налоги на совокупный доход</w:t>
      </w:r>
      <w:r w:rsidR="00F97212" w:rsidRPr="00963D92">
        <w:t>»</w:t>
      </w:r>
      <w:r w:rsidR="007B7EF2" w:rsidRPr="00963D92">
        <w:t xml:space="preserve"> является неисполнение плановых назначений по налогу, взимаемому в связи с применением патентной системы налогообложения в сумме </w:t>
      </w:r>
      <w:r w:rsidR="003340F6" w:rsidRPr="00963D92">
        <w:t>16 795,0</w:t>
      </w:r>
      <w:r w:rsidR="007B7EF2" w:rsidRPr="00963D92">
        <w:t xml:space="preserve"> тыс. рублей, выполнение составило </w:t>
      </w:r>
      <w:r w:rsidR="003340F6" w:rsidRPr="00963D92">
        <w:t>26,2</w:t>
      </w:r>
      <w:r w:rsidR="007B7EF2" w:rsidRPr="00963D92">
        <w:t xml:space="preserve"> % от плановых показателей. Факт</w:t>
      </w:r>
      <w:r w:rsidR="003340F6" w:rsidRPr="00963D92">
        <w:t>ически поступило в бюджет в 2023</w:t>
      </w:r>
      <w:r w:rsidR="007B7EF2" w:rsidRPr="00963D92">
        <w:t xml:space="preserve"> году на </w:t>
      </w:r>
      <w:r w:rsidR="003340F6" w:rsidRPr="00963D92">
        <w:t>10 320,3</w:t>
      </w:r>
      <w:r w:rsidR="007B7EF2" w:rsidRPr="00963D92">
        <w:t xml:space="preserve"> тыс</w:t>
      </w:r>
      <w:r w:rsidR="003340F6" w:rsidRPr="00963D92">
        <w:t>. рублей меньше чем в 2022</w:t>
      </w:r>
      <w:r w:rsidR="007B7EF2" w:rsidRPr="00963D92">
        <w:t xml:space="preserve"> году</w:t>
      </w:r>
      <w:r w:rsidR="003340F6" w:rsidRPr="00963D92">
        <w:t>. Снижение поступлений обусловлено:</w:t>
      </w:r>
    </w:p>
    <w:p w:rsidR="003340F6" w:rsidRPr="00963D92" w:rsidRDefault="007B7EF2" w:rsidP="00D84766">
      <w:pPr>
        <w:spacing w:line="276" w:lineRule="auto"/>
        <w:ind w:firstLine="708"/>
        <w:jc w:val="both"/>
      </w:pPr>
      <w:r w:rsidRPr="00963D92">
        <w:t xml:space="preserve"> </w:t>
      </w:r>
      <w:r w:rsidR="003340F6" w:rsidRPr="00963D92">
        <w:t>-</w:t>
      </w:r>
      <w:r w:rsidRPr="00963D92">
        <w:t xml:space="preserve"> уменьшением количества плательщиков в отчетном го</w:t>
      </w:r>
      <w:r w:rsidR="003340F6" w:rsidRPr="00963D92">
        <w:t>ду по данным УФНС России по ЕАО;</w:t>
      </w:r>
    </w:p>
    <w:p w:rsidR="003340F6" w:rsidRPr="00963D92" w:rsidRDefault="003340F6" w:rsidP="00D84766">
      <w:pPr>
        <w:spacing w:line="276" w:lineRule="auto"/>
        <w:ind w:firstLine="708"/>
        <w:jc w:val="both"/>
      </w:pPr>
      <w:r w:rsidRPr="00963D92">
        <w:t>- проведением зачетов в соответствии с п. 8 ст. 45 НК РФ в счет погашения совокупной обязанности по иным налогам;</w:t>
      </w:r>
    </w:p>
    <w:p w:rsidR="007B7EF2" w:rsidRPr="00963D92" w:rsidRDefault="003340F6" w:rsidP="00D84766">
      <w:pPr>
        <w:spacing w:line="276" w:lineRule="auto"/>
        <w:ind w:firstLine="708"/>
        <w:jc w:val="both"/>
      </w:pPr>
      <w:proofErr w:type="gramStart"/>
      <w:r w:rsidRPr="00963D92">
        <w:t xml:space="preserve">- уменьшением сложившегося положительного сальдо по </w:t>
      </w:r>
      <w:r w:rsidR="00102B6D" w:rsidRPr="00963D92">
        <w:t>патентной системе налогообложения</w:t>
      </w:r>
      <w:r w:rsidRPr="00963D92">
        <w:t xml:space="preserve"> на страховые взносы, перечисленные до наступления срока уплаты</w:t>
      </w:r>
      <w:r w:rsidR="00EA7D74" w:rsidRPr="00963D92">
        <w:t>:</w:t>
      </w:r>
      <w:r w:rsidRPr="00963D92">
        <w:t xml:space="preserve"> </w:t>
      </w:r>
      <w:r w:rsidR="00EA7D74" w:rsidRPr="00963D92">
        <w:t>с</w:t>
      </w:r>
      <w:r w:rsidRPr="00963D92">
        <w:t xml:space="preserve"> 1 января</w:t>
      </w:r>
      <w:r w:rsidR="00F64F94" w:rsidRPr="00963D92">
        <w:t xml:space="preserve"> </w:t>
      </w:r>
      <w:r w:rsidRPr="00963D92">
        <w:t xml:space="preserve">2023 года </w:t>
      </w:r>
      <w:r w:rsidR="00102B6D" w:rsidRPr="00963D92">
        <w:t>патентная система налогообложения</w:t>
      </w:r>
      <w:r w:rsidRPr="00963D92">
        <w:t xml:space="preserve"> уменьшается на сумму страхов</w:t>
      </w:r>
      <w:r w:rsidR="00B46413" w:rsidRPr="00963D92">
        <w:t>ых взносов, уплаченных в течение</w:t>
      </w:r>
      <w:r w:rsidRPr="00963D92">
        <w:t xml:space="preserve"> календарного года действия патента, как было ранее (</w:t>
      </w:r>
      <w:r w:rsidR="00EA7D74" w:rsidRPr="00963D92">
        <w:t xml:space="preserve">внесены </w:t>
      </w:r>
      <w:r w:rsidRPr="00963D92">
        <w:t>изменения в п.</w:t>
      </w:r>
      <w:r w:rsidR="00EA7D74" w:rsidRPr="00963D92">
        <w:t xml:space="preserve"> </w:t>
      </w:r>
      <w:r w:rsidRPr="00963D92">
        <w:t xml:space="preserve">1.2 ст. 346.51 НК РФ ФЗ от 28.12.20222 № 565-ФЗ </w:t>
      </w:r>
      <w:r w:rsidR="00F97212" w:rsidRPr="00963D92">
        <w:t>«</w:t>
      </w:r>
      <w:r w:rsidRPr="00963D92">
        <w:t xml:space="preserve">О </w:t>
      </w:r>
      <w:r w:rsidRPr="00963D92">
        <w:lastRenderedPageBreak/>
        <w:t>внесении изменений в части первую и вторую</w:t>
      </w:r>
      <w:proofErr w:type="gramEnd"/>
      <w:r w:rsidRPr="00963D92">
        <w:t xml:space="preserve"> </w:t>
      </w:r>
      <w:proofErr w:type="gramStart"/>
      <w:r w:rsidRPr="00963D92">
        <w:t>НК РФ и отдельные законодательные акты РФ о налогах и сборах).</w:t>
      </w:r>
      <w:proofErr w:type="gramEnd"/>
    </w:p>
    <w:p w:rsidR="00BC49D3" w:rsidRPr="00963D92" w:rsidRDefault="00CB552B" w:rsidP="003278A6">
      <w:pPr>
        <w:spacing w:line="276" w:lineRule="auto"/>
        <w:ind w:firstLine="708"/>
        <w:jc w:val="both"/>
      </w:pPr>
      <w:r w:rsidRPr="00963D92">
        <w:t>План доходов по налогу на имущество физических лиц исполнен на</w:t>
      </w:r>
      <w:r w:rsidR="00A567CA" w:rsidRPr="00963D92">
        <w:t xml:space="preserve"> </w:t>
      </w:r>
      <w:r w:rsidR="00BC49D3" w:rsidRPr="00963D92">
        <w:t>122,1</w:t>
      </w:r>
      <w:r w:rsidR="00A567CA" w:rsidRPr="00963D92">
        <w:t xml:space="preserve"> </w:t>
      </w:r>
      <w:r w:rsidRPr="00963D92">
        <w:t xml:space="preserve">%, </w:t>
      </w:r>
      <w:r w:rsidR="00BC49D3" w:rsidRPr="00963D92">
        <w:t>в бюджет поступило больше на</w:t>
      </w:r>
      <w:r w:rsidRPr="00963D92">
        <w:t xml:space="preserve"> </w:t>
      </w:r>
      <w:r w:rsidR="00BC49D3" w:rsidRPr="00963D92">
        <w:t>13 018,8</w:t>
      </w:r>
      <w:r w:rsidRPr="00963D92">
        <w:t xml:space="preserve"> тыс. рублей</w:t>
      </w:r>
      <w:r w:rsidR="00BC49D3" w:rsidRPr="00963D92">
        <w:t>.</w:t>
      </w:r>
      <w:r w:rsidR="00A567CA" w:rsidRPr="00963D92">
        <w:t xml:space="preserve"> </w:t>
      </w:r>
    </w:p>
    <w:p w:rsidR="00BC49D3" w:rsidRPr="00963D92" w:rsidRDefault="00BC49D3" w:rsidP="003278A6">
      <w:pPr>
        <w:spacing w:line="276" w:lineRule="auto"/>
        <w:ind w:firstLine="708"/>
        <w:jc w:val="both"/>
      </w:pPr>
      <w:r w:rsidRPr="00963D92">
        <w:t>На перевыполнение бюджетных назначений и рост поступлений оказало влияние приоритетное зачисление имущественных налогов в местные бюджеты, и эффективность взыскания задолженности по налогу.</w:t>
      </w:r>
    </w:p>
    <w:p w:rsidR="002F6B4D" w:rsidRPr="00963D92" w:rsidRDefault="002F6B4D" w:rsidP="003278A6">
      <w:pPr>
        <w:spacing w:line="276" w:lineRule="auto"/>
        <w:ind w:firstLine="708"/>
        <w:jc w:val="both"/>
      </w:pPr>
      <w:r w:rsidRPr="00963D92">
        <w:t xml:space="preserve">Исполнение по земельному налогу выполнено на </w:t>
      </w:r>
      <w:r w:rsidR="00BC49D3" w:rsidRPr="00963D92">
        <w:t>78,3 %, недополучено 6</w:t>
      </w:r>
      <w:r w:rsidRPr="00963D92">
        <w:t> </w:t>
      </w:r>
      <w:r w:rsidR="00BC49D3" w:rsidRPr="00963D92">
        <w:t>534,7</w:t>
      </w:r>
      <w:r w:rsidRPr="00963D92">
        <w:t xml:space="preserve"> тыс. рублей. Невыполнение плана обусловлено уменьшением платежей от налогоплательщиков – юридических лиц в связи с наличием по состоянию на 01.01.202</w:t>
      </w:r>
      <w:r w:rsidR="001F0068" w:rsidRPr="00963D92">
        <w:t>3</w:t>
      </w:r>
      <w:r w:rsidRPr="00963D92">
        <w:t xml:space="preserve"> переплаты.</w:t>
      </w:r>
    </w:p>
    <w:p w:rsidR="007B7EF2" w:rsidRPr="00963D92" w:rsidRDefault="007B7EF2" w:rsidP="00BC49D3">
      <w:pPr>
        <w:spacing w:line="276" w:lineRule="auto"/>
        <w:ind w:firstLine="709"/>
        <w:jc w:val="both"/>
      </w:pPr>
      <w:r w:rsidRPr="00963D92">
        <w:t xml:space="preserve">Поступления от государственной пошлины выполнены на </w:t>
      </w:r>
      <w:r w:rsidR="00BC49D3" w:rsidRPr="00963D92">
        <w:t>85,7</w:t>
      </w:r>
      <w:r w:rsidRPr="00963D92">
        <w:t xml:space="preserve"> % (плановые показатели не выполнены на </w:t>
      </w:r>
      <w:r w:rsidR="00BC49D3" w:rsidRPr="00963D92">
        <w:t>2 732,3</w:t>
      </w:r>
      <w:r w:rsidRPr="00963D92">
        <w:t xml:space="preserve"> тыс. рублей). Налогоплательщики использовали право на получение льготы по уплате госпошлины, отсрочке или уменьшение размера  госпошлины.</w:t>
      </w:r>
    </w:p>
    <w:p w:rsidR="009907C8" w:rsidRPr="00963D92" w:rsidRDefault="009907C8" w:rsidP="003278A6">
      <w:pPr>
        <w:spacing w:line="276" w:lineRule="auto"/>
        <w:ind w:firstLine="708"/>
        <w:jc w:val="both"/>
      </w:pPr>
      <w:r w:rsidRPr="00963D92">
        <w:t>Менее 1-го процента в объеме налоговых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963D92">
        <w:t>инжекторных</w:t>
      </w:r>
      <w:proofErr w:type="spellEnd"/>
      <w:r w:rsidRPr="00963D92">
        <w:t>) двигателей, производимые на тер</w:t>
      </w:r>
      <w:r w:rsidR="00F8588F" w:rsidRPr="00963D92">
        <w:t xml:space="preserve">ритории РФ (поступило в бюджет </w:t>
      </w:r>
      <w:r w:rsidR="00BC49D3" w:rsidRPr="00963D92">
        <w:t>7 543,6</w:t>
      </w:r>
      <w:r w:rsidRPr="00963D92">
        <w:t xml:space="preserve"> т</w:t>
      </w:r>
      <w:r w:rsidR="00F8588F" w:rsidRPr="00963D92">
        <w:t>ыс. рублей, план исполнен на 1</w:t>
      </w:r>
      <w:r w:rsidR="00BC49D3" w:rsidRPr="00963D92">
        <w:t>16,0</w:t>
      </w:r>
      <w:r w:rsidRPr="00963D92">
        <w:t xml:space="preserve"> %).</w:t>
      </w:r>
    </w:p>
    <w:p w:rsidR="00552899" w:rsidRPr="00963D92" w:rsidRDefault="00A75A37" w:rsidP="003278A6">
      <w:pPr>
        <w:spacing w:line="276" w:lineRule="auto"/>
        <w:ind w:firstLine="709"/>
        <w:jc w:val="both"/>
        <w:rPr>
          <w:b/>
        </w:rPr>
      </w:pPr>
      <w:r w:rsidRPr="00963D92">
        <w:t xml:space="preserve">Доля </w:t>
      </w:r>
      <w:r w:rsidR="00CF44A0" w:rsidRPr="00963D92">
        <w:t xml:space="preserve">поступлений </w:t>
      </w:r>
      <w:r w:rsidRPr="00963D92">
        <w:rPr>
          <w:i/>
        </w:rPr>
        <w:t>неналоговых доходов</w:t>
      </w:r>
      <w:r w:rsidRPr="00963D92">
        <w:t xml:space="preserve"> в </w:t>
      </w:r>
      <w:r w:rsidR="00CF44A0" w:rsidRPr="00963D92">
        <w:t>составе группы налоговых и неналоговых доходов</w:t>
      </w:r>
      <w:r w:rsidR="00CA6127" w:rsidRPr="00963D92">
        <w:t xml:space="preserve"> составля</w:t>
      </w:r>
      <w:r w:rsidR="00C359D8" w:rsidRPr="00963D92">
        <w:t>ет</w:t>
      </w:r>
      <w:r w:rsidR="00CA6127" w:rsidRPr="00963D92">
        <w:t xml:space="preserve"> меньшую часть</w:t>
      </w:r>
      <w:r w:rsidRPr="00963D92">
        <w:t xml:space="preserve"> </w:t>
      </w:r>
      <w:r w:rsidR="00C9088F" w:rsidRPr="00963D92">
        <w:t>(14</w:t>
      </w:r>
      <w:r w:rsidR="00C359D8" w:rsidRPr="00963D92">
        <w:t>,</w:t>
      </w:r>
      <w:r w:rsidR="00C9088F" w:rsidRPr="00963D92">
        <w:t>2</w:t>
      </w:r>
      <w:r w:rsidR="00C359D8" w:rsidRPr="00963D92">
        <w:t xml:space="preserve"> %). Исполнение плана по неналоговым доходам бюджета составило </w:t>
      </w:r>
      <w:r w:rsidR="00C9088F" w:rsidRPr="00963D92">
        <w:t>95</w:t>
      </w:r>
      <w:r w:rsidR="00C359D8" w:rsidRPr="00963D92">
        <w:t>,</w:t>
      </w:r>
      <w:r w:rsidR="00C735D2" w:rsidRPr="00963D92">
        <w:t>9</w:t>
      </w:r>
      <w:r w:rsidR="00C359D8" w:rsidRPr="00963D92">
        <w:t xml:space="preserve"> %. В бюджет города получено </w:t>
      </w:r>
      <w:r w:rsidR="00C735D2" w:rsidRPr="00963D92">
        <w:t>1</w:t>
      </w:r>
      <w:r w:rsidR="00C9088F" w:rsidRPr="00963D92">
        <w:t>41 463</w:t>
      </w:r>
      <w:r w:rsidR="00821202" w:rsidRPr="00963D92">
        <w:t>,</w:t>
      </w:r>
      <w:r w:rsidR="00217E3F" w:rsidRPr="00963D92">
        <w:t>2</w:t>
      </w:r>
      <w:r w:rsidR="00C359D8" w:rsidRPr="00963D92">
        <w:t xml:space="preserve"> тыс. рублей.</w:t>
      </w:r>
    </w:p>
    <w:p w:rsidR="00246DB1" w:rsidRPr="00963D92" w:rsidRDefault="00552899" w:rsidP="00170319">
      <w:pPr>
        <w:pStyle w:val="2"/>
        <w:spacing w:line="276" w:lineRule="auto"/>
        <w:ind w:firstLine="567"/>
        <w:contextualSpacing/>
        <w:jc w:val="both"/>
        <w:rPr>
          <w:sz w:val="28"/>
          <w:szCs w:val="28"/>
        </w:rPr>
      </w:pPr>
      <w:r w:rsidRPr="00963D92">
        <w:rPr>
          <w:sz w:val="28"/>
          <w:szCs w:val="28"/>
        </w:rPr>
        <w:t xml:space="preserve">По подгруппе доходов </w:t>
      </w:r>
      <w:r w:rsidR="00F97212" w:rsidRPr="00963D92">
        <w:rPr>
          <w:sz w:val="28"/>
          <w:szCs w:val="28"/>
        </w:rPr>
        <w:t>«</w:t>
      </w:r>
      <w:r w:rsidRPr="00963D92">
        <w:rPr>
          <w:sz w:val="28"/>
          <w:szCs w:val="28"/>
        </w:rPr>
        <w:t>Доходы от использования имущества, находящегося в государственной и муниципальной собственности</w:t>
      </w:r>
      <w:r w:rsidR="00F97212" w:rsidRPr="00963D92">
        <w:rPr>
          <w:sz w:val="28"/>
          <w:szCs w:val="28"/>
        </w:rPr>
        <w:t>»</w:t>
      </w:r>
      <w:r w:rsidRPr="00963D92">
        <w:rPr>
          <w:sz w:val="28"/>
          <w:szCs w:val="28"/>
        </w:rPr>
        <w:t xml:space="preserve"> </w:t>
      </w:r>
      <w:r w:rsidR="00566CF0" w:rsidRPr="00963D92">
        <w:rPr>
          <w:sz w:val="28"/>
          <w:szCs w:val="28"/>
        </w:rPr>
        <w:t xml:space="preserve">план по поступлению доходов исполнен на </w:t>
      </w:r>
      <w:r w:rsidR="00C9088F" w:rsidRPr="00963D92">
        <w:rPr>
          <w:sz w:val="28"/>
          <w:szCs w:val="28"/>
        </w:rPr>
        <w:t>93,6</w:t>
      </w:r>
      <w:r w:rsidR="00566CF0" w:rsidRPr="00963D92">
        <w:rPr>
          <w:sz w:val="28"/>
          <w:szCs w:val="28"/>
        </w:rPr>
        <w:t xml:space="preserve"> %. Поступления в бюджет составили </w:t>
      </w:r>
      <w:r w:rsidR="00C9088F" w:rsidRPr="00963D92">
        <w:rPr>
          <w:sz w:val="28"/>
          <w:szCs w:val="28"/>
        </w:rPr>
        <w:t>98</w:t>
      </w:r>
      <w:r w:rsidR="00530F79" w:rsidRPr="00963D92">
        <w:rPr>
          <w:sz w:val="28"/>
          <w:szCs w:val="28"/>
        </w:rPr>
        <w:t xml:space="preserve"> </w:t>
      </w:r>
      <w:r w:rsidR="00C9088F" w:rsidRPr="00963D92">
        <w:rPr>
          <w:sz w:val="28"/>
          <w:szCs w:val="28"/>
        </w:rPr>
        <w:t>130</w:t>
      </w:r>
      <w:r w:rsidR="00BF1E04" w:rsidRPr="00963D92">
        <w:rPr>
          <w:sz w:val="28"/>
          <w:szCs w:val="28"/>
        </w:rPr>
        <w:t>,3</w:t>
      </w:r>
      <w:r w:rsidR="00566CF0" w:rsidRPr="00963D92">
        <w:rPr>
          <w:sz w:val="28"/>
          <w:szCs w:val="28"/>
        </w:rPr>
        <w:t xml:space="preserve"> тыс. рублей.</w:t>
      </w:r>
      <w:r w:rsidR="00246DB1" w:rsidRPr="00963D92">
        <w:rPr>
          <w:sz w:val="28"/>
          <w:szCs w:val="28"/>
        </w:rPr>
        <w:t xml:space="preserve"> Не выполнены плановые назначения 2023 года:</w:t>
      </w:r>
    </w:p>
    <w:p w:rsidR="00246DB1" w:rsidRPr="00963D92" w:rsidRDefault="00246DB1" w:rsidP="00170319">
      <w:pPr>
        <w:pStyle w:val="2"/>
        <w:spacing w:line="276" w:lineRule="auto"/>
        <w:ind w:firstLine="567"/>
        <w:contextualSpacing/>
        <w:jc w:val="both"/>
        <w:rPr>
          <w:sz w:val="28"/>
          <w:szCs w:val="28"/>
        </w:rPr>
      </w:pPr>
      <w:r w:rsidRPr="00963D92">
        <w:rPr>
          <w:sz w:val="28"/>
          <w:szCs w:val="28"/>
        </w:rPr>
        <w:t xml:space="preserve">- по доходам, получаемым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сумме 4 441,8 тыс. рублей по причине неплатежеспособности арендаторов. С имеющимся долгом ведется претензионно-исковая работа. За отчетный период подано 128 исковых заявлений о взыскании задолженности по договорам аренды земельных участков, муниципального недвижимого, движимого имущества на общую сумму 38 797,0 тыс. рублей. </w:t>
      </w:r>
    </w:p>
    <w:p w:rsidR="00246DB1" w:rsidRPr="00963D92" w:rsidRDefault="00246DB1" w:rsidP="00170319">
      <w:pPr>
        <w:pStyle w:val="2"/>
        <w:spacing w:line="276" w:lineRule="auto"/>
        <w:ind w:firstLine="567"/>
        <w:contextualSpacing/>
        <w:jc w:val="both"/>
        <w:rPr>
          <w:sz w:val="28"/>
          <w:szCs w:val="28"/>
        </w:rPr>
      </w:pPr>
      <w:r w:rsidRPr="00963D92">
        <w:rPr>
          <w:sz w:val="28"/>
          <w:szCs w:val="28"/>
        </w:rPr>
        <w:t xml:space="preserve">- от платы по соглашениям об установлении сервитута в отношении земельных участков, находящихся в государственной или муниципальной </w:t>
      </w:r>
      <w:r w:rsidRPr="00963D92">
        <w:rPr>
          <w:sz w:val="28"/>
          <w:szCs w:val="28"/>
        </w:rPr>
        <w:lastRenderedPageBreak/>
        <w:t>собственности 3,1 тыс. рублей по причине неплатежеспособности арендаторов.</w:t>
      </w:r>
    </w:p>
    <w:p w:rsidR="00CF3D17" w:rsidRPr="00963D92" w:rsidRDefault="00246DB1" w:rsidP="00170319">
      <w:pPr>
        <w:pStyle w:val="af2"/>
        <w:spacing w:line="276" w:lineRule="auto"/>
        <w:ind w:firstLine="709"/>
        <w:jc w:val="both"/>
        <w:rPr>
          <w:spacing w:val="-5"/>
          <w:sz w:val="28"/>
          <w:szCs w:val="28"/>
        </w:rPr>
      </w:pPr>
      <w:proofErr w:type="gramStart"/>
      <w:r w:rsidRPr="00963D92">
        <w:rPr>
          <w:sz w:val="28"/>
          <w:szCs w:val="28"/>
        </w:rPr>
        <w:t xml:space="preserve">- по прочим доходам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сумме 2 215,6 тыс. рублей по причине </w:t>
      </w:r>
      <w:proofErr w:type="spellStart"/>
      <w:r w:rsidRPr="00963D92">
        <w:rPr>
          <w:sz w:val="28"/>
          <w:szCs w:val="28"/>
        </w:rPr>
        <w:t>неперечисления</w:t>
      </w:r>
      <w:proofErr w:type="spellEnd"/>
      <w:r w:rsidRPr="00963D92">
        <w:rPr>
          <w:sz w:val="28"/>
          <w:szCs w:val="28"/>
        </w:rPr>
        <w:t xml:space="preserve"> управляющими компаниями платы нанимателей за пользование жилыми помещениями, находящимися в муниципальной собственности, а также неуплаты по договорам на</w:t>
      </w:r>
      <w:proofErr w:type="gramEnd"/>
      <w:r w:rsidRPr="00963D92">
        <w:rPr>
          <w:sz w:val="28"/>
          <w:szCs w:val="28"/>
        </w:rPr>
        <w:t xml:space="preserve"> размещение. С имеющимся долгом ведется претензионно-исковая работа.</w:t>
      </w:r>
    </w:p>
    <w:p w:rsidR="009A5357" w:rsidRPr="00963D92" w:rsidRDefault="00552899" w:rsidP="009A5357">
      <w:pPr>
        <w:pStyle w:val="2"/>
        <w:spacing w:after="0" w:line="288" w:lineRule="auto"/>
        <w:ind w:firstLine="567"/>
        <w:contextualSpacing/>
        <w:jc w:val="both"/>
        <w:rPr>
          <w:b/>
          <w:sz w:val="28"/>
          <w:szCs w:val="28"/>
        </w:rPr>
      </w:pPr>
      <w:r w:rsidRPr="00963D92">
        <w:rPr>
          <w:sz w:val="28"/>
          <w:szCs w:val="28"/>
        </w:rPr>
        <w:t xml:space="preserve">По подгруппе доходов </w:t>
      </w:r>
      <w:r w:rsidR="00F97212" w:rsidRPr="00963D92">
        <w:rPr>
          <w:sz w:val="28"/>
          <w:szCs w:val="28"/>
        </w:rPr>
        <w:t>«</w:t>
      </w:r>
      <w:r w:rsidRPr="00963D92">
        <w:rPr>
          <w:sz w:val="28"/>
          <w:szCs w:val="28"/>
        </w:rPr>
        <w:t>Доходы от продажи материальных и нематериальных активов</w:t>
      </w:r>
      <w:r w:rsidR="00F97212" w:rsidRPr="00963D92">
        <w:rPr>
          <w:sz w:val="28"/>
          <w:szCs w:val="28"/>
        </w:rPr>
        <w:t>»</w:t>
      </w:r>
      <w:r w:rsidRPr="00963D92">
        <w:rPr>
          <w:sz w:val="28"/>
          <w:szCs w:val="28"/>
        </w:rPr>
        <w:t xml:space="preserve"> </w:t>
      </w:r>
      <w:r w:rsidR="00C9524B" w:rsidRPr="00963D92">
        <w:rPr>
          <w:sz w:val="28"/>
          <w:szCs w:val="28"/>
        </w:rPr>
        <w:t xml:space="preserve">поступления составили </w:t>
      </w:r>
      <w:r w:rsidR="005409B0" w:rsidRPr="00963D92">
        <w:rPr>
          <w:sz w:val="28"/>
          <w:szCs w:val="28"/>
        </w:rPr>
        <w:t>12 161,2</w:t>
      </w:r>
      <w:r w:rsidR="00C9524B" w:rsidRPr="00963D92">
        <w:rPr>
          <w:sz w:val="28"/>
          <w:szCs w:val="28"/>
        </w:rPr>
        <w:t xml:space="preserve"> тыс. рублей           (</w:t>
      </w:r>
      <w:r w:rsidR="005409B0" w:rsidRPr="00963D92">
        <w:rPr>
          <w:sz w:val="28"/>
          <w:szCs w:val="28"/>
        </w:rPr>
        <w:t>98,9</w:t>
      </w:r>
      <w:r w:rsidR="00C9524B" w:rsidRPr="00963D92">
        <w:rPr>
          <w:sz w:val="28"/>
          <w:szCs w:val="28"/>
        </w:rPr>
        <w:t xml:space="preserve"> %). </w:t>
      </w:r>
      <w:proofErr w:type="gramStart"/>
      <w:r w:rsidR="009A5357" w:rsidRPr="00963D92">
        <w:rPr>
          <w:sz w:val="28"/>
          <w:szCs w:val="28"/>
        </w:rPr>
        <w:t>Невыполнение плана объясняется тем, что в 2023 году не состоялись аукционы по продаже недвижимого имущества, находящегося в собственности городского округа, ввиду отсутствия заявок в их участии, а также в связи со значительным снижением поступлений от продажи земельных участков, государственная собственность на которые не разграничена и которые расположены в границах городских округов.</w:t>
      </w:r>
      <w:proofErr w:type="gramEnd"/>
    </w:p>
    <w:p w:rsidR="00971D31" w:rsidRPr="00963D92" w:rsidRDefault="00FB4471" w:rsidP="009A5357">
      <w:pPr>
        <w:pStyle w:val="2"/>
        <w:spacing w:after="0" w:line="276" w:lineRule="auto"/>
        <w:ind w:firstLine="567"/>
        <w:contextualSpacing/>
        <w:jc w:val="both"/>
        <w:rPr>
          <w:sz w:val="28"/>
          <w:szCs w:val="28"/>
        </w:rPr>
      </w:pPr>
      <w:r w:rsidRPr="00963D92">
        <w:rPr>
          <w:sz w:val="28"/>
          <w:szCs w:val="28"/>
        </w:rPr>
        <w:t xml:space="preserve">По подгруппе доходов </w:t>
      </w:r>
      <w:r w:rsidR="00F97212" w:rsidRPr="00963D92">
        <w:rPr>
          <w:sz w:val="28"/>
          <w:szCs w:val="28"/>
        </w:rPr>
        <w:t>«</w:t>
      </w:r>
      <w:r w:rsidRPr="00963D92">
        <w:rPr>
          <w:sz w:val="28"/>
          <w:szCs w:val="28"/>
        </w:rPr>
        <w:t>Штрафы, санкции, возмещение ущерба</w:t>
      </w:r>
      <w:r w:rsidR="00F97212" w:rsidRPr="00963D92">
        <w:rPr>
          <w:sz w:val="28"/>
          <w:szCs w:val="28"/>
        </w:rPr>
        <w:t>»</w:t>
      </w:r>
      <w:r w:rsidRPr="00963D92">
        <w:rPr>
          <w:sz w:val="28"/>
          <w:szCs w:val="28"/>
        </w:rPr>
        <w:t xml:space="preserve"> </w:t>
      </w:r>
      <w:r w:rsidR="007731F6" w:rsidRPr="00963D92">
        <w:rPr>
          <w:sz w:val="28"/>
          <w:szCs w:val="28"/>
        </w:rPr>
        <w:t xml:space="preserve">план исполнен на </w:t>
      </w:r>
      <w:r w:rsidR="005409B0" w:rsidRPr="00963D92">
        <w:rPr>
          <w:sz w:val="28"/>
          <w:szCs w:val="28"/>
        </w:rPr>
        <w:t>94,0</w:t>
      </w:r>
      <w:r w:rsidR="007731F6" w:rsidRPr="00963D92">
        <w:rPr>
          <w:sz w:val="28"/>
          <w:szCs w:val="28"/>
        </w:rPr>
        <w:t xml:space="preserve"> %, </w:t>
      </w:r>
      <w:r w:rsidRPr="00963D92">
        <w:rPr>
          <w:sz w:val="28"/>
          <w:szCs w:val="28"/>
        </w:rPr>
        <w:t xml:space="preserve">поступления составили </w:t>
      </w:r>
      <w:r w:rsidR="005409B0" w:rsidRPr="00963D92">
        <w:rPr>
          <w:sz w:val="28"/>
          <w:szCs w:val="28"/>
        </w:rPr>
        <w:t>13</w:t>
      </w:r>
      <w:r w:rsidR="007731F6" w:rsidRPr="00963D92">
        <w:rPr>
          <w:sz w:val="28"/>
          <w:szCs w:val="28"/>
        </w:rPr>
        <w:t> </w:t>
      </w:r>
      <w:r w:rsidR="005409B0" w:rsidRPr="00963D92">
        <w:rPr>
          <w:sz w:val="28"/>
          <w:szCs w:val="28"/>
        </w:rPr>
        <w:t>153,3</w:t>
      </w:r>
      <w:r w:rsidRPr="00963D92">
        <w:rPr>
          <w:sz w:val="28"/>
          <w:szCs w:val="28"/>
        </w:rPr>
        <w:t xml:space="preserve"> тыс. рублей.</w:t>
      </w:r>
      <w:r w:rsidR="00D63936" w:rsidRPr="00963D92">
        <w:rPr>
          <w:sz w:val="28"/>
          <w:szCs w:val="28"/>
        </w:rPr>
        <w:t xml:space="preserve"> </w:t>
      </w:r>
      <w:r w:rsidR="005409B0" w:rsidRPr="00963D92">
        <w:rPr>
          <w:sz w:val="28"/>
          <w:szCs w:val="28"/>
        </w:rPr>
        <w:t>Больше чем в 2022 году на 233,1 тыс. рублей.</w:t>
      </w:r>
    </w:p>
    <w:p w:rsidR="00027D9B" w:rsidRPr="00963D92" w:rsidRDefault="00E13649" w:rsidP="00027D9B">
      <w:pPr>
        <w:pStyle w:val="2"/>
        <w:spacing w:after="0" w:line="276" w:lineRule="auto"/>
        <w:ind w:firstLine="709"/>
        <w:contextualSpacing/>
        <w:jc w:val="both"/>
        <w:rPr>
          <w:sz w:val="28"/>
          <w:szCs w:val="28"/>
        </w:rPr>
      </w:pPr>
      <w:r w:rsidRPr="00963D92">
        <w:rPr>
          <w:sz w:val="28"/>
          <w:szCs w:val="28"/>
        </w:rPr>
        <w:t xml:space="preserve">Прочие доходы, включающие такие подгруппы доходов как </w:t>
      </w:r>
      <w:r w:rsidR="00F97212" w:rsidRPr="00963D92">
        <w:rPr>
          <w:sz w:val="28"/>
          <w:szCs w:val="28"/>
        </w:rPr>
        <w:t>«</w:t>
      </w:r>
      <w:r w:rsidRPr="00963D92">
        <w:rPr>
          <w:sz w:val="28"/>
          <w:szCs w:val="28"/>
        </w:rPr>
        <w:t>Платежи при пользовании природными ресурсами</w:t>
      </w:r>
      <w:r w:rsidR="00F97212" w:rsidRPr="00963D92">
        <w:rPr>
          <w:sz w:val="28"/>
          <w:szCs w:val="28"/>
        </w:rPr>
        <w:t>»</w:t>
      </w:r>
      <w:r w:rsidRPr="00963D92">
        <w:rPr>
          <w:sz w:val="28"/>
          <w:szCs w:val="28"/>
        </w:rPr>
        <w:t xml:space="preserve">, </w:t>
      </w:r>
      <w:r w:rsidR="00F97212" w:rsidRPr="00963D92">
        <w:rPr>
          <w:sz w:val="28"/>
          <w:szCs w:val="28"/>
        </w:rPr>
        <w:t>«</w:t>
      </w:r>
      <w:r w:rsidRPr="00963D92">
        <w:rPr>
          <w:sz w:val="28"/>
          <w:szCs w:val="28"/>
        </w:rPr>
        <w:t>Доходы от оказания платных услуг (работ) и компенсации затрат государства</w:t>
      </w:r>
      <w:r w:rsidR="00F97212" w:rsidRPr="00963D92">
        <w:rPr>
          <w:sz w:val="28"/>
          <w:szCs w:val="28"/>
        </w:rPr>
        <w:t>»</w:t>
      </w:r>
      <w:r w:rsidRPr="00963D92">
        <w:rPr>
          <w:sz w:val="28"/>
          <w:szCs w:val="28"/>
        </w:rPr>
        <w:t xml:space="preserve"> и собственно </w:t>
      </w:r>
      <w:r w:rsidR="00F97212" w:rsidRPr="00963D92">
        <w:rPr>
          <w:sz w:val="28"/>
          <w:szCs w:val="28"/>
        </w:rPr>
        <w:t>«</w:t>
      </w:r>
      <w:r w:rsidR="00552899" w:rsidRPr="00963D92">
        <w:rPr>
          <w:sz w:val="28"/>
          <w:szCs w:val="28"/>
        </w:rPr>
        <w:t>Прочие неналоговые доходы</w:t>
      </w:r>
      <w:r w:rsidR="00F97212" w:rsidRPr="00963D92">
        <w:rPr>
          <w:sz w:val="28"/>
          <w:szCs w:val="28"/>
        </w:rPr>
        <w:t>»</w:t>
      </w:r>
      <w:r w:rsidR="00552899" w:rsidRPr="00963D92">
        <w:rPr>
          <w:sz w:val="28"/>
          <w:szCs w:val="28"/>
        </w:rPr>
        <w:t xml:space="preserve"> </w:t>
      </w:r>
      <w:r w:rsidR="00F13B00" w:rsidRPr="00963D92">
        <w:rPr>
          <w:sz w:val="28"/>
          <w:szCs w:val="28"/>
        </w:rPr>
        <w:t xml:space="preserve">исполнены в сумме </w:t>
      </w:r>
      <w:r w:rsidR="00971BF7" w:rsidRPr="00963D92">
        <w:rPr>
          <w:sz w:val="28"/>
          <w:szCs w:val="28"/>
        </w:rPr>
        <w:t>18 018,4</w:t>
      </w:r>
      <w:r w:rsidRPr="00963D92">
        <w:rPr>
          <w:sz w:val="28"/>
          <w:szCs w:val="28"/>
        </w:rPr>
        <w:t xml:space="preserve"> тыс. рублей (</w:t>
      </w:r>
      <w:r w:rsidR="007B0832" w:rsidRPr="00963D92">
        <w:rPr>
          <w:sz w:val="28"/>
          <w:szCs w:val="28"/>
        </w:rPr>
        <w:t>11</w:t>
      </w:r>
      <w:r w:rsidR="00E614E6" w:rsidRPr="00963D92">
        <w:rPr>
          <w:sz w:val="28"/>
          <w:szCs w:val="28"/>
        </w:rPr>
        <w:t>0,1</w:t>
      </w:r>
      <w:r w:rsidRPr="00963D92">
        <w:rPr>
          <w:sz w:val="28"/>
          <w:szCs w:val="28"/>
        </w:rPr>
        <w:t xml:space="preserve"> %). </w:t>
      </w:r>
      <w:r w:rsidR="00027D9B" w:rsidRPr="00963D92">
        <w:rPr>
          <w:sz w:val="28"/>
          <w:szCs w:val="28"/>
        </w:rPr>
        <w:t xml:space="preserve"> Поступления имеют несистемный характер.</w:t>
      </w:r>
    </w:p>
    <w:p w:rsidR="00971D31" w:rsidRPr="00963D92" w:rsidRDefault="00971D31" w:rsidP="00027D9B">
      <w:pPr>
        <w:pStyle w:val="2"/>
        <w:spacing w:after="0" w:line="276" w:lineRule="auto"/>
        <w:ind w:firstLine="709"/>
        <w:contextualSpacing/>
        <w:jc w:val="both"/>
        <w:rPr>
          <w:sz w:val="28"/>
          <w:szCs w:val="28"/>
        </w:rPr>
      </w:pPr>
    </w:p>
    <w:p w:rsidR="005C3901" w:rsidRPr="00963D92" w:rsidRDefault="006B4D87" w:rsidP="003278A6">
      <w:pPr>
        <w:spacing w:line="276" w:lineRule="auto"/>
        <w:ind w:firstLine="708"/>
        <w:jc w:val="both"/>
      </w:pPr>
      <w:r w:rsidRPr="00963D92">
        <w:rPr>
          <w:b/>
        </w:rPr>
        <w:t>2</w:t>
      </w:r>
      <w:r w:rsidR="00017C3D" w:rsidRPr="00963D92">
        <w:rPr>
          <w:b/>
        </w:rPr>
        <w:t>)</w:t>
      </w:r>
      <w:r w:rsidRPr="00963D92">
        <w:rPr>
          <w:b/>
        </w:rPr>
        <w:t xml:space="preserve"> По безвозмездным перечислениям</w:t>
      </w:r>
      <w:r w:rsidRPr="00963D92">
        <w:t xml:space="preserve"> из областного бюджета </w:t>
      </w:r>
      <w:r w:rsidR="00C63868" w:rsidRPr="00963D92">
        <w:t xml:space="preserve">при плане </w:t>
      </w:r>
      <w:r w:rsidR="000859C2" w:rsidRPr="00963D92">
        <w:t>2 </w:t>
      </w:r>
      <w:r w:rsidR="0028293E" w:rsidRPr="00963D92">
        <w:t>304</w:t>
      </w:r>
      <w:r w:rsidR="000859C2" w:rsidRPr="00963D92">
        <w:t> </w:t>
      </w:r>
      <w:r w:rsidR="0028293E" w:rsidRPr="00963D92">
        <w:t>445,2</w:t>
      </w:r>
      <w:r w:rsidR="00C63868" w:rsidRPr="00963D92">
        <w:t xml:space="preserve"> тыс. рублей</w:t>
      </w:r>
      <w:r w:rsidR="005C3901" w:rsidRPr="00963D92">
        <w:t>,</w:t>
      </w:r>
      <w:r w:rsidR="008B7E82" w:rsidRPr="00963D92">
        <w:t xml:space="preserve"> исполнение </w:t>
      </w:r>
      <w:r w:rsidR="00C63868" w:rsidRPr="00963D92">
        <w:t xml:space="preserve">составило </w:t>
      </w:r>
      <w:r w:rsidR="0028293E" w:rsidRPr="00963D92">
        <w:t>94,3</w:t>
      </w:r>
      <w:r w:rsidR="00CE3215" w:rsidRPr="00963D92">
        <w:t xml:space="preserve"> </w:t>
      </w:r>
      <w:r w:rsidR="00C63868" w:rsidRPr="00963D92">
        <w:t>%</w:t>
      </w:r>
      <w:r w:rsidR="006E1746" w:rsidRPr="00963D92">
        <w:t xml:space="preserve"> (</w:t>
      </w:r>
      <w:r w:rsidR="001D1B82" w:rsidRPr="00963D92">
        <w:t>2 </w:t>
      </w:r>
      <w:r w:rsidR="00B06D44" w:rsidRPr="00963D92">
        <w:t>172 279</w:t>
      </w:r>
      <w:r w:rsidR="001D1B82" w:rsidRPr="00963D92">
        <w:t>,7</w:t>
      </w:r>
      <w:r w:rsidR="000859C2" w:rsidRPr="00963D92">
        <w:t xml:space="preserve">   </w:t>
      </w:r>
      <w:r w:rsidR="006E1746" w:rsidRPr="00963D92">
        <w:t xml:space="preserve"> тыс. рублей).</w:t>
      </w:r>
    </w:p>
    <w:p w:rsidR="00F60A94" w:rsidRPr="00963D92" w:rsidRDefault="00F60A94" w:rsidP="00324364">
      <w:pPr>
        <w:pStyle w:val="2"/>
        <w:spacing w:after="0" w:line="276" w:lineRule="auto"/>
        <w:ind w:firstLine="709"/>
        <w:contextualSpacing/>
        <w:jc w:val="both"/>
        <w:rPr>
          <w:sz w:val="28"/>
          <w:szCs w:val="28"/>
        </w:rPr>
      </w:pPr>
      <w:r w:rsidRPr="00963D92">
        <w:rPr>
          <w:sz w:val="28"/>
          <w:szCs w:val="28"/>
        </w:rPr>
        <w:t xml:space="preserve">Неисполнение бюджетных назначений </w:t>
      </w:r>
      <w:r w:rsidR="008158B6" w:rsidRPr="00963D92">
        <w:rPr>
          <w:sz w:val="28"/>
          <w:szCs w:val="28"/>
        </w:rPr>
        <w:t xml:space="preserve">в объеме 132 165,5 тыс. рублей </w:t>
      </w:r>
      <w:r w:rsidRPr="00963D92">
        <w:rPr>
          <w:sz w:val="28"/>
          <w:szCs w:val="28"/>
        </w:rPr>
        <w:t>сре</w:t>
      </w:r>
      <w:proofErr w:type="gramStart"/>
      <w:r w:rsidRPr="00963D92">
        <w:rPr>
          <w:sz w:val="28"/>
          <w:szCs w:val="28"/>
        </w:rPr>
        <w:t>дств сл</w:t>
      </w:r>
      <w:proofErr w:type="gramEnd"/>
      <w:r w:rsidRPr="00963D92">
        <w:rPr>
          <w:sz w:val="28"/>
          <w:szCs w:val="28"/>
        </w:rPr>
        <w:t>ожилось за счет:</w:t>
      </w:r>
    </w:p>
    <w:p w:rsidR="00F60A94" w:rsidRPr="00963D92" w:rsidRDefault="00F60A94" w:rsidP="00324364">
      <w:pPr>
        <w:pStyle w:val="2"/>
        <w:spacing w:after="0" w:line="276" w:lineRule="auto"/>
        <w:ind w:firstLine="709"/>
        <w:contextualSpacing/>
        <w:jc w:val="both"/>
        <w:rPr>
          <w:sz w:val="28"/>
          <w:szCs w:val="28"/>
        </w:rPr>
      </w:pPr>
      <w:r w:rsidRPr="00963D92">
        <w:rPr>
          <w:sz w:val="28"/>
          <w:szCs w:val="28"/>
        </w:rPr>
        <w:t xml:space="preserve">1) </w:t>
      </w:r>
      <w:r w:rsidRPr="00963D92">
        <w:rPr>
          <w:i/>
          <w:sz w:val="28"/>
          <w:szCs w:val="28"/>
        </w:rPr>
        <w:t>Субсидий</w:t>
      </w:r>
      <w:r w:rsidRPr="00963D92">
        <w:rPr>
          <w:sz w:val="28"/>
          <w:szCs w:val="28"/>
        </w:rPr>
        <w:t xml:space="preserve"> бюджетам гор</w:t>
      </w:r>
      <w:r w:rsidR="00701815" w:rsidRPr="00963D92">
        <w:rPr>
          <w:sz w:val="28"/>
          <w:szCs w:val="28"/>
        </w:rPr>
        <w:t xml:space="preserve">одских округов в сумме </w:t>
      </w:r>
      <w:r w:rsidR="00E27157" w:rsidRPr="00963D92">
        <w:rPr>
          <w:sz w:val="28"/>
          <w:szCs w:val="28"/>
        </w:rPr>
        <w:t>17 739,7</w:t>
      </w:r>
      <w:r w:rsidRPr="00963D92">
        <w:rPr>
          <w:sz w:val="28"/>
          <w:szCs w:val="28"/>
        </w:rPr>
        <w:t xml:space="preserve">  тыс. рублей: </w:t>
      </w:r>
    </w:p>
    <w:p w:rsidR="00F60A94" w:rsidRPr="00963D92" w:rsidRDefault="00324364" w:rsidP="00324364">
      <w:pPr>
        <w:spacing w:line="276" w:lineRule="auto"/>
        <w:ind w:firstLine="709"/>
        <w:jc w:val="both"/>
      </w:pPr>
      <w:r w:rsidRPr="00963D92">
        <w:t xml:space="preserve">  </w:t>
      </w:r>
      <w:r w:rsidR="00F60A94" w:rsidRPr="00963D92">
        <w:t xml:space="preserve">- на обеспечение мероприятий по переселению граждан из аварийного жилищного фонда в сумме </w:t>
      </w:r>
      <w:r w:rsidR="00B06D44" w:rsidRPr="00963D92">
        <w:t>8 736,5</w:t>
      </w:r>
      <w:r w:rsidR="00F60A94" w:rsidRPr="00963D92">
        <w:t xml:space="preserve"> тыс. рублей, в связи с поступлением средств под представленные заявки на финансирование, а также в результате </w:t>
      </w:r>
      <w:r w:rsidR="00F60A94" w:rsidRPr="00963D92">
        <w:lastRenderedPageBreak/>
        <w:t>отсутствия поступления средств областного и федерального  бюджетов по представленным заявкам;</w:t>
      </w:r>
    </w:p>
    <w:p w:rsidR="00C450F7" w:rsidRPr="00963D92" w:rsidRDefault="00C450F7" w:rsidP="00C450F7">
      <w:pPr>
        <w:spacing w:line="276" w:lineRule="auto"/>
        <w:ind w:firstLine="709"/>
        <w:jc w:val="both"/>
      </w:pPr>
      <w:r w:rsidRPr="00963D92">
        <w:t>- на реализацию программ формирования современной городской среды в сумме 2,1 тыс. рублей, в связи с получением средств из областного бюджета за фактические выполненные работы;</w:t>
      </w:r>
    </w:p>
    <w:p w:rsidR="00B06D44" w:rsidRPr="00963D92" w:rsidRDefault="00B06D44" w:rsidP="00324364">
      <w:pPr>
        <w:spacing w:line="276" w:lineRule="auto"/>
        <w:ind w:firstLine="709"/>
        <w:jc w:val="both"/>
      </w:pPr>
      <w:r w:rsidRPr="00963D92">
        <w:t>-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сумме 300,0 тыс. рублей</w:t>
      </w:r>
      <w:r w:rsidR="003D6CF6" w:rsidRPr="00963D92">
        <w:t>, в связи с получением средств из областного бюджета за фактические выполненные работы;</w:t>
      </w:r>
    </w:p>
    <w:p w:rsidR="00F60A94" w:rsidRPr="00963D92" w:rsidRDefault="00F60A94" w:rsidP="003D6CF6">
      <w:pPr>
        <w:spacing w:line="276" w:lineRule="auto"/>
        <w:ind w:firstLine="709"/>
        <w:jc w:val="both"/>
      </w:pPr>
      <w:r w:rsidRPr="00963D92">
        <w:t xml:space="preserve">- </w:t>
      </w:r>
      <w:proofErr w:type="gramStart"/>
      <w:r w:rsidRPr="00963D92">
        <w:t>на реализацию мероприятий по обеспечению жильем молодых семей в связи с поступлением средств под выданные сертификаты</w:t>
      </w:r>
      <w:proofErr w:type="gramEnd"/>
      <w:r w:rsidRPr="00963D92">
        <w:t xml:space="preserve"> в сумме </w:t>
      </w:r>
      <w:r w:rsidR="00B06D44" w:rsidRPr="00963D92">
        <w:t>474,0</w:t>
      </w:r>
      <w:r w:rsidRPr="00963D92">
        <w:t xml:space="preserve"> тыс. рублей; </w:t>
      </w:r>
    </w:p>
    <w:p w:rsidR="006C1F8B" w:rsidRPr="00963D92" w:rsidRDefault="00324364" w:rsidP="003278A6">
      <w:pPr>
        <w:spacing w:line="276" w:lineRule="auto"/>
        <w:ind w:firstLine="567"/>
        <w:jc w:val="both"/>
      </w:pPr>
      <w:r w:rsidRPr="00963D92">
        <w:t xml:space="preserve">  </w:t>
      </w:r>
      <w:r w:rsidR="00F60A94" w:rsidRPr="00963D92">
        <w:t xml:space="preserve">-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w:t>
      </w:r>
      <w:r w:rsidR="00B06D44" w:rsidRPr="00963D92">
        <w:t>114,3</w:t>
      </w:r>
      <w:r w:rsidR="00F60A94" w:rsidRPr="00963D92">
        <w:t xml:space="preserve"> тыс. рублей</w:t>
      </w:r>
      <w:r w:rsidR="006C1F8B" w:rsidRPr="00963D92">
        <w:t xml:space="preserve"> в связи с поступлением средств под заявки на финансирование;</w:t>
      </w:r>
    </w:p>
    <w:p w:rsidR="006C1F8B" w:rsidRPr="00963D92" w:rsidRDefault="00324364" w:rsidP="003278A6">
      <w:pPr>
        <w:spacing w:line="276" w:lineRule="auto"/>
        <w:ind w:firstLine="567"/>
        <w:jc w:val="both"/>
      </w:pPr>
      <w:r w:rsidRPr="00963D92">
        <w:t xml:space="preserve">  </w:t>
      </w:r>
      <w:r w:rsidR="00F60A94" w:rsidRPr="00963D92">
        <w:t xml:space="preserve">- на </w:t>
      </w:r>
      <w:r w:rsidR="00797BDD" w:rsidRPr="00963D92">
        <w:t>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r w:rsidR="00C450F7" w:rsidRPr="00963D92">
        <w:t xml:space="preserve"> в сумме 1 319,</w:t>
      </w:r>
      <w:r w:rsidR="009665F8" w:rsidRPr="00963D92">
        <w:t>2</w:t>
      </w:r>
      <w:r w:rsidR="00F60A94" w:rsidRPr="00963D92">
        <w:t xml:space="preserve"> тыс. рублей, </w:t>
      </w:r>
      <w:r w:rsidR="006C1F8B" w:rsidRPr="00963D92">
        <w:t>в связи с поступлением средс</w:t>
      </w:r>
      <w:r w:rsidR="00C450F7" w:rsidRPr="00963D92">
        <w:t>тв под заявки на финансирование;</w:t>
      </w:r>
    </w:p>
    <w:p w:rsidR="00C450F7" w:rsidRPr="00963D92" w:rsidRDefault="00C450F7" w:rsidP="00C450F7">
      <w:pPr>
        <w:spacing w:line="276" w:lineRule="auto"/>
        <w:ind w:firstLine="567"/>
        <w:jc w:val="both"/>
      </w:pPr>
      <w:r w:rsidRPr="00963D92">
        <w:t>- на реализацию мероприятий по предотвращению негативного воздействия на окружающую среду в сумме 6 718,7 тыс. рублей, в связи с поступлением средств под заявки на финансирование;</w:t>
      </w:r>
    </w:p>
    <w:p w:rsidR="00C450F7" w:rsidRPr="00963D92" w:rsidRDefault="00C450F7" w:rsidP="00C450F7">
      <w:pPr>
        <w:spacing w:line="276" w:lineRule="auto"/>
        <w:ind w:firstLine="567"/>
        <w:jc w:val="both"/>
      </w:pPr>
      <w:r w:rsidRPr="00963D92">
        <w:t>- на обеспечение отдыха и оздоровления детей, проживающих на территории Еврейской автономной области в сумме 74,9 тыс. рублей, в связи с поступлением средств под заявки на финансирование.</w:t>
      </w:r>
    </w:p>
    <w:p w:rsidR="00E006A8" w:rsidRPr="00963D92" w:rsidRDefault="00324364" w:rsidP="003278A6">
      <w:pPr>
        <w:spacing w:line="276" w:lineRule="auto"/>
        <w:ind w:firstLine="567"/>
        <w:jc w:val="both"/>
      </w:pPr>
      <w:r w:rsidRPr="00963D92">
        <w:t xml:space="preserve">  </w:t>
      </w:r>
      <w:r w:rsidR="00E006A8" w:rsidRPr="00963D92">
        <w:t xml:space="preserve">2) </w:t>
      </w:r>
      <w:r w:rsidR="00E006A8" w:rsidRPr="00963D92">
        <w:rPr>
          <w:i/>
        </w:rPr>
        <w:t>Субвенций</w:t>
      </w:r>
      <w:r w:rsidR="00E006A8" w:rsidRPr="00963D92">
        <w:t xml:space="preserve"> бюджетам городских округов в сумме </w:t>
      </w:r>
      <w:r w:rsidR="008A6042" w:rsidRPr="00963D92">
        <w:t>4</w:t>
      </w:r>
      <w:r w:rsidR="003A3BF2" w:rsidRPr="00963D92">
        <w:t xml:space="preserve"> </w:t>
      </w:r>
      <w:r w:rsidR="008A6042" w:rsidRPr="00963D92">
        <w:t>756</w:t>
      </w:r>
      <w:r w:rsidR="00E006A8" w:rsidRPr="00963D92">
        <w:t>,</w:t>
      </w:r>
      <w:r w:rsidR="008A6042" w:rsidRPr="00963D92">
        <w:t>3</w:t>
      </w:r>
      <w:r w:rsidR="00E006A8" w:rsidRPr="00963D92">
        <w:t xml:space="preserve">                         тыс. рублей:</w:t>
      </w:r>
    </w:p>
    <w:p w:rsidR="00E006A8" w:rsidRPr="00963D92" w:rsidRDefault="00E006A8" w:rsidP="003278A6">
      <w:pPr>
        <w:spacing w:line="276" w:lineRule="auto"/>
        <w:ind w:firstLine="708"/>
        <w:jc w:val="both"/>
      </w:pPr>
      <w:r w:rsidRPr="00963D92">
        <w:t xml:space="preserve">- на реализацию законов Еврейской автономной области о наделении органов местного самоуправления муниципальных образований Еврейской автономной области отдельными государственными полномочиями в сумме          </w:t>
      </w:r>
      <w:r w:rsidR="008A6042" w:rsidRPr="00963D92">
        <w:t>923,9</w:t>
      </w:r>
      <w:r w:rsidRPr="00963D92">
        <w:t xml:space="preserve"> тыс. рублей в связи с поступлением средств под заявки на финансирование, в том числе:</w:t>
      </w:r>
    </w:p>
    <w:p w:rsidR="003A3BF2" w:rsidRPr="00963D92" w:rsidRDefault="003A3BF2" w:rsidP="003A3BF2">
      <w:pPr>
        <w:spacing w:line="276" w:lineRule="auto"/>
        <w:ind w:firstLine="708"/>
        <w:jc w:val="both"/>
      </w:pPr>
      <w:r w:rsidRPr="00963D92">
        <w:t>~ по установлению регулируемых тарифов на перевозки пассажиров и багажа автомобильным транспортом по муниципальным маршрутам регулярных перевозок</w:t>
      </w:r>
      <w:r w:rsidR="00F97212" w:rsidRPr="00963D92">
        <w:t>»</w:t>
      </w:r>
      <w:r w:rsidRPr="00963D92">
        <w:t xml:space="preserve"> в сумме  0,1 тыс. рублей;</w:t>
      </w:r>
    </w:p>
    <w:p w:rsidR="00E006A8" w:rsidRPr="00963D92" w:rsidRDefault="00E006A8" w:rsidP="003278A6">
      <w:pPr>
        <w:spacing w:line="276" w:lineRule="auto"/>
        <w:ind w:firstLine="708"/>
        <w:jc w:val="both"/>
      </w:pPr>
      <w:r w:rsidRPr="00963D92">
        <w:t xml:space="preserve">~ по вопросам поддержки сельскохозяйственного производства в сумме                 </w:t>
      </w:r>
      <w:r w:rsidR="008A6042" w:rsidRPr="00963D92">
        <w:t>386,1</w:t>
      </w:r>
      <w:r w:rsidRPr="00963D92">
        <w:t xml:space="preserve"> тыс. рублей;</w:t>
      </w:r>
    </w:p>
    <w:p w:rsidR="00AB7585" w:rsidRPr="00963D92" w:rsidRDefault="00AB7585" w:rsidP="00AB7585">
      <w:pPr>
        <w:spacing w:line="276" w:lineRule="auto"/>
        <w:ind w:firstLine="708"/>
        <w:jc w:val="both"/>
      </w:pPr>
      <w:r w:rsidRPr="00963D92">
        <w:lastRenderedPageBreak/>
        <w:t xml:space="preserve">~ по </w:t>
      </w:r>
      <w:r w:rsidR="00443568" w:rsidRPr="00963D92">
        <w:t xml:space="preserve">образованию, организации и обеспечению деятельности комиссий по делам несовершеннолетних и защите их прав в сумме  </w:t>
      </w:r>
      <w:r w:rsidR="007A2B94" w:rsidRPr="00963D92">
        <w:t>235,0</w:t>
      </w:r>
      <w:r w:rsidRPr="00963D92">
        <w:t xml:space="preserve"> тыс. рублей;</w:t>
      </w:r>
    </w:p>
    <w:p w:rsidR="00E006A8" w:rsidRPr="00963D92" w:rsidRDefault="00E006A8" w:rsidP="003278A6">
      <w:pPr>
        <w:spacing w:line="276" w:lineRule="auto"/>
        <w:ind w:firstLine="708"/>
        <w:jc w:val="both"/>
      </w:pPr>
      <w:r w:rsidRPr="00963D92">
        <w:t>~ по применению законодательства об администра</w:t>
      </w:r>
      <w:r w:rsidR="005F5322" w:rsidRPr="00963D92">
        <w:t xml:space="preserve">тивных правонарушениях в сумме </w:t>
      </w:r>
      <w:r w:rsidR="007A2B94" w:rsidRPr="00963D92">
        <w:t>65,4</w:t>
      </w:r>
      <w:r w:rsidRPr="00963D92">
        <w:t xml:space="preserve"> тыс. рублей;</w:t>
      </w:r>
    </w:p>
    <w:p w:rsidR="00E006A8" w:rsidRPr="00963D92" w:rsidRDefault="00E006A8" w:rsidP="003278A6">
      <w:pPr>
        <w:spacing w:line="276" w:lineRule="auto"/>
        <w:ind w:firstLine="708"/>
        <w:jc w:val="both"/>
      </w:pPr>
      <w:r w:rsidRPr="00963D92">
        <w:t xml:space="preserve">~ по предоставлению бесплатного питания </w:t>
      </w:r>
      <w:proofErr w:type="gramStart"/>
      <w:r w:rsidRPr="00963D92">
        <w:t>обучающимся</w:t>
      </w:r>
      <w:proofErr w:type="gramEnd"/>
      <w:r w:rsidRPr="00963D92">
        <w:t xml:space="preserve"> в общеобразовательных организациях на территории Еврейской автономной области в сумме </w:t>
      </w:r>
      <w:r w:rsidR="007A2B94" w:rsidRPr="00963D92">
        <w:t>201</w:t>
      </w:r>
      <w:r w:rsidR="00226065" w:rsidRPr="00963D92">
        <w:t>,6 тыс. рублей;</w:t>
      </w:r>
    </w:p>
    <w:p w:rsidR="00226065" w:rsidRPr="00963D92" w:rsidRDefault="00226065" w:rsidP="003278A6">
      <w:pPr>
        <w:spacing w:line="276" w:lineRule="auto"/>
        <w:ind w:firstLine="708"/>
        <w:jc w:val="both"/>
      </w:pPr>
      <w:r w:rsidRPr="00963D92">
        <w:t xml:space="preserve">~ </w:t>
      </w:r>
      <w:proofErr w:type="gramStart"/>
      <w:r w:rsidRPr="00963D92">
        <w:t>по организации мероприятий при осуществлении деятельности по обращению с животными без владельцев</w:t>
      </w:r>
      <w:proofErr w:type="gramEnd"/>
      <w:r w:rsidRPr="00963D92">
        <w:t xml:space="preserve"> в сумме </w:t>
      </w:r>
      <w:r w:rsidR="007A2B94" w:rsidRPr="00963D92">
        <w:t>35,7</w:t>
      </w:r>
      <w:r w:rsidRPr="00963D92">
        <w:t xml:space="preserve"> тыс. рублей;</w:t>
      </w:r>
    </w:p>
    <w:p w:rsidR="00E006A8" w:rsidRPr="00963D92" w:rsidRDefault="00E006A8" w:rsidP="003278A6">
      <w:pPr>
        <w:spacing w:line="276" w:lineRule="auto"/>
        <w:ind w:firstLine="708"/>
        <w:jc w:val="both"/>
      </w:pPr>
      <w:r w:rsidRPr="00963D92">
        <w:t xml:space="preserve">-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сумме                          </w:t>
      </w:r>
      <w:r w:rsidR="00887C2D" w:rsidRPr="00963D92">
        <w:t>288,5</w:t>
      </w:r>
      <w:r w:rsidRPr="00963D92">
        <w:t xml:space="preserve"> тыс. рублей в связи с поступлением средств под заявки на финансирование;</w:t>
      </w:r>
    </w:p>
    <w:p w:rsidR="00E006A8" w:rsidRPr="00963D92" w:rsidRDefault="00E006A8" w:rsidP="003278A6">
      <w:pPr>
        <w:spacing w:line="276" w:lineRule="auto"/>
        <w:ind w:firstLine="708"/>
        <w:jc w:val="both"/>
      </w:pPr>
      <w:r w:rsidRPr="00963D92">
        <w:t>- на осуществление полномочий по составлению (изменению) списков кандидатов в присяжные заседатели федеральных судов общей юрисдикции в Российско</w:t>
      </w:r>
      <w:r w:rsidR="00BE253F" w:rsidRPr="00963D92">
        <w:t xml:space="preserve">й Федерации в сумме </w:t>
      </w:r>
      <w:r w:rsidR="00887C2D" w:rsidRPr="00963D92">
        <w:t>38,1</w:t>
      </w:r>
      <w:r w:rsidRPr="00963D92">
        <w:t xml:space="preserve"> тыс. рублей в связи с поступлением средств под заявки на финансирование;</w:t>
      </w:r>
    </w:p>
    <w:p w:rsidR="00E006A8" w:rsidRPr="00963D92" w:rsidRDefault="00E006A8" w:rsidP="003278A6">
      <w:pPr>
        <w:spacing w:line="276" w:lineRule="auto"/>
        <w:ind w:firstLine="708"/>
        <w:jc w:val="both"/>
      </w:pPr>
      <w:r w:rsidRPr="00963D92">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w:t>
      </w:r>
      <w:r w:rsidR="00887C2D" w:rsidRPr="00963D92">
        <w:t>3 234,3</w:t>
      </w:r>
      <w:r w:rsidRPr="00963D92">
        <w:t xml:space="preserve"> тыс. рублей в связи с поступлением средств под заявки на финансирование;</w:t>
      </w:r>
    </w:p>
    <w:p w:rsidR="00887C2D" w:rsidRPr="00963D92" w:rsidRDefault="00887C2D" w:rsidP="003278A6">
      <w:pPr>
        <w:spacing w:line="276" w:lineRule="auto"/>
        <w:ind w:firstLine="708"/>
        <w:jc w:val="both"/>
      </w:pPr>
      <w:r w:rsidRPr="00963D92">
        <w:t xml:space="preserve">- 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Еврейской автономной области в сумме </w:t>
      </w:r>
      <w:r w:rsidRPr="00963D92">
        <w:br/>
        <w:t>2,2 тыс. рублей в связи с поступлением средств под заявки на финансирование;</w:t>
      </w:r>
    </w:p>
    <w:p w:rsidR="00887C2D" w:rsidRPr="00963D92" w:rsidRDefault="00887C2D" w:rsidP="00466AA0">
      <w:pPr>
        <w:spacing w:line="276" w:lineRule="auto"/>
        <w:ind w:firstLine="708"/>
        <w:jc w:val="both"/>
      </w:pPr>
      <w:proofErr w:type="gramStart"/>
      <w:r w:rsidRPr="00963D92">
        <w:t xml:space="preserve">- на предоставление многодетным семьям, в которых одновременно трое и более детей посещают муниципальные образовательные организации, реализующие образовательную программу дошкольного образования, компенсационной выплаты за присмотр и уход за детьми в муниципальных образовательных организациях, реализующих образовательную программу дошкольного образования организаций в сумме </w:t>
      </w:r>
      <w:r w:rsidR="00466AA0" w:rsidRPr="00963D92">
        <w:t>269</w:t>
      </w:r>
      <w:r w:rsidRPr="00963D92">
        <w:t>,3 тыс. рублей в связи с поступлением средств под заявки на финансирование.</w:t>
      </w:r>
      <w:proofErr w:type="gramEnd"/>
    </w:p>
    <w:p w:rsidR="00434B83" w:rsidRPr="00963D92" w:rsidRDefault="00434B83" w:rsidP="003278A6">
      <w:pPr>
        <w:spacing w:line="276" w:lineRule="auto"/>
        <w:ind w:firstLine="708"/>
        <w:jc w:val="both"/>
      </w:pPr>
      <w:r w:rsidRPr="00963D92">
        <w:t>Поступления по</w:t>
      </w:r>
      <w:r w:rsidR="00E006A8" w:rsidRPr="00963D92">
        <w:t xml:space="preserve"> </w:t>
      </w:r>
      <w:r w:rsidRPr="00963D92">
        <w:rPr>
          <w:i/>
        </w:rPr>
        <w:t>иным межбюджетным</w:t>
      </w:r>
      <w:r w:rsidR="00E006A8" w:rsidRPr="00963D92">
        <w:rPr>
          <w:i/>
        </w:rPr>
        <w:t xml:space="preserve"> транс</w:t>
      </w:r>
      <w:r w:rsidRPr="00963D92">
        <w:rPr>
          <w:i/>
        </w:rPr>
        <w:t>фертам</w:t>
      </w:r>
      <w:r w:rsidRPr="00963D92">
        <w:t>, передаваемым</w:t>
      </w:r>
      <w:r w:rsidR="00E006A8" w:rsidRPr="00963D92">
        <w:t xml:space="preserve"> бюджетам городских округов</w:t>
      </w:r>
      <w:r w:rsidRPr="00963D92">
        <w:t xml:space="preserve"> составили </w:t>
      </w:r>
      <w:r w:rsidR="00F105BD" w:rsidRPr="00963D92">
        <w:t>526 715,6</w:t>
      </w:r>
      <w:r w:rsidRPr="00963D92">
        <w:t xml:space="preserve"> тыс. рублей, к плановым назначениям </w:t>
      </w:r>
      <w:r w:rsidR="00F105BD" w:rsidRPr="00963D92">
        <w:t>636 185</w:t>
      </w:r>
      <w:r w:rsidRPr="00963D92">
        <w:t>,3 тыс. рублей</w:t>
      </w:r>
      <w:r w:rsidR="00E006A8" w:rsidRPr="00963D92">
        <w:t xml:space="preserve"> </w:t>
      </w:r>
      <w:r w:rsidRPr="00963D92">
        <w:t>(</w:t>
      </w:r>
      <w:r w:rsidR="00B12D35" w:rsidRPr="00963D92">
        <w:t xml:space="preserve">исполнение </w:t>
      </w:r>
      <w:r w:rsidR="00F105BD" w:rsidRPr="00963D92">
        <w:t>82,8</w:t>
      </w:r>
      <w:r w:rsidRPr="00963D92">
        <w:t xml:space="preserve"> %)</w:t>
      </w:r>
      <w:r w:rsidR="00574836" w:rsidRPr="00963D92">
        <w:t>.</w:t>
      </w:r>
    </w:p>
    <w:p w:rsidR="00612D7A" w:rsidRPr="00963D92" w:rsidRDefault="0085050B" w:rsidP="00612D7A">
      <w:pPr>
        <w:spacing w:line="276" w:lineRule="auto"/>
        <w:ind w:firstLine="708"/>
        <w:jc w:val="both"/>
      </w:pPr>
      <w:r w:rsidRPr="00963D92">
        <w:lastRenderedPageBreak/>
        <w:t xml:space="preserve">Недопоступление в </w:t>
      </w:r>
      <w:r w:rsidR="00612D7A" w:rsidRPr="00963D92">
        <w:t>сумме</w:t>
      </w:r>
      <w:r w:rsidRPr="00963D92">
        <w:t xml:space="preserve"> 1</w:t>
      </w:r>
      <w:r w:rsidR="00BD2D7F" w:rsidRPr="00963D92">
        <w:t>09</w:t>
      </w:r>
      <w:r w:rsidRPr="00963D92">
        <w:t xml:space="preserve"> </w:t>
      </w:r>
      <w:r w:rsidR="00BD2D7F" w:rsidRPr="00963D92">
        <w:t>469,7</w:t>
      </w:r>
      <w:r w:rsidRPr="00963D92">
        <w:t xml:space="preserve"> тыс. рублей сложилось </w:t>
      </w:r>
      <w:r w:rsidR="00612D7A" w:rsidRPr="00963D92">
        <w:t>в связи с поступлением средств под заявки на финансирование, в том числе за счет:</w:t>
      </w:r>
    </w:p>
    <w:p w:rsidR="007F2750" w:rsidRPr="00963D92" w:rsidRDefault="007F2750" w:rsidP="00504FAB">
      <w:pPr>
        <w:tabs>
          <w:tab w:val="left" w:pos="7938"/>
        </w:tabs>
        <w:autoSpaceDE w:val="0"/>
        <w:autoSpaceDN w:val="0"/>
        <w:adjustRightInd w:val="0"/>
        <w:spacing w:line="276" w:lineRule="auto"/>
        <w:ind w:firstLine="567"/>
        <w:jc w:val="both"/>
      </w:pPr>
      <w:r w:rsidRPr="00963D92">
        <w:t xml:space="preserve">- </w:t>
      </w:r>
      <w:r w:rsidR="00504FAB" w:rsidRPr="00963D92">
        <w:t xml:space="preserve">межбюджетных трансфертов, передаваемых бюджетам городских округов на реализацию </w:t>
      </w:r>
      <w:proofErr w:type="gramStart"/>
      <w:r w:rsidR="00504FAB" w:rsidRPr="00963D92">
        <w:t>мероприятий планов социального развития центров экономического роста субъектов Российской</w:t>
      </w:r>
      <w:proofErr w:type="gramEnd"/>
      <w:r w:rsidR="00504FAB" w:rsidRPr="00963D92">
        <w:t xml:space="preserve"> Федерации, входящих в состав Дальневосточного федерального округа </w:t>
      </w:r>
      <w:r w:rsidRPr="00963D92">
        <w:t>в сумме 151 014,1 тыс. рублей, в том числе</w:t>
      </w:r>
      <w:r w:rsidR="00D1421E" w:rsidRPr="00963D92">
        <w:t>:</w:t>
      </w:r>
    </w:p>
    <w:p w:rsidR="00364603" w:rsidRPr="00963D92" w:rsidRDefault="00364603" w:rsidP="00364603">
      <w:pPr>
        <w:spacing w:line="276" w:lineRule="auto"/>
        <w:ind w:firstLine="708"/>
        <w:jc w:val="both"/>
      </w:pPr>
      <w:r w:rsidRPr="00963D92">
        <w:t xml:space="preserve">~ </w:t>
      </w:r>
      <w:r w:rsidR="00504FAB" w:rsidRPr="00963D92">
        <w:t>по</w:t>
      </w:r>
      <w:r w:rsidRPr="00963D92">
        <w:t xml:space="preserve"> </w:t>
      </w:r>
      <w:r w:rsidRPr="00963D92">
        <w:rPr>
          <w:shd w:val="clear" w:color="auto" w:fill="FFFFFF"/>
        </w:rPr>
        <w:t>модернизаци</w:t>
      </w:r>
      <w:r w:rsidR="00504FAB" w:rsidRPr="00963D92">
        <w:rPr>
          <w:shd w:val="clear" w:color="auto" w:fill="FFFFFF"/>
        </w:rPr>
        <w:t>и</w:t>
      </w:r>
      <w:r w:rsidRPr="00963D92">
        <w:rPr>
          <w:shd w:val="clear" w:color="auto" w:fill="FFFFFF"/>
        </w:rPr>
        <w:t xml:space="preserve"> наружного освещения города Биробиджана (финансовое обеспечение обязательств концедента в рамках концессионного соглашения в соответствии с </w:t>
      </w:r>
      <w:hyperlink r:id="rId8" w:anchor="/document/12141176/entry/0" w:history="1">
        <w:r w:rsidRPr="00963D92">
          <w:rPr>
            <w:rStyle w:val="ab"/>
            <w:color w:val="auto"/>
            <w:u w:val="none"/>
            <w:shd w:val="clear" w:color="auto" w:fill="FFFFFF"/>
          </w:rPr>
          <w:t>Федеральным законом</w:t>
        </w:r>
      </w:hyperlink>
      <w:r w:rsidRPr="00963D92">
        <w:rPr>
          <w:shd w:val="clear" w:color="auto" w:fill="FFFFFF"/>
        </w:rPr>
        <w:t xml:space="preserve"> от 21 июля 2005 года </w:t>
      </w:r>
      <w:r w:rsidR="0059486A" w:rsidRPr="00963D92">
        <w:rPr>
          <w:shd w:val="clear" w:color="auto" w:fill="FFFFFF"/>
        </w:rPr>
        <w:t>№</w:t>
      </w:r>
      <w:r w:rsidRPr="00963D92">
        <w:rPr>
          <w:shd w:val="clear" w:color="auto" w:fill="FFFFFF"/>
        </w:rPr>
        <w:t> 115-ФЗ «О концессионных соглашениях»</w:t>
      </w:r>
      <w:r w:rsidR="00374042" w:rsidRPr="00963D92">
        <w:rPr>
          <w:shd w:val="clear" w:color="auto" w:fill="FFFFFF"/>
        </w:rPr>
        <w:t>)</w:t>
      </w:r>
      <w:r w:rsidRPr="00963D92">
        <w:rPr>
          <w:shd w:val="clear" w:color="auto" w:fill="FFFFFF"/>
        </w:rPr>
        <w:t xml:space="preserve"> </w:t>
      </w:r>
      <w:r w:rsidRPr="00963D92">
        <w:t>в сумме  150 803,1 тыс. рублей;</w:t>
      </w:r>
    </w:p>
    <w:p w:rsidR="00D1421E" w:rsidRPr="00963D92" w:rsidRDefault="00364603" w:rsidP="00D1421E">
      <w:pPr>
        <w:spacing w:line="276" w:lineRule="auto"/>
        <w:ind w:firstLine="708"/>
        <w:jc w:val="both"/>
      </w:pPr>
      <w:r w:rsidRPr="00963D92">
        <w:t xml:space="preserve">~ </w:t>
      </w:r>
      <w:r w:rsidR="00504FAB" w:rsidRPr="00963D92">
        <w:t>по</w:t>
      </w:r>
      <w:r w:rsidR="00D1421E" w:rsidRPr="00963D92">
        <w:t xml:space="preserve"> </w:t>
      </w:r>
      <w:r w:rsidR="007F2750" w:rsidRPr="00963D92">
        <w:t>разработк</w:t>
      </w:r>
      <w:r w:rsidR="00504FAB" w:rsidRPr="00963D92">
        <w:t>е</w:t>
      </w:r>
      <w:r w:rsidR="007F2750" w:rsidRPr="00963D92">
        <w:t xml:space="preserve"> проектной документации и капитальн</w:t>
      </w:r>
      <w:r w:rsidR="001B6F3B" w:rsidRPr="00963D92">
        <w:t>ому</w:t>
      </w:r>
      <w:r w:rsidR="007F2750" w:rsidRPr="00963D92">
        <w:t xml:space="preserve"> ремонт</w:t>
      </w:r>
      <w:r w:rsidR="001B6F3B" w:rsidRPr="00963D92">
        <w:t>у</w:t>
      </w:r>
      <w:r w:rsidR="007F2750" w:rsidRPr="00963D92">
        <w:t xml:space="preserve"> пришкольн</w:t>
      </w:r>
      <w:r w:rsidR="00504FAB" w:rsidRPr="00963D92">
        <w:t>ых территорий</w:t>
      </w:r>
      <w:r w:rsidR="007F2750" w:rsidRPr="00963D92">
        <w:t xml:space="preserve"> </w:t>
      </w:r>
      <w:r w:rsidR="00504FAB" w:rsidRPr="00963D92">
        <w:t xml:space="preserve">МБОУ </w:t>
      </w:r>
      <w:r w:rsidR="007F2750" w:rsidRPr="00963D92">
        <w:t>«</w:t>
      </w:r>
      <w:r w:rsidR="00504FAB" w:rsidRPr="00963D92">
        <w:t>С</w:t>
      </w:r>
      <w:r w:rsidR="0059486A" w:rsidRPr="00963D92">
        <w:t>О</w:t>
      </w:r>
      <w:r w:rsidR="00504FAB" w:rsidRPr="00963D92">
        <w:t>Ш</w:t>
      </w:r>
      <w:r w:rsidR="007F2750" w:rsidRPr="00963D92">
        <w:t xml:space="preserve"> № 7» г. Биробиджана </w:t>
      </w:r>
      <w:r w:rsidR="00504FAB" w:rsidRPr="00963D92">
        <w:t>ЕАО</w:t>
      </w:r>
      <w:r w:rsidR="007F2750" w:rsidRPr="00963D92">
        <w:t xml:space="preserve"> и «Лицей № 23 с этнокультурным (еврейским) компонентом» г. Биробиджана </w:t>
      </w:r>
      <w:r w:rsidR="00504FAB" w:rsidRPr="00963D92">
        <w:t>ЕАО</w:t>
      </w:r>
      <w:r w:rsidR="007F2750" w:rsidRPr="00963D92">
        <w:t xml:space="preserve"> </w:t>
      </w:r>
      <w:r w:rsidRPr="00963D92">
        <w:t xml:space="preserve">в сумме </w:t>
      </w:r>
      <w:r w:rsidR="007F2750" w:rsidRPr="00963D92">
        <w:t>137</w:t>
      </w:r>
      <w:r w:rsidR="00D1421E" w:rsidRPr="00963D92">
        <w:t>,3</w:t>
      </w:r>
      <w:r w:rsidRPr="00963D92">
        <w:t xml:space="preserve"> тыс. рублей;</w:t>
      </w:r>
    </w:p>
    <w:p w:rsidR="00364603" w:rsidRPr="00963D92" w:rsidRDefault="00364603" w:rsidP="00D1421E">
      <w:pPr>
        <w:spacing w:line="276" w:lineRule="auto"/>
        <w:ind w:firstLine="708"/>
        <w:jc w:val="both"/>
      </w:pPr>
      <w:r w:rsidRPr="00963D92">
        <w:t xml:space="preserve">~ </w:t>
      </w:r>
      <w:r w:rsidR="00504FAB" w:rsidRPr="00963D92">
        <w:t xml:space="preserve">по </w:t>
      </w:r>
      <w:r w:rsidR="00D1421E" w:rsidRPr="00963D92">
        <w:t>благоустройств</w:t>
      </w:r>
      <w:r w:rsidR="00504FAB" w:rsidRPr="00963D92">
        <w:t>у</w:t>
      </w:r>
      <w:r w:rsidR="00D1421E" w:rsidRPr="00963D92">
        <w:t xml:space="preserve"> территорий дошкольных образовательных учреждени</w:t>
      </w:r>
      <w:r w:rsidR="00504FAB" w:rsidRPr="00963D92">
        <w:t xml:space="preserve">й в </w:t>
      </w:r>
      <w:proofErr w:type="gramStart"/>
      <w:r w:rsidR="00504FAB" w:rsidRPr="00963D92">
        <w:t>г</w:t>
      </w:r>
      <w:proofErr w:type="gramEnd"/>
      <w:r w:rsidR="00504FAB" w:rsidRPr="00963D92">
        <w:t>. Биробиджане (не менее 6)</w:t>
      </w:r>
      <w:r w:rsidR="00D1421E" w:rsidRPr="00963D92">
        <w:t xml:space="preserve"> </w:t>
      </w:r>
      <w:r w:rsidRPr="00963D92">
        <w:t xml:space="preserve">в сумме </w:t>
      </w:r>
      <w:r w:rsidR="00D1421E" w:rsidRPr="00963D92">
        <w:t>73,7</w:t>
      </w:r>
      <w:r w:rsidRPr="00963D92">
        <w:t xml:space="preserve"> тыс.</w:t>
      </w:r>
      <w:r w:rsidR="00D1421E" w:rsidRPr="00963D92">
        <w:t xml:space="preserve"> рублей;</w:t>
      </w:r>
    </w:p>
    <w:p w:rsidR="0085050B" w:rsidRPr="00963D92" w:rsidRDefault="0085050B" w:rsidP="00BA2691">
      <w:pPr>
        <w:spacing w:line="276" w:lineRule="auto"/>
        <w:ind w:firstLine="708"/>
        <w:jc w:val="both"/>
      </w:pPr>
      <w:r w:rsidRPr="00963D92">
        <w:t xml:space="preserve">- </w:t>
      </w:r>
      <w:r w:rsidR="00612D7A" w:rsidRPr="00963D92">
        <w:t xml:space="preserve">межбюджетных трансфертов, передаваемых бюджетам городских округов </w:t>
      </w:r>
      <w:r w:rsidRPr="00963D92">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187,1 тыс. рублей</w:t>
      </w:r>
      <w:r w:rsidR="00BA2691" w:rsidRPr="00963D92">
        <w:t>;</w:t>
      </w:r>
    </w:p>
    <w:p w:rsidR="00203705" w:rsidRPr="00963D92" w:rsidRDefault="00203705" w:rsidP="00BA2691">
      <w:pPr>
        <w:spacing w:line="276" w:lineRule="auto"/>
        <w:ind w:firstLine="708"/>
        <w:jc w:val="both"/>
      </w:pPr>
      <w:r w:rsidRPr="00963D92">
        <w:t xml:space="preserve">- </w:t>
      </w:r>
      <w:r w:rsidR="00612D7A" w:rsidRPr="00963D92">
        <w:t xml:space="preserve">прочих межбюджетных трансфертов, передаваемых бюджетам городских округов </w:t>
      </w:r>
      <w:r w:rsidR="00C56FF4" w:rsidRPr="00963D92">
        <w:t xml:space="preserve">на </w:t>
      </w:r>
      <w:r w:rsidR="00752CD0" w:rsidRPr="00963D92">
        <w:t xml:space="preserve">проведение мероприятий за счет средств фонда непредвиденных расходов (резервного фонда) исполнительных органов государственной власти субъекта Российской Федерации </w:t>
      </w:r>
      <w:r w:rsidR="00C56FF4" w:rsidRPr="00963D92">
        <w:t>в сумме 477,8 тыс. рублей</w:t>
      </w:r>
      <w:r w:rsidR="00BA2691" w:rsidRPr="00963D92">
        <w:t>;</w:t>
      </w:r>
    </w:p>
    <w:p w:rsidR="0085050B" w:rsidRPr="00963D92" w:rsidRDefault="0085050B" w:rsidP="00BA2691">
      <w:pPr>
        <w:spacing w:line="276" w:lineRule="auto"/>
        <w:ind w:firstLine="708"/>
        <w:jc w:val="both"/>
      </w:pPr>
      <w:r w:rsidRPr="00963D92">
        <w:t xml:space="preserve">- </w:t>
      </w:r>
      <w:r w:rsidR="00612D7A" w:rsidRPr="00963D92">
        <w:t xml:space="preserve">прочих межбюджетных трансфертов, передаваемых </w:t>
      </w:r>
      <w:r w:rsidRPr="00963D92">
        <w:t>на возмещение расходов, связанных с оказанием услуг по присмотру и уходу за детьми отдельных категорий граждан Российской Федерации,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Еврейской автономной об</w:t>
      </w:r>
      <w:r w:rsidR="00F85D6E" w:rsidRPr="00963D92">
        <w:t>ласти в сумме 524,0 тыс. рублей;</w:t>
      </w:r>
    </w:p>
    <w:p w:rsidR="00C56FF4" w:rsidRPr="00963D92" w:rsidRDefault="00F85D6E" w:rsidP="00752CD0">
      <w:pPr>
        <w:spacing w:line="276" w:lineRule="auto"/>
        <w:ind w:firstLine="567"/>
        <w:jc w:val="both"/>
      </w:pPr>
      <w:r w:rsidRPr="00963D92">
        <w:t>- т</w:t>
      </w:r>
      <w:r w:rsidR="00C56FF4" w:rsidRPr="00963D92">
        <w:t>а</w:t>
      </w:r>
      <w:r w:rsidR="00010180" w:rsidRPr="00963D92">
        <w:t>к</w:t>
      </w:r>
      <w:r w:rsidR="00C56FF4" w:rsidRPr="00963D92">
        <w:t xml:space="preserve">же </w:t>
      </w:r>
      <w:r w:rsidRPr="00963D92">
        <w:t xml:space="preserve">в </w:t>
      </w:r>
      <w:r w:rsidR="00C56FF4" w:rsidRPr="00963D92">
        <w:t xml:space="preserve">бюджет городского округа </w:t>
      </w:r>
      <w:r w:rsidRPr="00963D92">
        <w:t xml:space="preserve">29.12.2023 </w:t>
      </w:r>
      <w:r w:rsidR="00C56FF4" w:rsidRPr="00963D92">
        <w:t>поступили межбюджетные трансферты, передаваемые бюджетам городских округов, за счет средств резервного фонда Правительства Российской Федерации в объеме 42 733,3 тыс. рублей</w:t>
      </w:r>
      <w:r w:rsidRPr="00963D92">
        <w:t xml:space="preserve"> на реализацию мер по покрытию коммунальных платежей учреждениями бюджетной сферы</w:t>
      </w:r>
      <w:r w:rsidR="00752CD0" w:rsidRPr="00963D92">
        <w:t>.</w:t>
      </w:r>
    </w:p>
    <w:p w:rsidR="0093649A" w:rsidRPr="00963D92" w:rsidRDefault="0093649A" w:rsidP="003278A6">
      <w:pPr>
        <w:spacing w:line="276" w:lineRule="auto"/>
        <w:ind w:firstLine="708"/>
        <w:jc w:val="both"/>
      </w:pPr>
    </w:p>
    <w:p w:rsidR="0059486A" w:rsidRPr="00963D92" w:rsidRDefault="0059486A" w:rsidP="003278A6">
      <w:pPr>
        <w:spacing w:line="276" w:lineRule="auto"/>
        <w:ind w:firstLine="708"/>
        <w:jc w:val="both"/>
      </w:pPr>
    </w:p>
    <w:p w:rsidR="008A0041" w:rsidRPr="00963D92" w:rsidRDefault="008A0041" w:rsidP="003278A6">
      <w:pPr>
        <w:pStyle w:val="af0"/>
        <w:numPr>
          <w:ilvl w:val="0"/>
          <w:numId w:val="2"/>
        </w:numPr>
        <w:spacing w:line="276" w:lineRule="auto"/>
        <w:ind w:left="0" w:firstLine="0"/>
        <w:jc w:val="center"/>
        <w:rPr>
          <w:b/>
          <w:u w:val="single"/>
        </w:rPr>
      </w:pPr>
      <w:r w:rsidRPr="00963D92">
        <w:rPr>
          <w:b/>
          <w:u w:val="single"/>
        </w:rPr>
        <w:lastRenderedPageBreak/>
        <w:t>Исполнение бюджета по расходам</w:t>
      </w:r>
    </w:p>
    <w:p w:rsidR="008A0041" w:rsidRPr="00963D92" w:rsidRDefault="008A0041" w:rsidP="003278A6">
      <w:pPr>
        <w:spacing w:line="276" w:lineRule="auto"/>
        <w:ind w:firstLine="708"/>
        <w:jc w:val="both"/>
      </w:pPr>
    </w:p>
    <w:p w:rsidR="00285B2E" w:rsidRPr="00963D92" w:rsidRDefault="00917493" w:rsidP="003278A6">
      <w:pPr>
        <w:spacing w:line="276" w:lineRule="auto"/>
        <w:jc w:val="both"/>
      </w:pPr>
      <w:r w:rsidRPr="00963D92">
        <w:rPr>
          <w:b/>
        </w:rPr>
        <w:tab/>
      </w:r>
      <w:r w:rsidR="00285B2E" w:rsidRPr="00963D92">
        <w:t>В 202</w:t>
      </w:r>
      <w:r w:rsidR="00170319" w:rsidRPr="00963D92">
        <w:t>3</w:t>
      </w:r>
      <w:r w:rsidR="00285B2E" w:rsidRPr="00963D92">
        <w:t xml:space="preserve"> году расходы бюджета муниципального образования </w:t>
      </w:r>
      <w:r w:rsidR="00F97212" w:rsidRPr="00963D92">
        <w:t>«</w:t>
      </w:r>
      <w:r w:rsidR="00285B2E" w:rsidRPr="00963D92">
        <w:t>Город Биробиджан</w:t>
      </w:r>
      <w:r w:rsidR="00F97212" w:rsidRPr="00963D92">
        <w:t>»</w:t>
      </w:r>
      <w:r w:rsidR="00285B2E" w:rsidRPr="00963D92">
        <w:t xml:space="preserve"> Еврейской автономной области исполнены на </w:t>
      </w:r>
      <w:r w:rsidR="00AB3353" w:rsidRPr="00963D92">
        <w:t>94,2</w:t>
      </w:r>
      <w:r w:rsidR="008A0041" w:rsidRPr="00963D92">
        <w:t xml:space="preserve"> </w:t>
      </w:r>
      <w:r w:rsidR="00285B2E" w:rsidRPr="00963D92">
        <w:t>%.</w:t>
      </w:r>
    </w:p>
    <w:p w:rsidR="00285B2E" w:rsidRPr="00963D92" w:rsidRDefault="00285B2E" w:rsidP="003278A6">
      <w:pPr>
        <w:spacing w:line="276" w:lineRule="auto"/>
        <w:jc w:val="both"/>
      </w:pPr>
      <w:r w:rsidRPr="00963D92">
        <w:tab/>
        <w:t xml:space="preserve">При плане расходов </w:t>
      </w:r>
      <w:r w:rsidR="00B67D25" w:rsidRPr="00963D92">
        <w:t>3 </w:t>
      </w:r>
      <w:r w:rsidR="00AB3353" w:rsidRPr="00963D92">
        <w:t>463</w:t>
      </w:r>
      <w:r w:rsidR="001D0AF5" w:rsidRPr="00963D92">
        <w:t> </w:t>
      </w:r>
      <w:r w:rsidR="00AB3353" w:rsidRPr="00963D92">
        <w:t>004,4</w:t>
      </w:r>
      <w:r w:rsidRPr="00963D92">
        <w:t xml:space="preserve"> тыс. рублей фактическое исполнение составило </w:t>
      </w:r>
      <w:r w:rsidR="00AB3353" w:rsidRPr="00963D92">
        <w:t>3</w:t>
      </w:r>
      <w:r w:rsidR="00B67D25" w:rsidRPr="00963D92">
        <w:t> </w:t>
      </w:r>
      <w:r w:rsidR="00AB3353" w:rsidRPr="00963D92">
        <w:t>2</w:t>
      </w:r>
      <w:r w:rsidR="001D0AF5" w:rsidRPr="00963D92">
        <w:t>6</w:t>
      </w:r>
      <w:r w:rsidR="00AB3353" w:rsidRPr="00963D92">
        <w:t>0</w:t>
      </w:r>
      <w:r w:rsidR="001D0AF5" w:rsidRPr="00963D92">
        <w:t> </w:t>
      </w:r>
      <w:r w:rsidR="00AB3353" w:rsidRPr="00963D92">
        <w:t>466,3</w:t>
      </w:r>
      <w:r w:rsidRPr="00963D92">
        <w:t xml:space="preserve"> тыс. рублей.</w:t>
      </w:r>
    </w:p>
    <w:p w:rsidR="00285B2E" w:rsidRPr="00963D92" w:rsidRDefault="00285B2E" w:rsidP="003278A6">
      <w:pPr>
        <w:spacing w:line="276" w:lineRule="auto"/>
        <w:ind w:firstLine="708"/>
        <w:jc w:val="both"/>
      </w:pPr>
      <w:r w:rsidRPr="00963D92">
        <w:t>Просроченная кредиторская задолженность по бюджету городского округа на 01.01.202</w:t>
      </w:r>
      <w:r w:rsidR="00AB3353" w:rsidRPr="00963D92">
        <w:t>4</w:t>
      </w:r>
      <w:r w:rsidRPr="00963D92">
        <w:t xml:space="preserve"> составила </w:t>
      </w:r>
      <w:r w:rsidR="00E7112D" w:rsidRPr="00963D92">
        <w:t>50</w:t>
      </w:r>
      <w:r w:rsidR="00137AB8" w:rsidRPr="00963D92">
        <w:t> 941,0</w:t>
      </w:r>
      <w:r w:rsidRPr="00963D92">
        <w:t xml:space="preserve"> тыс. рублей.</w:t>
      </w:r>
    </w:p>
    <w:p w:rsidR="00285B2E" w:rsidRPr="00963D92" w:rsidRDefault="00285B2E" w:rsidP="003278A6">
      <w:pPr>
        <w:spacing w:line="276" w:lineRule="auto"/>
        <w:ind w:firstLine="708"/>
        <w:jc w:val="both"/>
      </w:pPr>
      <w:r w:rsidRPr="00963D92">
        <w:t xml:space="preserve">Основную долю </w:t>
      </w:r>
      <w:r w:rsidR="00122351" w:rsidRPr="00963D92">
        <w:t>(</w:t>
      </w:r>
      <w:r w:rsidR="00AB3353" w:rsidRPr="00963D92">
        <w:t>60,0</w:t>
      </w:r>
      <w:r w:rsidR="009143B9" w:rsidRPr="00963D92">
        <w:t xml:space="preserve">%) </w:t>
      </w:r>
      <w:r w:rsidRPr="00963D92">
        <w:t xml:space="preserve">кассовых расходов бюджета городского округа в объеме </w:t>
      </w:r>
      <w:r w:rsidR="009143B9" w:rsidRPr="00963D92">
        <w:t>1 </w:t>
      </w:r>
      <w:r w:rsidR="00AB3353" w:rsidRPr="00963D92">
        <w:t>956</w:t>
      </w:r>
      <w:r w:rsidR="00122351" w:rsidRPr="00963D92">
        <w:t> </w:t>
      </w:r>
      <w:r w:rsidR="00AB3353" w:rsidRPr="00963D92">
        <w:t>447,6</w:t>
      </w:r>
      <w:r w:rsidR="009143B9" w:rsidRPr="00963D92">
        <w:t xml:space="preserve"> тыс. рублей </w:t>
      </w:r>
      <w:r w:rsidRPr="00963D92">
        <w:t>составляют расходы на социальную сферу. Это расход</w:t>
      </w:r>
      <w:r w:rsidR="00BF7024" w:rsidRPr="00963D92">
        <w:t xml:space="preserve">ы по разделам: </w:t>
      </w:r>
      <w:r w:rsidR="00F97212" w:rsidRPr="00963D92">
        <w:t>«</w:t>
      </w:r>
      <w:r w:rsidR="00BF7024" w:rsidRPr="00963D92">
        <w:t>Образование</w:t>
      </w:r>
      <w:r w:rsidR="00F97212" w:rsidRPr="00963D92">
        <w:t>»</w:t>
      </w:r>
      <w:r w:rsidR="00BF7024" w:rsidRPr="00963D92">
        <w:t xml:space="preserve"> (</w:t>
      </w:r>
      <w:r w:rsidR="00AB3353" w:rsidRPr="00963D92">
        <w:t>52</w:t>
      </w:r>
      <w:r w:rsidRPr="00963D92">
        <w:t>,</w:t>
      </w:r>
      <w:r w:rsidR="00AB3353" w:rsidRPr="00963D92">
        <w:t>8</w:t>
      </w:r>
      <w:r w:rsidRPr="00963D92">
        <w:t xml:space="preserve">%), </w:t>
      </w:r>
      <w:r w:rsidR="00F97212" w:rsidRPr="00963D92">
        <w:t>«</w:t>
      </w:r>
      <w:r w:rsidRPr="00963D92">
        <w:t>Культура, кинематография</w:t>
      </w:r>
      <w:r w:rsidR="00F97212" w:rsidRPr="00963D92">
        <w:t>»</w:t>
      </w:r>
      <w:r w:rsidRPr="00963D92">
        <w:t xml:space="preserve"> (4,</w:t>
      </w:r>
      <w:r w:rsidR="00AB3353" w:rsidRPr="00963D92">
        <w:t>0</w:t>
      </w:r>
      <w:r w:rsidRPr="00963D92">
        <w:t xml:space="preserve">%), </w:t>
      </w:r>
      <w:r w:rsidR="00F97212" w:rsidRPr="00963D92">
        <w:t>«</w:t>
      </w:r>
      <w:r w:rsidRPr="00963D92">
        <w:t>Социальная политика</w:t>
      </w:r>
      <w:r w:rsidR="00F97212" w:rsidRPr="00963D92">
        <w:t>»</w:t>
      </w:r>
      <w:r w:rsidRPr="00963D92">
        <w:t xml:space="preserve"> (2,1%), </w:t>
      </w:r>
      <w:r w:rsidR="00F97212" w:rsidRPr="00963D92">
        <w:t>«</w:t>
      </w:r>
      <w:r w:rsidRPr="00963D92">
        <w:t>Физическая культура и спорт</w:t>
      </w:r>
      <w:r w:rsidR="00F97212" w:rsidRPr="00963D92">
        <w:t>»</w:t>
      </w:r>
      <w:r w:rsidRPr="00963D92">
        <w:t xml:space="preserve"> (</w:t>
      </w:r>
      <w:r w:rsidR="00AB3353" w:rsidRPr="00963D92">
        <w:t>1,1</w:t>
      </w:r>
      <w:r w:rsidRPr="00963D92">
        <w:t>%).</w:t>
      </w:r>
    </w:p>
    <w:p w:rsidR="00285B2E" w:rsidRPr="00963D92" w:rsidRDefault="00285B2E" w:rsidP="003278A6">
      <w:pPr>
        <w:spacing w:line="276" w:lineRule="auto"/>
        <w:jc w:val="both"/>
      </w:pPr>
      <w:r w:rsidRPr="00963D92">
        <w:tab/>
        <w:t xml:space="preserve">Расходы на производственную сферу в общем объеме расходов бюджета городского округа составили </w:t>
      </w:r>
      <w:r w:rsidR="00AB3353" w:rsidRPr="00963D92">
        <w:t>1 013 515,3</w:t>
      </w:r>
      <w:r w:rsidRPr="00963D92">
        <w:t xml:space="preserve"> тыс. рублей, что составляет</w:t>
      </w:r>
      <w:r w:rsidR="00AB3353" w:rsidRPr="00963D92">
        <w:t xml:space="preserve"> 31</w:t>
      </w:r>
      <w:r w:rsidRPr="00963D92">
        <w:t>,</w:t>
      </w:r>
      <w:r w:rsidR="00AB3353" w:rsidRPr="00963D92">
        <w:t>1</w:t>
      </w:r>
      <w:r w:rsidRPr="00963D92">
        <w:t xml:space="preserve">% от общего объема расходов бюджета. Это расходы по разделам: </w:t>
      </w:r>
      <w:r w:rsidR="00F97212" w:rsidRPr="00963D92">
        <w:t>«</w:t>
      </w:r>
      <w:r w:rsidRPr="00963D92">
        <w:t>Национальная экономика</w:t>
      </w:r>
      <w:r w:rsidR="00F97212" w:rsidRPr="00963D92">
        <w:t>»</w:t>
      </w:r>
      <w:r w:rsidRPr="00963D92">
        <w:t xml:space="preserve"> и </w:t>
      </w:r>
      <w:r w:rsidR="00F97212" w:rsidRPr="00963D92">
        <w:t>«</w:t>
      </w:r>
      <w:r w:rsidRPr="00963D92">
        <w:t>Жилищно-коммунальное хозяйство</w:t>
      </w:r>
      <w:r w:rsidR="00F97212" w:rsidRPr="00963D92">
        <w:t>»</w:t>
      </w:r>
      <w:r w:rsidR="001C710B" w:rsidRPr="00963D92">
        <w:t>.</w:t>
      </w:r>
      <w:r w:rsidRPr="00963D92">
        <w:tab/>
        <w:t xml:space="preserve">Прочие расходы бюджета городского округа исполнены в сумме </w:t>
      </w:r>
      <w:r w:rsidR="00C41B65" w:rsidRPr="00963D92">
        <w:t>2</w:t>
      </w:r>
      <w:r w:rsidR="00AB3353" w:rsidRPr="00963D92">
        <w:t>77</w:t>
      </w:r>
      <w:r w:rsidR="00AB7DC3" w:rsidRPr="00963D92">
        <w:t> </w:t>
      </w:r>
      <w:r w:rsidR="00AB3353" w:rsidRPr="00963D92">
        <w:t>634,0</w:t>
      </w:r>
      <w:r w:rsidRPr="00963D92">
        <w:t xml:space="preserve"> тыс. рублей, что составляет </w:t>
      </w:r>
      <w:r w:rsidR="00AB3353" w:rsidRPr="00963D92">
        <w:t>8,5</w:t>
      </w:r>
      <w:r w:rsidRPr="00963D92">
        <w:t>% в общем объеме расходов.</w:t>
      </w:r>
      <w:r w:rsidRPr="00963D92">
        <w:tab/>
        <w:t xml:space="preserve">Расходы на обслуживание муниципального долга составили </w:t>
      </w:r>
      <w:r w:rsidR="00AB3353" w:rsidRPr="00963D92">
        <w:t>12</w:t>
      </w:r>
      <w:r w:rsidR="006D2AD1" w:rsidRPr="00963D92">
        <w:t> 8</w:t>
      </w:r>
      <w:r w:rsidR="00AB3353" w:rsidRPr="00963D92">
        <w:t>69,4</w:t>
      </w:r>
      <w:r w:rsidRPr="00963D92">
        <w:t xml:space="preserve"> тыс. рублей или </w:t>
      </w:r>
      <w:r w:rsidR="00AB3353" w:rsidRPr="00963D92">
        <w:t>0,4</w:t>
      </w:r>
      <w:r w:rsidRPr="00963D92">
        <w:t>% в общем объеме расходов городского бюджета.</w:t>
      </w:r>
    </w:p>
    <w:p w:rsidR="00285B2E" w:rsidRPr="00963D92" w:rsidRDefault="00285B2E" w:rsidP="003278A6">
      <w:pPr>
        <w:spacing w:line="276" w:lineRule="auto"/>
        <w:jc w:val="both"/>
      </w:pPr>
      <w:r w:rsidRPr="00963D92">
        <w:tab/>
        <w:t xml:space="preserve">Кассовые расходы на реализацию муниципальных программ составили </w:t>
      </w:r>
      <w:r w:rsidR="00C41B65" w:rsidRPr="00963D92">
        <w:t>2 </w:t>
      </w:r>
      <w:r w:rsidR="00AB3353" w:rsidRPr="00963D92">
        <w:t>87</w:t>
      </w:r>
      <w:r w:rsidR="00655D8F" w:rsidRPr="00963D92">
        <w:t>9 </w:t>
      </w:r>
      <w:r w:rsidR="00AB3353" w:rsidRPr="00963D92">
        <w:t>638,1</w:t>
      </w:r>
      <w:r w:rsidRPr="00963D92">
        <w:t xml:space="preserve"> тыс. рублей, при плане в сумме </w:t>
      </w:r>
      <w:r w:rsidR="00AB3353" w:rsidRPr="00963D92">
        <w:t>3</w:t>
      </w:r>
      <w:r w:rsidR="00C41B65" w:rsidRPr="00963D92">
        <w:t> </w:t>
      </w:r>
      <w:r w:rsidR="00AB3353" w:rsidRPr="00963D92">
        <w:t>075</w:t>
      </w:r>
      <w:r w:rsidR="00C41B65" w:rsidRPr="00963D92">
        <w:t> </w:t>
      </w:r>
      <w:r w:rsidR="00AB3353" w:rsidRPr="00963D92">
        <w:t>080,4</w:t>
      </w:r>
      <w:r w:rsidRPr="00963D92">
        <w:t xml:space="preserve"> тыс. рублей. </w:t>
      </w:r>
    </w:p>
    <w:p w:rsidR="00285B2E" w:rsidRPr="00963D92" w:rsidRDefault="00285B2E" w:rsidP="003278A6">
      <w:pPr>
        <w:spacing w:line="276" w:lineRule="auto"/>
        <w:ind w:firstLine="709"/>
        <w:jc w:val="both"/>
      </w:pPr>
      <w:r w:rsidRPr="00963D92">
        <w:t>Доля расходов бюджета городского округа на реализацию муниципальных программ в общем объеме расходов бюджета за 202</w:t>
      </w:r>
      <w:r w:rsidR="00AB3353" w:rsidRPr="00963D92">
        <w:t>3</w:t>
      </w:r>
      <w:r w:rsidRPr="00963D92">
        <w:t xml:space="preserve"> год составила </w:t>
      </w:r>
      <w:r w:rsidR="006B74C1" w:rsidRPr="00963D92">
        <w:t>88</w:t>
      </w:r>
      <w:r w:rsidR="00AB3353" w:rsidRPr="00963D92">
        <w:t>,3</w:t>
      </w:r>
      <w:r w:rsidR="008E4B64" w:rsidRPr="00963D92">
        <w:t>%</w:t>
      </w:r>
      <w:r w:rsidRPr="00963D92">
        <w:t>.</w:t>
      </w:r>
    </w:p>
    <w:p w:rsidR="00285B2E" w:rsidRPr="00963D92" w:rsidRDefault="00285B2E" w:rsidP="003278A6">
      <w:pPr>
        <w:spacing w:line="276" w:lineRule="auto"/>
        <w:ind w:firstLine="708"/>
        <w:jc w:val="both"/>
      </w:pPr>
      <w:r w:rsidRPr="00963D92">
        <w:t>Всего в 202</w:t>
      </w:r>
      <w:r w:rsidR="00AB3353" w:rsidRPr="00963D92">
        <w:t>3</w:t>
      </w:r>
      <w:r w:rsidRPr="00963D92">
        <w:t xml:space="preserve"> году реализовано 1</w:t>
      </w:r>
      <w:r w:rsidR="007C5712" w:rsidRPr="00963D92">
        <w:t>8</w:t>
      </w:r>
      <w:r w:rsidRPr="00963D92">
        <w:t xml:space="preserve"> муниципальных программ. </w:t>
      </w:r>
    </w:p>
    <w:p w:rsidR="00BF384F" w:rsidRPr="00963D92" w:rsidRDefault="00BF384F" w:rsidP="003278A6">
      <w:pPr>
        <w:spacing w:line="276" w:lineRule="auto"/>
        <w:jc w:val="center"/>
        <w:rPr>
          <w:b/>
        </w:rPr>
      </w:pPr>
    </w:p>
    <w:p w:rsidR="003278A6" w:rsidRPr="00963D92" w:rsidRDefault="00ED5CF0" w:rsidP="003278A6">
      <w:pPr>
        <w:pStyle w:val="af0"/>
        <w:numPr>
          <w:ilvl w:val="0"/>
          <w:numId w:val="5"/>
        </w:numPr>
        <w:spacing w:line="276" w:lineRule="auto"/>
        <w:ind w:left="0" w:firstLine="360"/>
        <w:jc w:val="center"/>
        <w:rPr>
          <w:b/>
        </w:rPr>
      </w:pPr>
      <w:r w:rsidRPr="00963D92">
        <w:rPr>
          <w:b/>
        </w:rPr>
        <w:t xml:space="preserve">Муниципальная программа </w:t>
      </w:r>
      <w:r w:rsidR="00F97212" w:rsidRPr="00963D92">
        <w:rPr>
          <w:b/>
        </w:rPr>
        <w:t>«</w:t>
      </w:r>
      <w:r w:rsidR="00714811" w:rsidRPr="00963D92">
        <w:rPr>
          <w:b/>
        </w:rPr>
        <w:t xml:space="preserve">Обеспечение безопасности </w:t>
      </w:r>
      <w:r w:rsidRPr="00963D92">
        <w:rPr>
          <w:b/>
        </w:rPr>
        <w:t xml:space="preserve">жизнедеятельности населения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Еврейской автономной области в 20</w:t>
      </w:r>
      <w:r w:rsidR="00E54B6C" w:rsidRPr="00963D92">
        <w:rPr>
          <w:b/>
        </w:rPr>
        <w:t>23</w:t>
      </w:r>
      <w:r w:rsidRPr="00963D92">
        <w:rPr>
          <w:b/>
        </w:rPr>
        <w:t>-20</w:t>
      </w:r>
      <w:r w:rsidR="00E54B6C" w:rsidRPr="00963D92">
        <w:rPr>
          <w:b/>
        </w:rPr>
        <w:t>25</w:t>
      </w:r>
      <w:r w:rsidRPr="00963D92">
        <w:rPr>
          <w:b/>
        </w:rPr>
        <w:t xml:space="preserve"> годах</w:t>
      </w:r>
      <w:r w:rsidR="00F97212" w:rsidRPr="00963D92">
        <w:rPr>
          <w:b/>
        </w:rPr>
        <w:t>»</w:t>
      </w:r>
    </w:p>
    <w:p w:rsidR="003278A6" w:rsidRPr="00963D92" w:rsidRDefault="003278A6" w:rsidP="003278A6">
      <w:pPr>
        <w:pStyle w:val="af0"/>
        <w:spacing w:line="276" w:lineRule="auto"/>
        <w:ind w:left="360"/>
        <w:rPr>
          <w:b/>
        </w:rPr>
      </w:pPr>
    </w:p>
    <w:p w:rsidR="00285B2E" w:rsidRPr="00963D92" w:rsidRDefault="00285B2E" w:rsidP="003278A6">
      <w:pPr>
        <w:spacing w:line="276" w:lineRule="auto"/>
        <w:ind w:firstLine="360"/>
        <w:contextualSpacing/>
        <w:jc w:val="both"/>
      </w:pPr>
      <w:r w:rsidRPr="00963D92">
        <w:t xml:space="preserve">Фактический объем финансирования расходов по данной программе составил </w:t>
      </w:r>
      <w:r w:rsidR="00F656A7" w:rsidRPr="00963D92">
        <w:t>3 268,6</w:t>
      </w:r>
      <w:r w:rsidRPr="00963D92">
        <w:t xml:space="preserve"> тыс. рублей или </w:t>
      </w:r>
      <w:r w:rsidR="00137AB8" w:rsidRPr="00963D92">
        <w:t>98</w:t>
      </w:r>
      <w:r w:rsidR="00F656A7" w:rsidRPr="00963D92">
        <w:t>,5</w:t>
      </w:r>
      <w:r w:rsidR="00C00A33" w:rsidRPr="00963D92">
        <w:t xml:space="preserve"> </w:t>
      </w:r>
      <w:r w:rsidRPr="00963D92">
        <w:t xml:space="preserve">% от утвержденного объема бюджетных ассигнований по данной программе. </w:t>
      </w:r>
    </w:p>
    <w:p w:rsidR="000215B2" w:rsidRPr="00963D92" w:rsidRDefault="000215B2" w:rsidP="001929CD">
      <w:pPr>
        <w:autoSpaceDE w:val="0"/>
        <w:autoSpaceDN w:val="0"/>
        <w:adjustRightInd w:val="0"/>
        <w:spacing w:line="276" w:lineRule="auto"/>
        <w:ind w:right="-81" w:firstLine="709"/>
        <w:jc w:val="both"/>
        <w:rPr>
          <w:bCs/>
        </w:rPr>
      </w:pPr>
      <w:r w:rsidRPr="00963D92">
        <w:rPr>
          <w:bCs/>
        </w:rPr>
        <w:t xml:space="preserve">В ходе реализации мероприятий </w:t>
      </w:r>
      <w:r w:rsidRPr="00963D92">
        <w:rPr>
          <w:bCs/>
          <w:i/>
        </w:rPr>
        <w:t xml:space="preserve">подпрограммы </w:t>
      </w:r>
      <w:hyperlink r:id="rId9" w:history="1">
        <w:r w:rsidRPr="00963D92">
          <w:rPr>
            <w:rStyle w:val="ab"/>
            <w:i/>
            <w:color w:val="auto"/>
            <w:u w:val="none"/>
          </w:rPr>
          <w:t>№ 1</w:t>
        </w:r>
      </w:hyperlink>
      <w:r w:rsidRPr="00963D92">
        <w:rPr>
          <w:i/>
        </w:rPr>
        <w:t xml:space="preserve"> </w:t>
      </w:r>
      <w:r w:rsidR="00F97212" w:rsidRPr="00963D92">
        <w:rPr>
          <w:i/>
        </w:rPr>
        <w:t>«</w:t>
      </w:r>
      <w:r w:rsidRPr="00963D92">
        <w:rPr>
          <w:i/>
        </w:rPr>
        <w:t xml:space="preserve">Предупреждение и ликвидация последствий чрезвычайных ситуаций в муниципальном образовании </w:t>
      </w:r>
      <w:r w:rsidR="00F97212" w:rsidRPr="00963D92">
        <w:rPr>
          <w:i/>
        </w:rPr>
        <w:t>«</w:t>
      </w:r>
      <w:r w:rsidRPr="00963D92">
        <w:rPr>
          <w:i/>
        </w:rPr>
        <w:t>Город Биробиджан</w:t>
      </w:r>
      <w:r w:rsidR="00F97212" w:rsidRPr="00963D92">
        <w:rPr>
          <w:i/>
        </w:rPr>
        <w:t>»</w:t>
      </w:r>
      <w:r w:rsidRPr="00963D92">
        <w:rPr>
          <w:i/>
        </w:rPr>
        <w:t xml:space="preserve"> Еврейской автономной области в 2023–2025 годах</w:t>
      </w:r>
      <w:r w:rsidR="00F97212" w:rsidRPr="00963D92">
        <w:rPr>
          <w:i/>
        </w:rPr>
        <w:t>»</w:t>
      </w:r>
      <w:r w:rsidRPr="00963D92">
        <w:rPr>
          <w:bCs/>
          <w:i/>
        </w:rPr>
        <w:t>,</w:t>
      </w:r>
      <w:r w:rsidRPr="00963D92">
        <w:rPr>
          <w:bCs/>
        </w:rPr>
        <w:t xml:space="preserve"> выполненных в объеме</w:t>
      </w:r>
      <w:r w:rsidR="00F45856" w:rsidRPr="00963D92">
        <w:rPr>
          <w:bCs/>
        </w:rPr>
        <w:t xml:space="preserve"> 1 </w:t>
      </w:r>
      <w:r w:rsidR="008E2297" w:rsidRPr="00963D92">
        <w:rPr>
          <w:bCs/>
        </w:rPr>
        <w:t>954,9</w:t>
      </w:r>
      <w:r w:rsidR="00F45856" w:rsidRPr="00963D92">
        <w:rPr>
          <w:bCs/>
        </w:rPr>
        <w:t xml:space="preserve"> тыс. рублей</w:t>
      </w:r>
      <w:r w:rsidRPr="00963D92">
        <w:rPr>
          <w:bCs/>
        </w:rPr>
        <w:t>, достигнуты следующие результаты:</w:t>
      </w:r>
    </w:p>
    <w:p w:rsidR="00F73C1B" w:rsidRPr="00963D92" w:rsidRDefault="00F45856" w:rsidP="00F45856">
      <w:pPr>
        <w:autoSpaceDE w:val="0"/>
        <w:autoSpaceDN w:val="0"/>
        <w:adjustRightInd w:val="0"/>
        <w:ind w:firstLine="709"/>
        <w:jc w:val="both"/>
      </w:pPr>
      <w:r w:rsidRPr="00963D92">
        <w:lastRenderedPageBreak/>
        <w:t>- приобретены средства спасательного и защитного оборудования</w:t>
      </w:r>
      <w:r w:rsidR="00F73C1B" w:rsidRPr="00963D92">
        <w:t>;</w:t>
      </w:r>
    </w:p>
    <w:p w:rsidR="00F45856" w:rsidRPr="00963D92" w:rsidRDefault="00F45856" w:rsidP="00F45856">
      <w:pPr>
        <w:autoSpaceDE w:val="0"/>
        <w:autoSpaceDN w:val="0"/>
        <w:adjustRightInd w:val="0"/>
        <w:ind w:firstLine="709"/>
        <w:jc w:val="both"/>
        <w:rPr>
          <w:rFonts w:eastAsia="Calibri"/>
        </w:rPr>
      </w:pPr>
      <w:r w:rsidRPr="00963D92">
        <w:t xml:space="preserve">- </w:t>
      </w:r>
      <w:r w:rsidRPr="00963D92">
        <w:rPr>
          <w:rFonts w:eastAsia="Calibri"/>
        </w:rPr>
        <w:t>выполнено техническое обслуживание и технический ремонт электрических сирен в количестве 12 единиц, что соответствует 75 % охвату населения городского округа комплексной системой оповещения об угрозе возникновения или о возникновении чрезвычайной ситуации</w:t>
      </w:r>
      <w:r w:rsidR="00AB3353" w:rsidRPr="00963D92">
        <w:rPr>
          <w:rFonts w:eastAsia="Calibri"/>
        </w:rPr>
        <w:t>;</w:t>
      </w:r>
    </w:p>
    <w:p w:rsidR="00F45856" w:rsidRPr="00963D92" w:rsidRDefault="00F45856" w:rsidP="00F45856">
      <w:pPr>
        <w:autoSpaceDE w:val="0"/>
        <w:autoSpaceDN w:val="0"/>
        <w:adjustRightInd w:val="0"/>
        <w:ind w:firstLine="709"/>
        <w:jc w:val="both"/>
        <w:rPr>
          <w:rFonts w:eastAsia="Calibri"/>
        </w:rPr>
      </w:pPr>
      <w:r w:rsidRPr="00963D92">
        <w:t xml:space="preserve">- </w:t>
      </w:r>
      <w:r w:rsidRPr="00963D92">
        <w:rPr>
          <w:rFonts w:eastAsia="Calibri"/>
        </w:rPr>
        <w:t xml:space="preserve">выполнены работы по установке на 23-х водных объектах городского округа запрещающих знаков </w:t>
      </w:r>
      <w:r w:rsidR="00F97212" w:rsidRPr="00963D92">
        <w:rPr>
          <w:rFonts w:eastAsia="Calibri"/>
        </w:rPr>
        <w:t>«</w:t>
      </w:r>
      <w:r w:rsidRPr="00963D92">
        <w:rPr>
          <w:rFonts w:eastAsia="Calibri"/>
        </w:rPr>
        <w:t>Проход / проезд по льду з</w:t>
      </w:r>
      <w:r w:rsidR="00F73C1B" w:rsidRPr="00963D92">
        <w:rPr>
          <w:rFonts w:eastAsia="Calibri"/>
        </w:rPr>
        <w:t>апрещен</w:t>
      </w:r>
      <w:r w:rsidR="00F97212" w:rsidRPr="00963D92">
        <w:rPr>
          <w:rFonts w:eastAsia="Calibri"/>
        </w:rPr>
        <w:t>»</w:t>
      </w:r>
      <w:r w:rsidR="00F73C1B" w:rsidRPr="00963D92">
        <w:rPr>
          <w:rFonts w:eastAsia="Calibri"/>
        </w:rPr>
        <w:t xml:space="preserve"> и </w:t>
      </w:r>
      <w:r w:rsidR="00F97212" w:rsidRPr="00963D92">
        <w:rPr>
          <w:rFonts w:eastAsia="Calibri"/>
        </w:rPr>
        <w:t>«</w:t>
      </w:r>
      <w:r w:rsidR="00F73C1B" w:rsidRPr="00963D92">
        <w:rPr>
          <w:rFonts w:eastAsia="Calibri"/>
        </w:rPr>
        <w:t>Купаться запрещено</w:t>
      </w:r>
      <w:r w:rsidR="00F97212" w:rsidRPr="00963D92">
        <w:rPr>
          <w:rFonts w:eastAsia="Calibri"/>
        </w:rPr>
        <w:t>»</w:t>
      </w:r>
      <w:r w:rsidR="00F73C1B" w:rsidRPr="00963D92">
        <w:rPr>
          <w:rFonts w:eastAsia="Calibri"/>
        </w:rPr>
        <w:t>;</w:t>
      </w:r>
    </w:p>
    <w:p w:rsidR="00F45856" w:rsidRPr="00963D92" w:rsidRDefault="00F45856" w:rsidP="00897D7A">
      <w:pPr>
        <w:autoSpaceDE w:val="0"/>
        <w:autoSpaceDN w:val="0"/>
        <w:adjustRightInd w:val="0"/>
        <w:ind w:firstLine="708"/>
        <w:jc w:val="both"/>
        <w:rPr>
          <w:rFonts w:eastAsia="Calibri"/>
        </w:rPr>
      </w:pPr>
      <w:r w:rsidRPr="00963D92">
        <w:rPr>
          <w:rFonts w:eastAsia="Calibri"/>
        </w:rPr>
        <w:t xml:space="preserve">- проведены работы по обслуживанию и ремонту двух </w:t>
      </w:r>
      <w:proofErr w:type="spellStart"/>
      <w:r w:rsidRPr="00963D92">
        <w:rPr>
          <w:rFonts w:eastAsia="Calibri"/>
        </w:rPr>
        <w:t>шандорных</w:t>
      </w:r>
      <w:proofErr w:type="spellEnd"/>
      <w:r w:rsidRPr="00963D92">
        <w:rPr>
          <w:rFonts w:eastAsia="Calibri"/>
        </w:rPr>
        <w:t xml:space="preserve"> затворов на гидротехнических сооружениях</w:t>
      </w:r>
      <w:r w:rsidR="00F73C1B" w:rsidRPr="00963D92">
        <w:rPr>
          <w:rFonts w:eastAsia="Calibri"/>
        </w:rPr>
        <w:t>;</w:t>
      </w:r>
    </w:p>
    <w:p w:rsidR="00F45856" w:rsidRPr="00963D92" w:rsidRDefault="00F45856" w:rsidP="00F45856">
      <w:pPr>
        <w:autoSpaceDE w:val="0"/>
        <w:autoSpaceDN w:val="0"/>
        <w:adjustRightInd w:val="0"/>
        <w:ind w:firstLine="709"/>
        <w:jc w:val="both"/>
        <w:rPr>
          <w:rFonts w:eastAsia="Calibri"/>
        </w:rPr>
      </w:pPr>
      <w:r w:rsidRPr="00963D92">
        <w:rPr>
          <w:rFonts w:eastAsia="Calibri"/>
        </w:rPr>
        <w:t>- организовано дежурство спасателей на двух во</w:t>
      </w:r>
      <w:r w:rsidR="00BB27E6" w:rsidRPr="00963D92">
        <w:rPr>
          <w:rFonts w:eastAsia="Calibri"/>
        </w:rPr>
        <w:t>дных объектах городского округа;</w:t>
      </w:r>
    </w:p>
    <w:p w:rsidR="00F45856" w:rsidRPr="00963D92" w:rsidRDefault="00F45856" w:rsidP="00F45856">
      <w:pPr>
        <w:ind w:firstLine="709"/>
        <w:jc w:val="both"/>
      </w:pPr>
      <w:r w:rsidRPr="00963D92">
        <w:rPr>
          <w:rFonts w:eastAsia="Calibri"/>
        </w:rPr>
        <w:t xml:space="preserve">- проведена </w:t>
      </w:r>
      <w:r w:rsidRPr="00963D92">
        <w:t>подготовка и обучение квалифицированного персонала спасателей на водных объектах городского округа в количестве 5 человек.</w:t>
      </w:r>
    </w:p>
    <w:p w:rsidR="00F45856" w:rsidRPr="00963D92" w:rsidRDefault="00F45856" w:rsidP="00F45856">
      <w:pPr>
        <w:autoSpaceDE w:val="0"/>
        <w:autoSpaceDN w:val="0"/>
        <w:adjustRightInd w:val="0"/>
        <w:spacing w:line="276" w:lineRule="auto"/>
        <w:ind w:right="-81" w:firstLine="709"/>
        <w:jc w:val="both"/>
        <w:rPr>
          <w:bCs/>
        </w:rPr>
      </w:pPr>
      <w:r w:rsidRPr="00963D92">
        <w:rPr>
          <w:bCs/>
        </w:rPr>
        <w:t xml:space="preserve">В ходе реализации мероприятий </w:t>
      </w:r>
      <w:r w:rsidRPr="00963D92">
        <w:rPr>
          <w:bCs/>
          <w:i/>
        </w:rPr>
        <w:t xml:space="preserve">подпрограммы </w:t>
      </w:r>
      <w:hyperlink r:id="rId10" w:history="1">
        <w:r w:rsidRPr="00963D92">
          <w:rPr>
            <w:rStyle w:val="ab"/>
            <w:i/>
            <w:color w:val="auto"/>
            <w:u w:val="none"/>
          </w:rPr>
          <w:t>2</w:t>
        </w:r>
      </w:hyperlink>
      <w:r w:rsidRPr="00963D92">
        <w:rPr>
          <w:i/>
        </w:rPr>
        <w:t xml:space="preserve"> </w:t>
      </w:r>
      <w:r w:rsidR="00F97212" w:rsidRPr="00963D92">
        <w:rPr>
          <w:i/>
        </w:rPr>
        <w:t>««</w:t>
      </w:r>
      <w:r w:rsidRPr="00963D92">
        <w:rPr>
          <w:rFonts w:eastAsia="Calibri"/>
          <w:i/>
          <w:lang w:eastAsia="en-US"/>
        </w:rPr>
        <w:t xml:space="preserve">Профилактика терроризма, экстремизма и пожарной безопасности в муниципальном образовании </w:t>
      </w:r>
      <w:r w:rsidR="00F97212" w:rsidRPr="00963D92">
        <w:rPr>
          <w:rFonts w:eastAsia="Calibri"/>
          <w:i/>
          <w:lang w:eastAsia="en-US"/>
        </w:rPr>
        <w:t>«</w:t>
      </w:r>
      <w:r w:rsidRPr="00963D92">
        <w:rPr>
          <w:rFonts w:eastAsia="Calibri"/>
          <w:i/>
          <w:lang w:eastAsia="en-US"/>
        </w:rPr>
        <w:t>Город Биробиджан</w:t>
      </w:r>
      <w:r w:rsidR="00F97212" w:rsidRPr="00963D92">
        <w:rPr>
          <w:rFonts w:eastAsia="Calibri"/>
          <w:i/>
          <w:lang w:eastAsia="en-US"/>
        </w:rPr>
        <w:t>»</w:t>
      </w:r>
      <w:r w:rsidRPr="00963D92">
        <w:rPr>
          <w:rFonts w:eastAsia="Calibri"/>
          <w:i/>
          <w:lang w:eastAsia="en-US"/>
        </w:rPr>
        <w:t xml:space="preserve"> Еврейской автономной области в 2023–2025 годах</w:t>
      </w:r>
      <w:r w:rsidR="00F97212" w:rsidRPr="00963D92">
        <w:rPr>
          <w:i/>
        </w:rPr>
        <w:t>»</w:t>
      </w:r>
      <w:r w:rsidRPr="00963D92">
        <w:rPr>
          <w:bCs/>
        </w:rPr>
        <w:t>, выполненных в объеме 1 </w:t>
      </w:r>
      <w:r w:rsidR="00D55F3C" w:rsidRPr="00963D92">
        <w:rPr>
          <w:bCs/>
        </w:rPr>
        <w:t>298,7</w:t>
      </w:r>
      <w:r w:rsidRPr="00963D92">
        <w:rPr>
          <w:bCs/>
        </w:rPr>
        <w:t xml:space="preserve"> тыс. рублей,  достигнуты следующие результаты:</w:t>
      </w:r>
    </w:p>
    <w:p w:rsidR="00F45856" w:rsidRPr="00963D92" w:rsidRDefault="00F45856" w:rsidP="00F45856">
      <w:pPr>
        <w:autoSpaceDE w:val="0"/>
        <w:autoSpaceDN w:val="0"/>
        <w:adjustRightInd w:val="0"/>
        <w:ind w:firstLine="709"/>
        <w:jc w:val="both"/>
        <w:rPr>
          <w:rFonts w:eastAsia="Calibri"/>
          <w:lang w:eastAsia="en-US"/>
        </w:rPr>
      </w:pPr>
      <w:r w:rsidRPr="00963D92">
        <w:rPr>
          <w:rFonts w:eastAsia="Calibri"/>
        </w:rPr>
        <w:t xml:space="preserve">- </w:t>
      </w:r>
      <w:r w:rsidRPr="00963D92">
        <w:rPr>
          <w:rFonts w:eastAsia="Calibri"/>
          <w:lang w:eastAsia="en-US"/>
        </w:rPr>
        <w:t>разработана техническая документация на выполнение работ по оборудованию системы видеонаблюдения правоохранительного сегмен</w:t>
      </w:r>
      <w:r w:rsidR="00D55F3C" w:rsidRPr="00963D92">
        <w:rPr>
          <w:rFonts w:eastAsia="Calibri"/>
          <w:lang w:eastAsia="en-US"/>
        </w:rPr>
        <w:t xml:space="preserve">та АПК </w:t>
      </w:r>
      <w:r w:rsidR="00F97212" w:rsidRPr="00963D92">
        <w:rPr>
          <w:rFonts w:eastAsia="Calibri"/>
          <w:lang w:eastAsia="en-US"/>
        </w:rPr>
        <w:t>«</w:t>
      </w:r>
      <w:r w:rsidR="00D55F3C" w:rsidRPr="00963D92">
        <w:rPr>
          <w:rFonts w:eastAsia="Calibri"/>
          <w:lang w:eastAsia="en-US"/>
        </w:rPr>
        <w:t>Безопасный город</w:t>
      </w:r>
      <w:r w:rsidR="00F97212" w:rsidRPr="00963D92">
        <w:rPr>
          <w:rFonts w:eastAsia="Calibri"/>
          <w:lang w:eastAsia="en-US"/>
        </w:rPr>
        <w:t>»</w:t>
      </w:r>
      <w:r w:rsidR="00D55F3C" w:rsidRPr="00963D92">
        <w:rPr>
          <w:rFonts w:eastAsia="Calibri"/>
          <w:lang w:eastAsia="en-US"/>
        </w:rPr>
        <w:t>;</w:t>
      </w:r>
    </w:p>
    <w:p w:rsidR="00434171" w:rsidRPr="00963D92" w:rsidRDefault="00434171" w:rsidP="00434171">
      <w:pPr>
        <w:autoSpaceDE w:val="0"/>
        <w:autoSpaceDN w:val="0"/>
        <w:adjustRightInd w:val="0"/>
        <w:spacing w:line="259" w:lineRule="auto"/>
        <w:ind w:right="111" w:firstLine="709"/>
        <w:jc w:val="both"/>
      </w:pPr>
      <w:r w:rsidRPr="00963D92">
        <w:rPr>
          <w:rFonts w:eastAsia="Calibri"/>
        </w:rPr>
        <w:t xml:space="preserve">- </w:t>
      </w:r>
      <w:r w:rsidRPr="00963D92">
        <w:rPr>
          <w:snapToGrid w:val="0"/>
        </w:rPr>
        <w:t xml:space="preserve">выполнены работы по устройству минерализованной полосы вокруг частного жилого сектора территории городского округа, </w:t>
      </w:r>
      <w:r w:rsidRPr="00963D92">
        <w:t>на территории</w:t>
      </w:r>
      <w:r w:rsidRPr="00963D92">
        <w:rPr>
          <w:lang w:eastAsia="en-US"/>
        </w:rPr>
        <w:t xml:space="preserve"> поселков частного жилого сектора</w:t>
      </w:r>
      <w:r w:rsidRPr="00963D92">
        <w:t xml:space="preserve"> Лукаши, Кирпичики, Швейный, Железнодорожный общей  протяженностью 14,5 км.</w:t>
      </w:r>
    </w:p>
    <w:p w:rsidR="00434171" w:rsidRPr="00963D92" w:rsidRDefault="00434171" w:rsidP="00434171">
      <w:pPr>
        <w:autoSpaceDE w:val="0"/>
        <w:autoSpaceDN w:val="0"/>
        <w:adjustRightInd w:val="0"/>
        <w:spacing w:line="276" w:lineRule="auto"/>
        <w:ind w:right="-81" w:firstLine="709"/>
        <w:jc w:val="both"/>
        <w:rPr>
          <w:bCs/>
        </w:rPr>
      </w:pPr>
      <w:r w:rsidRPr="00963D92">
        <w:rPr>
          <w:bCs/>
        </w:rPr>
        <w:t>В ходе реализации мероприятий</w:t>
      </w:r>
      <w:r w:rsidRPr="00963D92">
        <w:rPr>
          <w:bCs/>
          <w:i/>
        </w:rPr>
        <w:t xml:space="preserve"> подпрограммы </w:t>
      </w:r>
      <w:hyperlink r:id="rId11" w:history="1">
        <w:r w:rsidRPr="00963D92">
          <w:rPr>
            <w:rStyle w:val="ab"/>
            <w:i/>
            <w:color w:val="auto"/>
            <w:u w:val="none"/>
          </w:rPr>
          <w:t>3</w:t>
        </w:r>
      </w:hyperlink>
      <w:r w:rsidRPr="00963D92">
        <w:rPr>
          <w:i/>
        </w:rPr>
        <w:t xml:space="preserve"> </w:t>
      </w:r>
      <w:r w:rsidR="00F97212" w:rsidRPr="00963D92">
        <w:rPr>
          <w:i/>
        </w:rPr>
        <w:t>«</w:t>
      </w:r>
      <w:r w:rsidRPr="00963D92">
        <w:rPr>
          <w:i/>
        </w:rPr>
        <w:t xml:space="preserve">Профилактика наркомании, правонарушений в муниципальном образовании </w:t>
      </w:r>
      <w:r w:rsidR="00F97212" w:rsidRPr="00963D92">
        <w:rPr>
          <w:i/>
        </w:rPr>
        <w:t>«</w:t>
      </w:r>
      <w:r w:rsidRPr="00963D92">
        <w:rPr>
          <w:i/>
        </w:rPr>
        <w:t>Город Биробиджан</w:t>
      </w:r>
      <w:r w:rsidR="00F97212" w:rsidRPr="00963D92">
        <w:rPr>
          <w:i/>
        </w:rPr>
        <w:t>»</w:t>
      </w:r>
      <w:r w:rsidRPr="00963D92">
        <w:rPr>
          <w:i/>
        </w:rPr>
        <w:t xml:space="preserve"> Еврейской автономной области в 2023–2025 годах</w:t>
      </w:r>
      <w:r w:rsidR="00F97212" w:rsidRPr="00963D92">
        <w:rPr>
          <w:i/>
        </w:rPr>
        <w:t>»</w:t>
      </w:r>
      <w:r w:rsidRPr="00963D92">
        <w:rPr>
          <w:bCs/>
          <w:i/>
        </w:rPr>
        <w:t xml:space="preserve">, </w:t>
      </w:r>
      <w:r w:rsidRPr="00963D92">
        <w:rPr>
          <w:bCs/>
        </w:rPr>
        <w:t xml:space="preserve">выполненных в объеме </w:t>
      </w:r>
      <w:r w:rsidR="00D55F3C" w:rsidRPr="00963D92">
        <w:rPr>
          <w:bCs/>
        </w:rPr>
        <w:t>15</w:t>
      </w:r>
      <w:r w:rsidRPr="00963D92">
        <w:rPr>
          <w:bCs/>
        </w:rPr>
        <w:t>,0 тыс. рублей,  достигнуты следующие результаты:</w:t>
      </w:r>
    </w:p>
    <w:p w:rsidR="00620F4F" w:rsidRPr="00963D92" w:rsidRDefault="001929CD" w:rsidP="00620F4F">
      <w:pPr>
        <w:autoSpaceDE w:val="0"/>
        <w:autoSpaceDN w:val="0"/>
        <w:adjustRightInd w:val="0"/>
        <w:ind w:firstLine="709"/>
        <w:jc w:val="both"/>
        <w:rPr>
          <w:rFonts w:eastAsia="Calibri"/>
        </w:rPr>
      </w:pPr>
      <w:r w:rsidRPr="00963D92">
        <w:t>- в 2023 году на территории городс</w:t>
      </w:r>
      <w:r w:rsidR="004046B3" w:rsidRPr="00963D92">
        <w:t>кого округ</w:t>
      </w:r>
      <w:r w:rsidR="00427101" w:rsidRPr="00963D92">
        <w:t xml:space="preserve">а проводились  акции </w:t>
      </w:r>
      <w:r w:rsidR="00F97212" w:rsidRPr="00963D92">
        <w:t>«</w:t>
      </w:r>
      <w:r w:rsidR="004046B3" w:rsidRPr="00963D92">
        <w:t>Безопасность на объектах железнодорожного транспорта</w:t>
      </w:r>
      <w:r w:rsidR="00F97212" w:rsidRPr="00963D92">
        <w:t>»</w:t>
      </w:r>
      <w:r w:rsidR="00620F4F" w:rsidRPr="00963D92">
        <w:t xml:space="preserve">, так же средства были направлены на </w:t>
      </w:r>
      <w:r w:rsidR="00620F4F" w:rsidRPr="00963D92">
        <w:rPr>
          <w:rFonts w:eastAsia="Calibri"/>
        </w:rPr>
        <w:t>изготовление наружной социальной рекламы по вопросам профилактики правона</w:t>
      </w:r>
      <w:r w:rsidR="00940315" w:rsidRPr="00963D92">
        <w:rPr>
          <w:rFonts w:eastAsia="Calibri"/>
        </w:rPr>
        <w:t>рушений</w:t>
      </w:r>
      <w:r w:rsidR="00620F4F" w:rsidRPr="00963D92">
        <w:rPr>
          <w:rFonts w:eastAsia="Calibri"/>
        </w:rPr>
        <w:t>.</w:t>
      </w:r>
    </w:p>
    <w:p w:rsidR="00620F4F" w:rsidRPr="00963D92" w:rsidRDefault="00620F4F" w:rsidP="00CF36E8">
      <w:pPr>
        <w:tabs>
          <w:tab w:val="left" w:pos="709"/>
        </w:tabs>
        <w:autoSpaceDE w:val="0"/>
        <w:autoSpaceDN w:val="0"/>
        <w:adjustRightInd w:val="0"/>
        <w:jc w:val="both"/>
      </w:pPr>
    </w:p>
    <w:p w:rsidR="00285B2E" w:rsidRPr="00963D92" w:rsidRDefault="00285B2E" w:rsidP="003278A6">
      <w:pPr>
        <w:pStyle w:val="af0"/>
        <w:numPr>
          <w:ilvl w:val="0"/>
          <w:numId w:val="5"/>
        </w:numPr>
        <w:spacing w:line="276" w:lineRule="auto"/>
        <w:jc w:val="center"/>
        <w:rPr>
          <w:b/>
        </w:rPr>
      </w:pPr>
      <w:r w:rsidRPr="00963D92">
        <w:rPr>
          <w:b/>
        </w:rPr>
        <w:t xml:space="preserve">Муниципальная программа </w:t>
      </w:r>
      <w:r w:rsidR="00F97212" w:rsidRPr="00963D92">
        <w:rPr>
          <w:b/>
        </w:rPr>
        <w:t>«</w:t>
      </w:r>
      <w:r w:rsidRPr="00963D92">
        <w:rPr>
          <w:b/>
        </w:rPr>
        <w:t>Развитие ку</w:t>
      </w:r>
      <w:r w:rsidR="00A4405E" w:rsidRPr="00963D92">
        <w:rPr>
          <w:b/>
        </w:rPr>
        <w:t xml:space="preserve">льтуры, искусства и библиотечного обслуживания </w:t>
      </w:r>
      <w:r w:rsidRPr="00963D92">
        <w:rPr>
          <w:b/>
        </w:rPr>
        <w:t xml:space="preserve">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Еврейской автоном</w:t>
      </w:r>
      <w:r w:rsidR="00245532" w:rsidRPr="00963D92">
        <w:rPr>
          <w:b/>
        </w:rPr>
        <w:t>ной области в 2022</w:t>
      </w:r>
      <w:r w:rsidRPr="00963D92">
        <w:rPr>
          <w:b/>
        </w:rPr>
        <w:t>-202</w:t>
      </w:r>
      <w:r w:rsidR="00245532" w:rsidRPr="00963D92">
        <w:rPr>
          <w:b/>
        </w:rPr>
        <w:t>4</w:t>
      </w:r>
      <w:r w:rsidRPr="00963D92">
        <w:rPr>
          <w:b/>
        </w:rPr>
        <w:t xml:space="preserve"> годах</w:t>
      </w:r>
      <w:r w:rsidR="00F97212" w:rsidRPr="00963D92">
        <w:rPr>
          <w:b/>
        </w:rPr>
        <w:t>»</w:t>
      </w:r>
    </w:p>
    <w:p w:rsidR="003278A6" w:rsidRPr="00963D92" w:rsidRDefault="003278A6" w:rsidP="003278A6">
      <w:pPr>
        <w:pStyle w:val="af0"/>
        <w:spacing w:line="276" w:lineRule="auto"/>
        <w:jc w:val="both"/>
      </w:pPr>
    </w:p>
    <w:p w:rsidR="00285B2E" w:rsidRPr="00963D92" w:rsidRDefault="00285B2E" w:rsidP="003278A6">
      <w:pPr>
        <w:spacing w:line="276" w:lineRule="auto"/>
        <w:ind w:firstLine="708"/>
        <w:jc w:val="both"/>
      </w:pPr>
      <w:r w:rsidRPr="00963D92">
        <w:t>Объем кассовых рас</w:t>
      </w:r>
      <w:r w:rsidR="00272C6F" w:rsidRPr="00963D92">
        <w:t>ходов по данной программе в 2023</w:t>
      </w:r>
      <w:r w:rsidR="00ED371B" w:rsidRPr="00963D92">
        <w:t xml:space="preserve"> году составил 160 848,0</w:t>
      </w:r>
      <w:r w:rsidRPr="00963D92">
        <w:t xml:space="preserve"> тыс. рублей, что сост</w:t>
      </w:r>
      <w:r w:rsidR="00544DCB" w:rsidRPr="00963D92">
        <w:t>авляет</w:t>
      </w:r>
      <w:r w:rsidR="00CA08EA" w:rsidRPr="00963D92">
        <w:t xml:space="preserve"> 99,99</w:t>
      </w:r>
      <w:r w:rsidRPr="00963D92">
        <w:t>% от плановых назначений муниципальной программы.</w:t>
      </w:r>
    </w:p>
    <w:p w:rsidR="00285B2E" w:rsidRPr="00963D92" w:rsidRDefault="00285B2E" w:rsidP="003278A6">
      <w:pPr>
        <w:spacing w:line="276" w:lineRule="auto"/>
        <w:ind w:firstLine="708"/>
        <w:jc w:val="both"/>
      </w:pPr>
      <w:r w:rsidRPr="00963D92">
        <w:lastRenderedPageBreak/>
        <w:t>Расходы н</w:t>
      </w:r>
      <w:r w:rsidR="00A4405E" w:rsidRPr="00963D92">
        <w:t xml:space="preserve">а создание условий для развития культурно - </w:t>
      </w:r>
      <w:proofErr w:type="spellStart"/>
      <w:r w:rsidR="00A4405E" w:rsidRPr="00963D92">
        <w:t>досуговой</w:t>
      </w:r>
      <w:proofErr w:type="spellEnd"/>
      <w:r w:rsidR="00A4405E" w:rsidRPr="00963D92">
        <w:t xml:space="preserve"> и театральной деятельности </w:t>
      </w:r>
      <w:r w:rsidR="00E36B25" w:rsidRPr="00963D92">
        <w:t xml:space="preserve"> в 20</w:t>
      </w:r>
      <w:r w:rsidR="00ED371B" w:rsidRPr="00963D92">
        <w:t>23</w:t>
      </w:r>
      <w:r w:rsidR="004923A8" w:rsidRPr="00963D92">
        <w:t xml:space="preserve"> году составили 87 242,3</w:t>
      </w:r>
      <w:r w:rsidRPr="00963D92">
        <w:t xml:space="preserve"> тыс. рублей.</w:t>
      </w:r>
    </w:p>
    <w:p w:rsidR="00285B2E" w:rsidRPr="00963D92" w:rsidRDefault="00285B2E" w:rsidP="003278A6">
      <w:pPr>
        <w:widowControl w:val="0"/>
        <w:autoSpaceDE w:val="0"/>
        <w:autoSpaceDN w:val="0"/>
        <w:adjustRightInd w:val="0"/>
        <w:spacing w:line="276" w:lineRule="auto"/>
        <w:ind w:firstLine="709"/>
        <w:jc w:val="both"/>
      </w:pPr>
      <w:r w:rsidRPr="00963D92">
        <w:t>Расходы на дополнительное обра</w:t>
      </w:r>
      <w:r w:rsidR="004923A8" w:rsidRPr="00963D92">
        <w:t>зование детей составили 32 107,9</w:t>
      </w:r>
      <w:r w:rsidRPr="00963D92">
        <w:t xml:space="preserve"> тыс. рублей. </w:t>
      </w:r>
    </w:p>
    <w:p w:rsidR="00285B2E" w:rsidRPr="00963D92" w:rsidRDefault="004923A8" w:rsidP="003278A6">
      <w:pPr>
        <w:widowControl w:val="0"/>
        <w:autoSpaceDE w:val="0"/>
        <w:autoSpaceDN w:val="0"/>
        <w:adjustRightInd w:val="0"/>
        <w:spacing w:line="276" w:lineRule="auto"/>
        <w:ind w:firstLine="709"/>
        <w:jc w:val="both"/>
      </w:pPr>
      <w:r w:rsidRPr="00963D92">
        <w:t>В 2023</w:t>
      </w:r>
      <w:r w:rsidR="00285B2E" w:rsidRPr="00963D92">
        <w:t xml:space="preserve"> году в МБОУДО </w:t>
      </w:r>
      <w:r w:rsidR="00F97212" w:rsidRPr="00963D92">
        <w:t>«</w:t>
      </w:r>
      <w:r w:rsidR="00285B2E" w:rsidRPr="00963D92">
        <w:t>Детская художественная школа</w:t>
      </w:r>
      <w:r w:rsidR="00F97212" w:rsidRPr="00963D92">
        <w:t>»</w:t>
      </w:r>
      <w:r w:rsidR="00285B2E" w:rsidRPr="00963D92">
        <w:t xml:space="preserve"> и МБОУДО </w:t>
      </w:r>
      <w:r w:rsidR="00F97212" w:rsidRPr="00963D92">
        <w:t>«</w:t>
      </w:r>
      <w:r w:rsidR="00285B2E" w:rsidRPr="00963D92">
        <w:t xml:space="preserve">Детская музыкальная школа обучалось </w:t>
      </w:r>
      <w:r w:rsidR="00591547" w:rsidRPr="00963D92">
        <w:t>492</w:t>
      </w:r>
      <w:r w:rsidR="00285B2E" w:rsidRPr="00963D92">
        <w:t xml:space="preserve"> человек.</w:t>
      </w:r>
    </w:p>
    <w:p w:rsidR="00285B2E" w:rsidRPr="00963D92" w:rsidRDefault="00285B2E" w:rsidP="003278A6">
      <w:pPr>
        <w:spacing w:line="276" w:lineRule="auto"/>
        <w:ind w:firstLine="708"/>
        <w:jc w:val="both"/>
      </w:pPr>
      <w:r w:rsidRPr="00963D92">
        <w:t xml:space="preserve">Расходы на содержание МКУ </w:t>
      </w:r>
      <w:r w:rsidR="00F97212" w:rsidRPr="00963D92">
        <w:t>«</w:t>
      </w:r>
      <w:r w:rsidRPr="00963D92">
        <w:t>Централизованная бухгалтерия учрежд</w:t>
      </w:r>
      <w:r w:rsidR="00AE45BE" w:rsidRPr="00963D92">
        <w:t>ений культуры</w:t>
      </w:r>
      <w:r w:rsidR="00F97212" w:rsidRPr="00963D92">
        <w:t>»</w:t>
      </w:r>
      <w:r w:rsidR="004923A8" w:rsidRPr="00963D92">
        <w:t xml:space="preserve"> составили 3 979,8</w:t>
      </w:r>
      <w:r w:rsidRPr="00963D92">
        <w:t xml:space="preserve"> тыс. рублей.</w:t>
      </w:r>
    </w:p>
    <w:p w:rsidR="0072237D" w:rsidRPr="00963D92" w:rsidRDefault="0072237D" w:rsidP="00324364">
      <w:pPr>
        <w:autoSpaceDE w:val="0"/>
        <w:autoSpaceDN w:val="0"/>
        <w:adjustRightInd w:val="0"/>
        <w:spacing w:line="276" w:lineRule="auto"/>
        <w:ind w:firstLine="709"/>
        <w:jc w:val="both"/>
        <w:rPr>
          <w:rFonts w:eastAsia="Calibri"/>
          <w:lang w:eastAsia="en-US"/>
        </w:rPr>
      </w:pPr>
      <w:r w:rsidRPr="00963D92">
        <w:rPr>
          <w:rFonts w:eastAsia="Calibri"/>
          <w:lang w:eastAsia="en-US"/>
        </w:rPr>
        <w:t>В результате реализации данной программы:</w:t>
      </w:r>
    </w:p>
    <w:p w:rsidR="0072237D" w:rsidRPr="00963D92" w:rsidRDefault="0072237D" w:rsidP="00324364">
      <w:pPr>
        <w:autoSpaceDE w:val="0"/>
        <w:autoSpaceDN w:val="0"/>
        <w:adjustRightInd w:val="0"/>
        <w:spacing w:line="276" w:lineRule="auto"/>
        <w:ind w:firstLine="709"/>
        <w:jc w:val="both"/>
        <w:rPr>
          <w:rFonts w:eastAsia="Calibri"/>
        </w:rPr>
      </w:pPr>
      <w:r w:rsidRPr="00963D92">
        <w:rPr>
          <w:rFonts w:eastAsia="Calibri"/>
          <w:lang w:eastAsia="en-US"/>
        </w:rPr>
        <w:t xml:space="preserve">1) </w:t>
      </w:r>
      <w:r w:rsidRPr="00963D92">
        <w:t xml:space="preserve">учреждениями культуры и дополнительного образования </w:t>
      </w:r>
      <w:r w:rsidRPr="00963D92">
        <w:rPr>
          <w:rFonts w:eastAsia="Calibri"/>
        </w:rPr>
        <w:t>городского округа</w:t>
      </w:r>
      <w:r w:rsidR="001503DD" w:rsidRPr="00963D92">
        <w:rPr>
          <w:rFonts w:eastAsia="Calibri"/>
        </w:rPr>
        <w:t xml:space="preserve"> достойно пред</w:t>
      </w:r>
      <w:r w:rsidR="00513095" w:rsidRPr="00963D92">
        <w:rPr>
          <w:rFonts w:eastAsia="Calibri"/>
        </w:rPr>
        <w:t>ставили Дворец культуры на 21 фести</w:t>
      </w:r>
      <w:r w:rsidR="001503DD" w:rsidRPr="00963D92">
        <w:rPr>
          <w:rFonts w:eastAsia="Calibri"/>
        </w:rPr>
        <w:t xml:space="preserve">вале и конкурсе различных уровней. Учащиеся МБОУДО </w:t>
      </w:r>
      <w:r w:rsidR="00F97212" w:rsidRPr="00963D92">
        <w:rPr>
          <w:rFonts w:eastAsia="Calibri"/>
        </w:rPr>
        <w:t>«</w:t>
      </w:r>
      <w:r w:rsidR="001503DD" w:rsidRPr="00963D92">
        <w:rPr>
          <w:rFonts w:eastAsia="Calibri"/>
        </w:rPr>
        <w:t>ДМШ</w:t>
      </w:r>
      <w:r w:rsidR="00F97212" w:rsidRPr="00963D92">
        <w:rPr>
          <w:rFonts w:eastAsia="Calibri"/>
        </w:rPr>
        <w:t>»</w:t>
      </w:r>
      <w:r w:rsidR="001503DD" w:rsidRPr="00963D92">
        <w:rPr>
          <w:rFonts w:eastAsia="Calibri"/>
        </w:rPr>
        <w:t xml:space="preserve"> приняли участие в 18 </w:t>
      </w:r>
      <w:r w:rsidR="00ED77A7" w:rsidRPr="00963D92">
        <w:rPr>
          <w:rFonts w:eastAsia="Calibri"/>
        </w:rPr>
        <w:t>музыкальных конкурсах</w:t>
      </w:r>
      <w:r w:rsidR="001503DD" w:rsidRPr="00963D92">
        <w:rPr>
          <w:rFonts w:eastAsia="Calibri"/>
        </w:rPr>
        <w:t xml:space="preserve">, учащиеся и преподаватели МБОУДО </w:t>
      </w:r>
      <w:r w:rsidR="00F97212" w:rsidRPr="00963D92">
        <w:rPr>
          <w:rFonts w:eastAsia="Calibri"/>
        </w:rPr>
        <w:t>«</w:t>
      </w:r>
      <w:r w:rsidR="001503DD" w:rsidRPr="00963D92">
        <w:rPr>
          <w:rFonts w:eastAsia="Calibri"/>
        </w:rPr>
        <w:t>ДХШ</w:t>
      </w:r>
      <w:r w:rsidR="00F97212" w:rsidRPr="00963D92">
        <w:rPr>
          <w:rFonts w:eastAsia="Calibri"/>
        </w:rPr>
        <w:t>»</w:t>
      </w:r>
      <w:r w:rsidRPr="00963D92">
        <w:rPr>
          <w:rFonts w:eastAsia="Calibri"/>
        </w:rPr>
        <w:t xml:space="preserve"> </w:t>
      </w:r>
      <w:r w:rsidR="00513095" w:rsidRPr="00963D92">
        <w:rPr>
          <w:rFonts w:eastAsia="Calibri"/>
          <w:lang w:eastAsia="en-US"/>
        </w:rPr>
        <w:t>приняли участие в 55 конкурсах международного и всероссийского уровней.</w:t>
      </w:r>
      <w:r w:rsidRPr="00963D92">
        <w:rPr>
          <w:rFonts w:eastAsia="Calibri"/>
          <w:lang w:eastAsia="en-US"/>
        </w:rPr>
        <w:t xml:space="preserve"> </w:t>
      </w:r>
    </w:p>
    <w:p w:rsidR="00832C01" w:rsidRPr="00963D92" w:rsidRDefault="00174D92" w:rsidP="00174D92">
      <w:pPr>
        <w:autoSpaceDE w:val="0"/>
        <w:autoSpaceDN w:val="0"/>
        <w:adjustRightInd w:val="0"/>
        <w:spacing w:line="276" w:lineRule="auto"/>
        <w:ind w:firstLine="709"/>
        <w:jc w:val="both"/>
      </w:pPr>
      <w:proofErr w:type="gramStart"/>
      <w:r w:rsidRPr="00963D92">
        <w:t xml:space="preserve">2) </w:t>
      </w:r>
      <w:r w:rsidR="0014243A" w:rsidRPr="00963D92">
        <w:t>В 2023</w:t>
      </w:r>
      <w:r w:rsidR="006168E7" w:rsidRPr="00963D92">
        <w:t xml:space="preserve"> году МБУ </w:t>
      </w:r>
      <w:r w:rsidR="00F97212" w:rsidRPr="00963D92">
        <w:t>«</w:t>
      </w:r>
      <w:r w:rsidR="006168E7" w:rsidRPr="00963D92">
        <w:t xml:space="preserve">Театр кукол </w:t>
      </w:r>
      <w:r w:rsidR="00F97212" w:rsidRPr="00963D92">
        <w:t>«</w:t>
      </w:r>
      <w:r w:rsidR="006168E7" w:rsidRPr="00963D92">
        <w:t>Кудесник</w:t>
      </w:r>
      <w:r w:rsidR="00F97212" w:rsidRPr="00963D92">
        <w:t>»</w:t>
      </w:r>
      <w:r w:rsidR="006168E7" w:rsidRPr="00963D92">
        <w:t xml:space="preserve"> получил субсидию из федерального и областного бюджетов на поддержку творческой деятельности и техническое оснащение детских и кук</w:t>
      </w:r>
      <w:r w:rsidR="00851F1E" w:rsidRPr="00963D92">
        <w:t>ольных театров в размере 2 021,4</w:t>
      </w:r>
      <w:r w:rsidR="00010F66" w:rsidRPr="00963D92">
        <w:t xml:space="preserve"> </w:t>
      </w:r>
      <w:r w:rsidR="006168E7" w:rsidRPr="00963D92">
        <w:t xml:space="preserve"> тыс. рубле</w:t>
      </w:r>
      <w:r w:rsidR="00851F1E" w:rsidRPr="00963D92">
        <w:t>й.</w:t>
      </w:r>
      <w:proofErr w:type="gramEnd"/>
      <w:r w:rsidR="00851F1E" w:rsidRPr="00963D92">
        <w:t xml:space="preserve"> </w:t>
      </w:r>
      <w:proofErr w:type="gramStart"/>
      <w:r w:rsidR="00851F1E" w:rsidRPr="00963D92">
        <w:t>Часть суммы в размере 1 010,7</w:t>
      </w:r>
      <w:r w:rsidR="006168E7" w:rsidRPr="00963D92">
        <w:t xml:space="preserve"> тыс. рублей была направлена на улучшение материально-технич</w:t>
      </w:r>
      <w:r w:rsidR="00E804D6" w:rsidRPr="00963D92">
        <w:t>еской базы театра:  приобретено техническое оборудование: ноутбук, звуковая карта, г</w:t>
      </w:r>
      <w:r w:rsidR="004C2AF1" w:rsidRPr="00963D92">
        <w:t>оловные микрофоны</w:t>
      </w:r>
      <w:r w:rsidR="00E804D6" w:rsidRPr="00963D92">
        <w:t>, стойки</w:t>
      </w:r>
      <w:r w:rsidR="00ED77A7" w:rsidRPr="00963D92">
        <w:t>,</w:t>
      </w:r>
      <w:r w:rsidR="00E804D6" w:rsidRPr="00963D92">
        <w:t xml:space="preserve"> генератор тяжелого дыма, расходные материалы, светодиодный </w:t>
      </w:r>
      <w:proofErr w:type="spellStart"/>
      <w:r w:rsidR="00E804D6" w:rsidRPr="00963D92">
        <w:t>блайнер</w:t>
      </w:r>
      <w:proofErr w:type="spellEnd"/>
      <w:r w:rsidR="00E804D6" w:rsidRPr="00963D92">
        <w:t>, прожектор</w:t>
      </w:r>
      <w:r w:rsidR="004C2AF1" w:rsidRPr="00963D92">
        <w:t>, системный блок,</w:t>
      </w:r>
      <w:r w:rsidR="00832C01" w:rsidRPr="00963D92">
        <w:t xml:space="preserve"> и ча</w:t>
      </w:r>
      <w:r w:rsidR="00781C30" w:rsidRPr="00963D92">
        <w:t xml:space="preserve">сть суммы в размере </w:t>
      </w:r>
      <w:r w:rsidR="00851F1E" w:rsidRPr="00963D92">
        <w:t>1 010,7</w:t>
      </w:r>
      <w:r w:rsidR="00781C30" w:rsidRPr="00963D92">
        <w:t xml:space="preserve"> тыс.</w:t>
      </w:r>
      <w:r w:rsidR="00832C01" w:rsidRPr="00963D92">
        <w:t xml:space="preserve"> рублей был</w:t>
      </w:r>
      <w:r w:rsidR="00AD70BE" w:rsidRPr="00963D92">
        <w:t>а</w:t>
      </w:r>
      <w:r w:rsidR="00832C01" w:rsidRPr="00963D92">
        <w:t xml:space="preserve"> израсходован</w:t>
      </w:r>
      <w:r w:rsidR="00AD70BE" w:rsidRPr="00963D92">
        <w:t>а</w:t>
      </w:r>
      <w:r w:rsidR="00832C01" w:rsidRPr="00963D92">
        <w:t xml:space="preserve"> на постановку</w:t>
      </w:r>
      <w:r w:rsidR="00E804D6" w:rsidRPr="00963D92">
        <w:t xml:space="preserve"> нового спектакля – изготовлены планшетные куклы, разработана интересная сценография, специально написана музыка и фонограммы</w:t>
      </w:r>
      <w:proofErr w:type="gramEnd"/>
      <w:r w:rsidR="00E804D6" w:rsidRPr="00963D92">
        <w:t xml:space="preserve">, изготовлена декорация с использованием фотопечати. </w:t>
      </w:r>
    </w:p>
    <w:p w:rsidR="00744151" w:rsidRPr="00963D92" w:rsidRDefault="00887178" w:rsidP="003278A6">
      <w:pPr>
        <w:spacing w:line="276" w:lineRule="auto"/>
        <w:ind w:firstLine="709"/>
        <w:jc w:val="both"/>
        <w:rPr>
          <w:shd w:val="clear" w:color="auto" w:fill="FFFFFF"/>
        </w:rPr>
      </w:pPr>
      <w:r w:rsidRPr="00963D92">
        <w:t>3) В 2023 году по итогам конкурсного отбора так же</w:t>
      </w:r>
      <w:r w:rsidR="001C2BDF" w:rsidRPr="00963D92">
        <w:t xml:space="preserve"> </w:t>
      </w:r>
      <w:r w:rsidR="00231FEC" w:rsidRPr="00963D92">
        <w:t>получена</w:t>
      </w:r>
      <w:r w:rsidR="00744151" w:rsidRPr="00963D92">
        <w:t xml:space="preserve"> субсиди</w:t>
      </w:r>
      <w:r w:rsidR="00231FEC" w:rsidRPr="00963D92">
        <w:t>я</w:t>
      </w:r>
      <w:r w:rsidRPr="00963D92">
        <w:t xml:space="preserve"> из</w:t>
      </w:r>
      <w:r w:rsidR="00744151" w:rsidRPr="00963D92">
        <w:t xml:space="preserve"> федерального бюджета </w:t>
      </w:r>
      <w:r w:rsidR="00657418" w:rsidRPr="00963D92">
        <w:t>в сумме</w:t>
      </w:r>
      <w:r w:rsidR="00E36B25" w:rsidRPr="00963D92">
        <w:t xml:space="preserve"> </w:t>
      </w:r>
      <w:r w:rsidR="009215F5" w:rsidRPr="00963D92">
        <w:t>5</w:t>
      </w:r>
      <w:r w:rsidR="004115E2" w:rsidRPr="00963D92">
        <w:t> млн.</w:t>
      </w:r>
      <w:r w:rsidR="00744151" w:rsidRPr="00963D92">
        <w:t xml:space="preserve"> рублей</w:t>
      </w:r>
      <w:r w:rsidR="004115E2" w:rsidRPr="00963D92">
        <w:t xml:space="preserve"> на создание модельных муниципальных библиотек на базе</w:t>
      </w:r>
      <w:r w:rsidR="00513095" w:rsidRPr="00963D92">
        <w:t xml:space="preserve"> филиала № 3 МБУ</w:t>
      </w:r>
      <w:r w:rsidR="00231FEC" w:rsidRPr="00963D92">
        <w:t xml:space="preserve"> </w:t>
      </w:r>
      <w:r w:rsidR="00F97212" w:rsidRPr="00963D92">
        <w:t>«</w:t>
      </w:r>
      <w:r w:rsidR="00231FEC" w:rsidRPr="00963D92">
        <w:t>ЦГБ и ее филиалы</w:t>
      </w:r>
      <w:r w:rsidR="00F97212" w:rsidRPr="00963D92">
        <w:t>»</w:t>
      </w:r>
      <w:r w:rsidRPr="00963D92">
        <w:t>.</w:t>
      </w:r>
      <w:r w:rsidR="00744151" w:rsidRPr="00963D92">
        <w:rPr>
          <w:shd w:val="clear" w:color="auto" w:fill="FFFFFF"/>
        </w:rPr>
        <w:t xml:space="preserve"> </w:t>
      </w:r>
      <w:r w:rsidRPr="00963D92">
        <w:rPr>
          <w:shd w:val="clear" w:color="auto" w:fill="FFFFFF"/>
        </w:rPr>
        <w:t>Данные средства были направлены на создание современной комфортной библиотечной среды: текущий ремонт помещений (покраска стен, замена потолочного и напольного покрытий), приобретение книг, мебели, компьютерного оборудования для пользователей и сотрудников.</w:t>
      </w:r>
      <w:r w:rsidR="00E949F9" w:rsidRPr="00963D92">
        <w:t xml:space="preserve"> </w:t>
      </w:r>
      <w:r w:rsidR="00D13C9C" w:rsidRPr="00963D92">
        <w:t xml:space="preserve">Так же была выделена </w:t>
      </w:r>
      <w:r w:rsidR="00D13C9C" w:rsidRPr="00963D92">
        <w:rPr>
          <w:shd w:val="clear" w:color="auto" w:fill="FFFFFF"/>
        </w:rPr>
        <w:t>с</w:t>
      </w:r>
      <w:r w:rsidR="00E949F9" w:rsidRPr="00963D92">
        <w:rPr>
          <w:shd w:val="clear" w:color="auto" w:fill="FFFFFF"/>
        </w:rPr>
        <w:t>убсидия на государственную поддержку отрасли к</w:t>
      </w:r>
      <w:r w:rsidR="00513095" w:rsidRPr="00963D92">
        <w:rPr>
          <w:shd w:val="clear" w:color="auto" w:fill="FFFFFF"/>
        </w:rPr>
        <w:t>ультуры в сумме 44,9 тыс. рублей на пополнение библиотечного фонда</w:t>
      </w:r>
      <w:r w:rsidR="00BC52B3" w:rsidRPr="00963D92">
        <w:rPr>
          <w:shd w:val="clear" w:color="auto" w:fill="FFFFFF"/>
        </w:rPr>
        <w:t xml:space="preserve"> и 200,0 тыс. рублей за счет городского бюджета</w:t>
      </w:r>
      <w:r w:rsidR="00E949F9" w:rsidRPr="00963D92">
        <w:rPr>
          <w:shd w:val="clear" w:color="auto" w:fill="FFFFFF"/>
        </w:rPr>
        <w:t>.</w:t>
      </w:r>
    </w:p>
    <w:p w:rsidR="00AD0620" w:rsidRPr="00963D92" w:rsidRDefault="00D10066" w:rsidP="003278A6">
      <w:pPr>
        <w:spacing w:line="276" w:lineRule="auto"/>
        <w:ind w:firstLine="709"/>
        <w:jc w:val="both"/>
        <w:rPr>
          <w:shd w:val="clear" w:color="auto" w:fill="FFFFFF"/>
        </w:rPr>
      </w:pPr>
      <w:r w:rsidRPr="00963D92">
        <w:rPr>
          <w:shd w:val="clear" w:color="auto" w:fill="FFFFFF"/>
        </w:rPr>
        <w:t xml:space="preserve">За счет средств местного бюджета выполнены работы </w:t>
      </w:r>
      <w:r w:rsidR="00AD0620" w:rsidRPr="00963D92">
        <w:rPr>
          <w:shd w:val="clear" w:color="auto" w:fill="FFFFFF"/>
        </w:rPr>
        <w:t xml:space="preserve">по разработке проектно-сметной документации на капитальный ремонт и проведение ее экспертизы учреждений культурно-досуговой и театральной деятельности </w:t>
      </w:r>
      <w:r w:rsidR="00AD0620" w:rsidRPr="00963D92">
        <w:rPr>
          <w:shd w:val="clear" w:color="auto" w:fill="FFFFFF"/>
        </w:rPr>
        <w:lastRenderedPageBreak/>
        <w:t xml:space="preserve">(МБУ </w:t>
      </w:r>
      <w:r w:rsidR="00F97212" w:rsidRPr="00963D92">
        <w:rPr>
          <w:shd w:val="clear" w:color="auto" w:fill="FFFFFF"/>
        </w:rPr>
        <w:t>«</w:t>
      </w:r>
      <w:r w:rsidR="00AD0620" w:rsidRPr="00963D92">
        <w:rPr>
          <w:shd w:val="clear" w:color="auto" w:fill="FFFFFF"/>
        </w:rPr>
        <w:t>Городской дворец культуры</w:t>
      </w:r>
      <w:r w:rsidR="00F97212" w:rsidRPr="00963D92">
        <w:rPr>
          <w:shd w:val="clear" w:color="auto" w:fill="FFFFFF"/>
        </w:rPr>
        <w:t>»</w:t>
      </w:r>
      <w:r w:rsidR="00AD0620" w:rsidRPr="00963D92">
        <w:rPr>
          <w:shd w:val="clear" w:color="auto" w:fill="FFFFFF"/>
        </w:rPr>
        <w:t xml:space="preserve"> и  МБУ </w:t>
      </w:r>
      <w:r w:rsidR="00F97212" w:rsidRPr="00963D92">
        <w:rPr>
          <w:shd w:val="clear" w:color="auto" w:fill="FFFFFF"/>
        </w:rPr>
        <w:t>«</w:t>
      </w:r>
      <w:r w:rsidR="00AD0620" w:rsidRPr="00963D92">
        <w:rPr>
          <w:shd w:val="clear" w:color="auto" w:fill="FFFFFF"/>
        </w:rPr>
        <w:t xml:space="preserve">Театр кукол </w:t>
      </w:r>
      <w:r w:rsidR="00F97212" w:rsidRPr="00963D92">
        <w:rPr>
          <w:shd w:val="clear" w:color="auto" w:fill="FFFFFF"/>
        </w:rPr>
        <w:t>«</w:t>
      </w:r>
      <w:r w:rsidR="00AD0620" w:rsidRPr="00963D92">
        <w:rPr>
          <w:shd w:val="clear" w:color="auto" w:fill="FFFFFF"/>
        </w:rPr>
        <w:t>Кудесник</w:t>
      </w:r>
      <w:r w:rsidR="00F97212" w:rsidRPr="00963D92">
        <w:rPr>
          <w:shd w:val="clear" w:color="auto" w:fill="FFFFFF"/>
        </w:rPr>
        <w:t>»</w:t>
      </w:r>
      <w:r w:rsidR="00AD0620" w:rsidRPr="00963D92">
        <w:rPr>
          <w:shd w:val="clear" w:color="auto" w:fill="FFFFFF"/>
        </w:rPr>
        <w:t>)</w:t>
      </w:r>
      <w:r w:rsidR="002B1010" w:rsidRPr="00963D92">
        <w:rPr>
          <w:shd w:val="clear" w:color="auto" w:fill="FFFFFF"/>
        </w:rPr>
        <w:t xml:space="preserve">, затраты составили 2 813,5 тыс. рублей.  </w:t>
      </w:r>
    </w:p>
    <w:p w:rsidR="00B70051" w:rsidRPr="00963D92" w:rsidRDefault="00B70051" w:rsidP="003278A6">
      <w:pPr>
        <w:spacing w:line="276" w:lineRule="auto"/>
        <w:ind w:firstLine="709"/>
        <w:jc w:val="both"/>
        <w:rPr>
          <w:shd w:val="clear" w:color="auto" w:fill="FFFFFF"/>
        </w:rPr>
      </w:pPr>
      <w:r w:rsidRPr="00963D92">
        <w:rPr>
          <w:shd w:val="clear" w:color="auto" w:fill="FFFFFF"/>
        </w:rPr>
        <w:t>Выполнены работы по текущему ремонту</w:t>
      </w:r>
      <w:r w:rsidR="006A47C8" w:rsidRPr="00963D92">
        <w:rPr>
          <w:shd w:val="clear" w:color="auto" w:fill="FFFFFF"/>
        </w:rPr>
        <w:t xml:space="preserve"> в здании Филиала № 3</w:t>
      </w:r>
      <w:r w:rsidRPr="00963D92">
        <w:rPr>
          <w:shd w:val="clear" w:color="auto" w:fill="FFFFFF"/>
        </w:rPr>
        <w:t xml:space="preserve"> муниципального бюджетного учреждения </w:t>
      </w:r>
      <w:r w:rsidR="00F97212" w:rsidRPr="00963D92">
        <w:rPr>
          <w:shd w:val="clear" w:color="auto" w:fill="FFFFFF"/>
        </w:rPr>
        <w:t>«</w:t>
      </w:r>
      <w:r w:rsidRPr="00963D92">
        <w:rPr>
          <w:shd w:val="clear" w:color="auto" w:fill="FFFFFF"/>
        </w:rPr>
        <w:t>Центральная городская библиотека и её филиалы</w:t>
      </w:r>
      <w:r w:rsidR="00F97212" w:rsidRPr="00963D92">
        <w:rPr>
          <w:shd w:val="clear" w:color="auto" w:fill="FFFFFF"/>
        </w:rPr>
        <w:t>»</w:t>
      </w:r>
      <w:r w:rsidR="006A47C8" w:rsidRPr="00963D92">
        <w:rPr>
          <w:shd w:val="clear" w:color="auto" w:fill="FFFFFF"/>
        </w:rPr>
        <w:t xml:space="preserve"> в размере 1 349,7 тыс. рублей</w:t>
      </w:r>
      <w:r w:rsidRPr="00963D92">
        <w:rPr>
          <w:shd w:val="clear" w:color="auto" w:fill="FFFFFF"/>
        </w:rPr>
        <w:t>.</w:t>
      </w:r>
    </w:p>
    <w:p w:rsidR="006A47C8" w:rsidRPr="00963D92" w:rsidRDefault="00830AC9" w:rsidP="006A47C8">
      <w:pPr>
        <w:spacing w:line="276" w:lineRule="auto"/>
        <w:ind w:firstLine="709"/>
        <w:jc w:val="both"/>
        <w:rPr>
          <w:shd w:val="clear" w:color="auto" w:fill="FFFFFF"/>
        </w:rPr>
      </w:pPr>
      <w:r w:rsidRPr="00963D92">
        <w:rPr>
          <w:shd w:val="clear" w:color="auto" w:fill="FFFFFF"/>
        </w:rPr>
        <w:t>Из средств муниципального бюджета были вы</w:t>
      </w:r>
      <w:r w:rsidR="006A47C8" w:rsidRPr="00963D92">
        <w:rPr>
          <w:shd w:val="clear" w:color="auto" w:fill="FFFFFF"/>
        </w:rPr>
        <w:t>делены средства в размере 80,0</w:t>
      </w:r>
      <w:r w:rsidRPr="00963D92">
        <w:rPr>
          <w:shd w:val="clear" w:color="auto" w:fill="FFFFFF"/>
        </w:rPr>
        <w:t xml:space="preserve"> тыс. </w:t>
      </w:r>
      <w:r w:rsidR="00F97212" w:rsidRPr="00963D92">
        <w:rPr>
          <w:shd w:val="clear" w:color="auto" w:fill="FFFFFF"/>
        </w:rPr>
        <w:t>рублей</w:t>
      </w:r>
      <w:r w:rsidRPr="00963D92">
        <w:rPr>
          <w:shd w:val="clear" w:color="auto" w:fill="FFFFFF"/>
        </w:rPr>
        <w:t xml:space="preserve"> на разработку </w:t>
      </w:r>
      <w:r w:rsidR="006A47C8" w:rsidRPr="00963D92">
        <w:rPr>
          <w:shd w:val="clear" w:color="auto" w:fill="FFFFFF"/>
        </w:rPr>
        <w:t>проектно-сметной документации, заключений, экспертиз по обследованию строительных конструкций и сооружений</w:t>
      </w:r>
      <w:r w:rsidR="00ED77A7" w:rsidRPr="00963D92">
        <w:rPr>
          <w:shd w:val="clear" w:color="auto" w:fill="FFFFFF"/>
        </w:rPr>
        <w:t>, а так же</w:t>
      </w:r>
      <w:r w:rsidR="00064986" w:rsidRPr="00963D92">
        <w:rPr>
          <w:shd w:val="clear" w:color="auto" w:fill="FFFFFF"/>
        </w:rPr>
        <w:t xml:space="preserve"> на установку системы видеонаблюдения в здании филиала № 4 МБУ </w:t>
      </w:r>
      <w:r w:rsidR="00F97212" w:rsidRPr="00963D92">
        <w:rPr>
          <w:shd w:val="clear" w:color="auto" w:fill="FFFFFF"/>
        </w:rPr>
        <w:t>«</w:t>
      </w:r>
      <w:r w:rsidR="00064986" w:rsidRPr="00963D92">
        <w:rPr>
          <w:shd w:val="clear" w:color="auto" w:fill="FFFFFF"/>
        </w:rPr>
        <w:t>ЦГБ и её филиалы</w:t>
      </w:r>
      <w:r w:rsidR="00F97212" w:rsidRPr="00963D92">
        <w:rPr>
          <w:shd w:val="clear" w:color="auto" w:fill="FFFFFF"/>
        </w:rPr>
        <w:t>»</w:t>
      </w:r>
      <w:r w:rsidR="00064986" w:rsidRPr="00963D92">
        <w:rPr>
          <w:shd w:val="clear" w:color="auto" w:fill="FFFFFF"/>
        </w:rPr>
        <w:t xml:space="preserve"> в сумме 79,7 тыс. рублей</w:t>
      </w:r>
      <w:r w:rsidR="006A47C8" w:rsidRPr="00963D92">
        <w:rPr>
          <w:shd w:val="clear" w:color="auto" w:fill="FFFFFF"/>
        </w:rPr>
        <w:t>.</w:t>
      </w:r>
    </w:p>
    <w:p w:rsidR="003F3AC2" w:rsidRPr="00963D92" w:rsidRDefault="00424FC8" w:rsidP="006A47C8">
      <w:pPr>
        <w:spacing w:line="276" w:lineRule="auto"/>
        <w:ind w:firstLine="709"/>
        <w:jc w:val="both"/>
        <w:rPr>
          <w:shd w:val="clear" w:color="auto" w:fill="FFFFFF"/>
        </w:rPr>
      </w:pPr>
      <w:r w:rsidRPr="00963D92">
        <w:rPr>
          <w:shd w:val="clear" w:color="auto" w:fill="FFFFFF"/>
        </w:rPr>
        <w:t xml:space="preserve">4) </w:t>
      </w:r>
      <w:r w:rsidR="0059486A" w:rsidRPr="00963D92">
        <w:rPr>
          <w:shd w:val="clear" w:color="auto" w:fill="FFFFFF"/>
        </w:rPr>
        <w:t>Н</w:t>
      </w:r>
      <w:r w:rsidR="00CE4637" w:rsidRPr="00963D92">
        <w:rPr>
          <w:shd w:val="clear" w:color="auto" w:fill="FFFFFF"/>
        </w:rPr>
        <w:t xml:space="preserve">а </w:t>
      </w:r>
      <w:r w:rsidR="0059486A" w:rsidRPr="00963D92">
        <w:rPr>
          <w:shd w:val="clear" w:color="auto" w:fill="FFFFFF"/>
        </w:rPr>
        <w:t xml:space="preserve">организацию рабочего места в </w:t>
      </w:r>
      <w:r w:rsidR="00CE4637" w:rsidRPr="00963D92">
        <w:rPr>
          <w:shd w:val="clear" w:color="auto" w:fill="FFFFFF"/>
        </w:rPr>
        <w:t xml:space="preserve">МКУ </w:t>
      </w:r>
      <w:r w:rsidR="00F97212" w:rsidRPr="00963D92">
        <w:rPr>
          <w:shd w:val="clear" w:color="auto" w:fill="FFFFFF"/>
        </w:rPr>
        <w:t>«</w:t>
      </w:r>
      <w:r w:rsidR="00CE4637" w:rsidRPr="00963D92">
        <w:rPr>
          <w:shd w:val="clear" w:color="auto" w:fill="FFFFFF"/>
        </w:rPr>
        <w:t>ЦБУК</w:t>
      </w:r>
      <w:r w:rsidR="00F97212" w:rsidRPr="00963D92">
        <w:rPr>
          <w:shd w:val="clear" w:color="auto" w:fill="FFFFFF"/>
        </w:rPr>
        <w:t>»</w:t>
      </w:r>
      <w:r w:rsidR="003F3AC2" w:rsidRPr="00963D92">
        <w:rPr>
          <w:shd w:val="clear" w:color="auto" w:fill="FFFFFF"/>
        </w:rPr>
        <w:t xml:space="preserve"> </w:t>
      </w:r>
      <w:r w:rsidR="0059486A" w:rsidRPr="00963D92">
        <w:rPr>
          <w:shd w:val="clear" w:color="auto" w:fill="FFFFFF"/>
        </w:rPr>
        <w:t xml:space="preserve">(приобретен системный блок, монитор, мышь, клавиатура, столы, стулья) </w:t>
      </w:r>
      <w:r w:rsidR="003F3AC2" w:rsidRPr="00963D92">
        <w:rPr>
          <w:shd w:val="clear" w:color="auto" w:fill="FFFFFF"/>
        </w:rPr>
        <w:t>из гор</w:t>
      </w:r>
      <w:r w:rsidR="00CE4637" w:rsidRPr="00963D92">
        <w:rPr>
          <w:shd w:val="clear" w:color="auto" w:fill="FFFFFF"/>
        </w:rPr>
        <w:t xml:space="preserve">одского бюджета </w:t>
      </w:r>
      <w:r w:rsidR="0059486A" w:rsidRPr="00963D92">
        <w:rPr>
          <w:shd w:val="clear" w:color="auto" w:fill="FFFFFF"/>
        </w:rPr>
        <w:t>направлено</w:t>
      </w:r>
      <w:r w:rsidR="00CE4637" w:rsidRPr="00963D92">
        <w:rPr>
          <w:shd w:val="clear" w:color="auto" w:fill="FFFFFF"/>
        </w:rPr>
        <w:t xml:space="preserve"> 313,7 </w:t>
      </w:r>
      <w:r w:rsidR="00235AFF" w:rsidRPr="00963D92">
        <w:rPr>
          <w:shd w:val="clear" w:color="auto" w:fill="FFFFFF"/>
        </w:rPr>
        <w:t>тыс. рублей</w:t>
      </w:r>
      <w:r w:rsidR="00CE4637" w:rsidRPr="00963D92">
        <w:rPr>
          <w:shd w:val="clear" w:color="auto" w:fill="FFFFFF"/>
        </w:rPr>
        <w:t xml:space="preserve">. </w:t>
      </w:r>
    </w:p>
    <w:p w:rsidR="00424FC8" w:rsidRPr="00963D92" w:rsidRDefault="00B80C5C" w:rsidP="006A47C8">
      <w:pPr>
        <w:spacing w:line="276" w:lineRule="auto"/>
        <w:ind w:firstLine="709"/>
        <w:jc w:val="both"/>
        <w:rPr>
          <w:shd w:val="clear" w:color="auto" w:fill="FFFFFF"/>
        </w:rPr>
      </w:pPr>
      <w:r w:rsidRPr="00963D92">
        <w:rPr>
          <w:shd w:val="clear" w:color="auto" w:fill="FFFFFF"/>
        </w:rPr>
        <w:t xml:space="preserve">На реализацию мероприятия </w:t>
      </w:r>
      <w:r w:rsidR="00F97212" w:rsidRPr="00963D92">
        <w:rPr>
          <w:shd w:val="clear" w:color="auto" w:fill="FFFFFF"/>
        </w:rPr>
        <w:t>«</w:t>
      </w:r>
      <w:r w:rsidRPr="00963D92">
        <w:rPr>
          <w:shd w:val="clear" w:color="auto" w:fill="FFFFFF"/>
        </w:rPr>
        <w:t>Выплата премий мэра города работникам муниципальных учреждений за высокое профессиональное мастерство и значительный вклад в социально-экономическое развитие городского округа</w:t>
      </w:r>
      <w:r w:rsidR="00F97212" w:rsidRPr="00963D92">
        <w:rPr>
          <w:shd w:val="clear" w:color="auto" w:fill="FFFFFF"/>
        </w:rPr>
        <w:t>»</w:t>
      </w:r>
      <w:r w:rsidR="00D926B6" w:rsidRPr="00963D92">
        <w:rPr>
          <w:shd w:val="clear" w:color="auto" w:fill="FFFFFF"/>
        </w:rPr>
        <w:t xml:space="preserve"> выделено 20,0 тыс. рублей </w:t>
      </w:r>
      <w:r w:rsidR="001403F8" w:rsidRPr="00963D92">
        <w:rPr>
          <w:shd w:val="clear" w:color="auto" w:fill="FFFFFF"/>
        </w:rPr>
        <w:t>(2 человека получили премию мэра города).</w:t>
      </w:r>
      <w:r w:rsidR="00B64129" w:rsidRPr="00963D92">
        <w:rPr>
          <w:shd w:val="clear" w:color="auto" w:fill="FFFFFF"/>
        </w:rPr>
        <w:t xml:space="preserve"> </w:t>
      </w:r>
    </w:p>
    <w:p w:rsidR="00AD0620" w:rsidRPr="00963D92" w:rsidRDefault="00AD0620" w:rsidP="006A47C8">
      <w:pPr>
        <w:spacing w:line="276" w:lineRule="auto"/>
        <w:ind w:firstLine="709"/>
        <w:jc w:val="both"/>
        <w:rPr>
          <w:shd w:val="clear" w:color="auto" w:fill="FFFFFF"/>
        </w:rPr>
      </w:pPr>
    </w:p>
    <w:p w:rsidR="00285B2E" w:rsidRPr="00963D92" w:rsidRDefault="00285B2E" w:rsidP="003278A6">
      <w:pPr>
        <w:spacing w:line="276" w:lineRule="auto"/>
        <w:ind w:firstLine="709"/>
        <w:jc w:val="center"/>
      </w:pPr>
      <w:r w:rsidRPr="00963D92">
        <w:rPr>
          <w:b/>
        </w:rPr>
        <w:t>3</w:t>
      </w:r>
      <w:r w:rsidRPr="00963D92">
        <w:t xml:space="preserve">. </w:t>
      </w:r>
      <w:r w:rsidRPr="00963D92">
        <w:rPr>
          <w:b/>
        </w:rPr>
        <w:t xml:space="preserve">Муниципальная программа </w:t>
      </w:r>
      <w:r w:rsidR="00F97212" w:rsidRPr="00963D92">
        <w:rPr>
          <w:b/>
        </w:rPr>
        <w:t>«</w:t>
      </w:r>
      <w:r w:rsidRPr="00963D92">
        <w:rPr>
          <w:b/>
        </w:rPr>
        <w:t xml:space="preserve">Развитие образования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w:t>
      </w:r>
      <w:r w:rsidR="00A37EF2" w:rsidRPr="00963D92">
        <w:rPr>
          <w:b/>
        </w:rPr>
        <w:t>ейской автономной области в 2022</w:t>
      </w:r>
      <w:r w:rsidRPr="00963D92">
        <w:rPr>
          <w:b/>
        </w:rPr>
        <w:t>-</w:t>
      </w:r>
      <w:r w:rsidR="00A37EF2" w:rsidRPr="00963D92">
        <w:rPr>
          <w:b/>
        </w:rPr>
        <w:t>2024</w:t>
      </w:r>
      <w:r w:rsidRPr="00963D92">
        <w:rPr>
          <w:b/>
        </w:rPr>
        <w:t xml:space="preserve"> годах</w:t>
      </w:r>
      <w:r w:rsidR="00F97212" w:rsidRPr="00963D92">
        <w:rPr>
          <w:b/>
        </w:rPr>
        <w:t>»</w:t>
      </w:r>
      <w:r w:rsidRPr="00963D92">
        <w:rPr>
          <w:b/>
        </w:rPr>
        <w:t xml:space="preserve"> </w:t>
      </w:r>
      <w:r w:rsidRPr="00963D92">
        <w:t>занимает наибольший удельный вес (</w:t>
      </w:r>
      <w:r w:rsidR="00414EEE" w:rsidRPr="00963D92">
        <w:t>57,9</w:t>
      </w:r>
      <w:r w:rsidRPr="00963D92">
        <w:t>%) в расходах на муниципальные программы</w:t>
      </w:r>
      <w:r w:rsidRPr="00963D92">
        <w:rPr>
          <w:b/>
        </w:rPr>
        <w:t>.</w:t>
      </w:r>
    </w:p>
    <w:p w:rsidR="00285B2E" w:rsidRPr="00963D92" w:rsidRDefault="00285B2E" w:rsidP="003278A6">
      <w:pPr>
        <w:spacing w:line="276" w:lineRule="auto"/>
        <w:ind w:firstLine="709"/>
        <w:jc w:val="both"/>
      </w:pPr>
      <w:r w:rsidRPr="00963D92">
        <w:t>Фактический объем финансирования расходов по данно</w:t>
      </w:r>
      <w:r w:rsidR="00372757" w:rsidRPr="00963D92">
        <w:t>й программе составил 1 666 778,6</w:t>
      </w:r>
      <w:r w:rsidRPr="00963D92">
        <w:t xml:space="preserve"> тыс. рублей, в том </w:t>
      </w:r>
      <w:proofErr w:type="gramStart"/>
      <w:r w:rsidRPr="00963D92">
        <w:t>числе</w:t>
      </w:r>
      <w:proofErr w:type="gramEnd"/>
      <w:r w:rsidRPr="00963D92">
        <w:t xml:space="preserve"> за счет средс</w:t>
      </w:r>
      <w:r w:rsidR="00AA3C36" w:rsidRPr="00963D92">
        <w:t>т</w:t>
      </w:r>
      <w:r w:rsidR="00C042F4" w:rsidRPr="00963D92">
        <w:t>в городского бюджета – 424 147,1</w:t>
      </w:r>
      <w:r w:rsidRPr="00963D92">
        <w:t xml:space="preserve"> тыс. рублей, из областного и федерального бюджетов – </w:t>
      </w:r>
      <w:r w:rsidR="00C042F4" w:rsidRPr="00963D92">
        <w:t>1 242 631,5</w:t>
      </w:r>
      <w:r w:rsidRPr="00963D92">
        <w:t xml:space="preserve"> тыс. рублей. </w:t>
      </w:r>
    </w:p>
    <w:p w:rsidR="00285B2E" w:rsidRPr="00963D92" w:rsidRDefault="00285B2E" w:rsidP="003278A6">
      <w:pPr>
        <w:spacing w:line="276" w:lineRule="auto"/>
        <w:ind w:firstLine="708"/>
        <w:jc w:val="both"/>
      </w:pPr>
      <w:r w:rsidRPr="00963D92">
        <w:t>В рамках данной программы из бюджета городского округа и областного бюджета осуществлялось финансирование 20 муниципальных дошкольны</w:t>
      </w:r>
      <w:r w:rsidR="00AA3C36" w:rsidRPr="00963D92">
        <w:t>х образовательных учреждений, 12</w:t>
      </w:r>
      <w:r w:rsidRPr="00963D92">
        <w:t xml:space="preserve"> муниципальных общеобразовательных школ, МАУДО </w:t>
      </w:r>
      <w:r w:rsidR="00F97212" w:rsidRPr="00963D92">
        <w:t>«</w:t>
      </w:r>
      <w:r w:rsidRPr="00963D92">
        <w:t>Центр детского творчества</w:t>
      </w:r>
      <w:r w:rsidR="00F97212" w:rsidRPr="00963D92">
        <w:t>»</w:t>
      </w:r>
      <w:r w:rsidRPr="00963D92">
        <w:t xml:space="preserve">, двух учреждений по бухгалтерскому обслуживанию и одного учреждения по методическому обеспечению. </w:t>
      </w:r>
    </w:p>
    <w:p w:rsidR="00297ACD" w:rsidRPr="00963D92" w:rsidRDefault="00285B2E" w:rsidP="00EB64C2">
      <w:pPr>
        <w:spacing w:line="276" w:lineRule="auto"/>
        <w:jc w:val="both"/>
      </w:pPr>
      <w:r w:rsidRPr="00963D92">
        <w:tab/>
        <w:t xml:space="preserve">Средства областного </w:t>
      </w:r>
      <w:r w:rsidR="004C374A" w:rsidRPr="00963D92">
        <w:t xml:space="preserve">и федерального </w:t>
      </w:r>
      <w:r w:rsidRPr="00963D92">
        <w:t>бюджет</w:t>
      </w:r>
      <w:r w:rsidR="004C374A" w:rsidRPr="00963D92">
        <w:t>ов</w:t>
      </w:r>
      <w:r w:rsidRPr="00963D92">
        <w:t xml:space="preserve"> направлены </w:t>
      </w:r>
      <w:proofErr w:type="gramStart"/>
      <w:r w:rsidRPr="00963D92">
        <w:t>на</w:t>
      </w:r>
      <w:proofErr w:type="gramEnd"/>
      <w:r w:rsidR="00297ACD" w:rsidRPr="00963D92">
        <w:t>:</w:t>
      </w:r>
    </w:p>
    <w:p w:rsidR="00297ACD" w:rsidRPr="00963D92" w:rsidRDefault="00297ACD" w:rsidP="00297ACD">
      <w:pPr>
        <w:spacing w:line="276" w:lineRule="auto"/>
        <w:ind w:firstLine="708"/>
        <w:jc w:val="both"/>
      </w:pPr>
      <w:r w:rsidRPr="00963D92">
        <w:t>-</w:t>
      </w:r>
      <w:r w:rsidR="00285B2E" w:rsidRPr="00963D92">
        <w:t xml:space="preserve"> фонд оплаты труда работников школ</w:t>
      </w:r>
      <w:r w:rsidR="00657418" w:rsidRPr="00963D92">
        <w:t xml:space="preserve">, </w:t>
      </w:r>
      <w:r w:rsidR="00285B2E" w:rsidRPr="00963D92">
        <w:t xml:space="preserve">дошкольных учреждений, </w:t>
      </w:r>
      <w:r w:rsidR="00657418" w:rsidRPr="00963D92">
        <w:t xml:space="preserve">МАУДО </w:t>
      </w:r>
      <w:r w:rsidR="00F97212" w:rsidRPr="00963D92">
        <w:t>«</w:t>
      </w:r>
      <w:r w:rsidR="00657418" w:rsidRPr="00963D92">
        <w:t>Центр детского творчества</w:t>
      </w:r>
      <w:r w:rsidR="00F97212" w:rsidRPr="00963D92">
        <w:t>»</w:t>
      </w:r>
      <w:r w:rsidR="00657418" w:rsidRPr="00963D92">
        <w:t xml:space="preserve"> (выполнение дорожной карты), </w:t>
      </w:r>
      <w:r w:rsidR="00285B2E" w:rsidRPr="00963D92">
        <w:t xml:space="preserve">учебные расходы и учебники в сумме </w:t>
      </w:r>
      <w:r w:rsidR="00D22268" w:rsidRPr="00963D92">
        <w:t>1</w:t>
      </w:r>
      <w:r w:rsidR="00DA0968" w:rsidRPr="00963D92">
        <w:t> 066 176</w:t>
      </w:r>
      <w:r w:rsidR="002B6B25" w:rsidRPr="00963D92">
        <w:t>,3</w:t>
      </w:r>
      <w:r w:rsidR="00285B2E" w:rsidRPr="00963D92">
        <w:t xml:space="preserve"> тыс. рублей, </w:t>
      </w:r>
    </w:p>
    <w:p w:rsidR="00297ACD" w:rsidRPr="00963D92" w:rsidRDefault="00297ACD" w:rsidP="00297ACD">
      <w:pPr>
        <w:spacing w:line="276" w:lineRule="auto"/>
        <w:ind w:firstLine="708"/>
        <w:jc w:val="both"/>
      </w:pPr>
      <w:r w:rsidRPr="00963D92">
        <w:t xml:space="preserve">- </w:t>
      </w:r>
      <w:r w:rsidR="00285B2E" w:rsidRPr="00963D92">
        <w:t xml:space="preserve">расходы на горячее питание учащихся </w:t>
      </w:r>
      <w:r w:rsidR="00634BE8" w:rsidRPr="00963D92">
        <w:t xml:space="preserve">начальной школы в сумме </w:t>
      </w:r>
      <w:r w:rsidR="00AB0C09" w:rsidRPr="00963D92">
        <w:t>69 247,9</w:t>
      </w:r>
      <w:r w:rsidR="00285B2E" w:rsidRPr="00963D92">
        <w:t xml:space="preserve"> тыс. рублей, </w:t>
      </w:r>
    </w:p>
    <w:p w:rsidR="00297ACD" w:rsidRPr="00963D92" w:rsidRDefault="00297ACD" w:rsidP="00297ACD">
      <w:pPr>
        <w:spacing w:line="276" w:lineRule="auto"/>
        <w:ind w:firstLine="708"/>
        <w:jc w:val="both"/>
      </w:pPr>
      <w:r w:rsidRPr="00963D92">
        <w:t xml:space="preserve">- </w:t>
      </w:r>
      <w:r w:rsidR="00285B2E" w:rsidRPr="00963D92">
        <w:t>расходы на льготное пи</w:t>
      </w:r>
      <w:r w:rsidR="00CA26EE" w:rsidRPr="00963D92">
        <w:t>тание шк</w:t>
      </w:r>
      <w:r w:rsidR="00634BE8" w:rsidRPr="00963D92">
        <w:t xml:space="preserve">ольников в сумме </w:t>
      </w:r>
      <w:r w:rsidR="00AB0C09" w:rsidRPr="00963D92">
        <w:t>663,2</w:t>
      </w:r>
      <w:r w:rsidR="00285B2E" w:rsidRPr="00963D92">
        <w:t xml:space="preserve"> тыс. рублей, </w:t>
      </w:r>
    </w:p>
    <w:p w:rsidR="00297ACD" w:rsidRPr="00963D92" w:rsidRDefault="00297ACD" w:rsidP="00297ACD">
      <w:pPr>
        <w:spacing w:line="276" w:lineRule="auto"/>
        <w:ind w:firstLine="708"/>
        <w:jc w:val="both"/>
      </w:pPr>
      <w:r w:rsidRPr="00963D92">
        <w:lastRenderedPageBreak/>
        <w:t xml:space="preserve">- </w:t>
      </w:r>
      <w:r w:rsidR="00285B2E" w:rsidRPr="00963D92">
        <w:t xml:space="preserve">расходы на выплату компенсации части родительской платы за присмотр и уход за детьми в муниципальных </w:t>
      </w:r>
      <w:r w:rsidR="00CA26EE" w:rsidRPr="00963D92">
        <w:t>дошкол</w:t>
      </w:r>
      <w:r w:rsidR="00DF7665" w:rsidRPr="00963D92">
        <w:t xml:space="preserve">ьных учреждениях </w:t>
      </w:r>
      <w:r w:rsidR="00634BE8" w:rsidRPr="00963D92">
        <w:t>в сумме 1 671,7</w:t>
      </w:r>
      <w:r w:rsidR="00285B2E" w:rsidRPr="00963D92">
        <w:t xml:space="preserve"> тыс. рублей</w:t>
      </w:r>
      <w:r w:rsidRPr="00963D92">
        <w:t xml:space="preserve">, </w:t>
      </w:r>
    </w:p>
    <w:p w:rsidR="00564414" w:rsidRPr="00963D92" w:rsidRDefault="00297ACD" w:rsidP="00297ACD">
      <w:pPr>
        <w:spacing w:line="276" w:lineRule="auto"/>
        <w:ind w:firstLine="708"/>
        <w:jc w:val="both"/>
        <w:rPr>
          <w:shd w:val="clear" w:color="auto" w:fill="FFFFFF"/>
        </w:rPr>
      </w:pPr>
      <w:r w:rsidRPr="00963D92">
        <w:t>-на</w:t>
      </w:r>
      <w:r w:rsidR="00EB64C2" w:rsidRPr="00963D92">
        <w:t xml:space="preserve"> компенсационн</w:t>
      </w:r>
      <w:r w:rsidRPr="00963D92">
        <w:t>ую</w:t>
      </w:r>
      <w:r w:rsidR="00EB64C2" w:rsidRPr="00963D92">
        <w:t xml:space="preserve"> выплат</w:t>
      </w:r>
      <w:r w:rsidRPr="00963D92">
        <w:t>у</w:t>
      </w:r>
      <w:r w:rsidR="00EB64C2" w:rsidRPr="00963D92">
        <w:t xml:space="preserve"> за присмотр и уход за детьми </w:t>
      </w:r>
      <w:r w:rsidRPr="00963D92">
        <w:t xml:space="preserve">14-ти </w:t>
      </w:r>
      <w:r w:rsidR="00EB64C2" w:rsidRPr="00963D92">
        <w:t xml:space="preserve">многодетным семьям, в которых одновременно трое или более детей посещают </w:t>
      </w:r>
      <w:r w:rsidR="00EB64C2" w:rsidRPr="00963D92">
        <w:rPr>
          <w:shd w:val="clear" w:color="auto" w:fill="FFFFFF"/>
        </w:rPr>
        <w:t xml:space="preserve">государственные, муниципальные или частные образовательные организации, реализующие образовательную программу дошкольного образования, </w:t>
      </w:r>
      <w:r w:rsidR="00FC1056" w:rsidRPr="00963D92">
        <w:rPr>
          <w:shd w:val="clear" w:color="auto" w:fill="FFFFFF"/>
        </w:rPr>
        <w:t>в сумме 625,5 тыс. рублей</w:t>
      </w:r>
      <w:r w:rsidR="00564414" w:rsidRPr="00963D92">
        <w:rPr>
          <w:shd w:val="clear" w:color="auto" w:fill="FFFFFF"/>
        </w:rPr>
        <w:t>;</w:t>
      </w:r>
    </w:p>
    <w:p w:rsidR="00564414" w:rsidRPr="00963D92" w:rsidRDefault="00564414" w:rsidP="00564414">
      <w:pPr>
        <w:spacing w:line="276" w:lineRule="auto"/>
        <w:ind w:firstLine="708"/>
        <w:jc w:val="both"/>
      </w:pPr>
      <w:proofErr w:type="gramStart"/>
      <w:r w:rsidRPr="00963D92">
        <w:t xml:space="preserve">- </w:t>
      </w:r>
      <w:r w:rsidR="00AD2D16" w:rsidRPr="00963D92">
        <w:t>расходы из областного бюджета в сумме</w:t>
      </w:r>
      <w:r w:rsidRPr="00963D92">
        <w:t xml:space="preserve"> 3 946,0 тыс. ру</w:t>
      </w:r>
      <w:r w:rsidR="00AD2D16" w:rsidRPr="00963D92">
        <w:t xml:space="preserve">блей, были направлены на возмещение расходов, связанных с оказанием услуг по присмотру и уходу за детьми отдельных категорий граждан Российской Федерации (участники СВО)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ЕАО; </w:t>
      </w:r>
      <w:r w:rsidRPr="00963D92">
        <w:t xml:space="preserve"> </w:t>
      </w:r>
      <w:proofErr w:type="gramEnd"/>
    </w:p>
    <w:p w:rsidR="00564414" w:rsidRPr="00963D92" w:rsidRDefault="00564414" w:rsidP="00564414">
      <w:pPr>
        <w:spacing w:line="276" w:lineRule="auto"/>
        <w:ind w:firstLine="708"/>
        <w:jc w:val="both"/>
      </w:pPr>
      <w:r w:rsidRPr="00963D92">
        <w:t xml:space="preserve">- </w:t>
      </w:r>
      <w:proofErr w:type="gramStart"/>
      <w:r w:rsidR="00A27C99" w:rsidRPr="00963D92">
        <w:t>на реализацию мероприятий по организации отдыха детей в лагерях с дневным пребыванием из областного бюджета</w:t>
      </w:r>
      <w:proofErr w:type="gramEnd"/>
      <w:r w:rsidR="001A0124" w:rsidRPr="00963D92">
        <w:t xml:space="preserve"> направлены средства в размере</w:t>
      </w:r>
      <w:r w:rsidRPr="00963D92">
        <w:t xml:space="preserve"> 1 209,1 тыс. рублей.</w:t>
      </w:r>
    </w:p>
    <w:p w:rsidR="00285B2E" w:rsidRPr="00963D92" w:rsidRDefault="00285B2E" w:rsidP="002258F3">
      <w:pPr>
        <w:spacing w:line="276" w:lineRule="auto"/>
        <w:ind w:firstLine="708"/>
        <w:jc w:val="both"/>
      </w:pPr>
      <w:r w:rsidRPr="00963D92">
        <w:t>Кроме того, за счет средств федерального бюджет</w:t>
      </w:r>
      <w:r w:rsidR="00BF1AB3" w:rsidRPr="00963D92">
        <w:t>а</w:t>
      </w:r>
      <w:r w:rsidRPr="00963D92">
        <w:t xml:space="preserve"> в рамках </w:t>
      </w:r>
      <w:proofErr w:type="gramStart"/>
      <w:r w:rsidRPr="00963D92">
        <w:t>реализации мероприятий планов социального развития центров экономического роста субъектов Российской</w:t>
      </w:r>
      <w:proofErr w:type="gramEnd"/>
      <w:r w:rsidRPr="00963D92">
        <w:t xml:space="preserve"> Федерации, входящих в состав Дальневосточного федерального округа</w:t>
      </w:r>
      <w:r w:rsidR="00387EE9" w:rsidRPr="00963D92">
        <w:t>,</w:t>
      </w:r>
      <w:r w:rsidRPr="00963D92">
        <w:t xml:space="preserve"> проведены следующие мероприятия:</w:t>
      </w:r>
    </w:p>
    <w:p w:rsidR="003F32BF" w:rsidRPr="00963D92" w:rsidRDefault="006B1B13" w:rsidP="00324364">
      <w:pPr>
        <w:autoSpaceDE w:val="0"/>
        <w:autoSpaceDN w:val="0"/>
        <w:adjustRightInd w:val="0"/>
        <w:spacing w:line="276" w:lineRule="auto"/>
        <w:ind w:firstLine="709"/>
        <w:jc w:val="both"/>
      </w:pPr>
      <w:r w:rsidRPr="00963D92">
        <w:t xml:space="preserve">- </w:t>
      </w:r>
      <w:r w:rsidR="00D06819" w:rsidRPr="00963D92">
        <w:t>в</w:t>
      </w:r>
      <w:r w:rsidRPr="00963D92">
        <w:t>ыполнен</w:t>
      </w:r>
      <w:r w:rsidR="009765F6" w:rsidRPr="00963D92">
        <w:t>ы мероприятия по</w:t>
      </w:r>
      <w:r w:rsidRPr="00963D92">
        <w:t xml:space="preserve"> </w:t>
      </w:r>
      <w:r w:rsidR="009765F6" w:rsidRPr="00963D92">
        <w:t xml:space="preserve">благоустройству территорий </w:t>
      </w:r>
      <w:r w:rsidR="008B7D92" w:rsidRPr="00963D92">
        <w:t xml:space="preserve">6-ти </w:t>
      </w:r>
      <w:r w:rsidR="009765F6" w:rsidRPr="00963D92">
        <w:t xml:space="preserve">дошкольных образовательных учреждений </w:t>
      </w:r>
      <w:r w:rsidR="00BF1AB3" w:rsidRPr="00963D92">
        <w:t>(</w:t>
      </w:r>
      <w:r w:rsidR="009765F6" w:rsidRPr="00963D92">
        <w:t xml:space="preserve">МБДОУ </w:t>
      </w:r>
      <w:r w:rsidR="00F97212" w:rsidRPr="00963D92">
        <w:t>«</w:t>
      </w:r>
      <w:r w:rsidR="009765F6" w:rsidRPr="00963D92">
        <w:t xml:space="preserve">ЦРР – детский сад </w:t>
      </w:r>
      <w:r w:rsidR="008B7D92" w:rsidRPr="00963D92">
        <w:t xml:space="preserve">                </w:t>
      </w:r>
      <w:r w:rsidR="009765F6" w:rsidRPr="00963D92">
        <w:t>№ 3</w:t>
      </w:r>
      <w:r w:rsidR="00F97212" w:rsidRPr="00963D92">
        <w:t>»</w:t>
      </w:r>
      <w:r w:rsidR="009765F6" w:rsidRPr="00963D92">
        <w:t xml:space="preserve">, МБДОУ </w:t>
      </w:r>
      <w:r w:rsidR="00F97212" w:rsidRPr="00963D92">
        <w:t>«</w:t>
      </w:r>
      <w:r w:rsidR="009765F6" w:rsidRPr="00963D92">
        <w:t>Детский сад № 15</w:t>
      </w:r>
      <w:r w:rsidR="00F97212" w:rsidRPr="00963D92">
        <w:t>»</w:t>
      </w:r>
      <w:r w:rsidR="009765F6" w:rsidRPr="00963D92">
        <w:t xml:space="preserve">, МБДОУ </w:t>
      </w:r>
      <w:r w:rsidR="00F97212" w:rsidRPr="00963D92">
        <w:t>«</w:t>
      </w:r>
      <w:r w:rsidR="009765F6" w:rsidRPr="00963D92">
        <w:t>Детский сад компенсирующего вида № 21</w:t>
      </w:r>
      <w:r w:rsidR="00F97212" w:rsidRPr="00963D92">
        <w:t>»</w:t>
      </w:r>
      <w:r w:rsidR="009765F6" w:rsidRPr="00963D92">
        <w:t xml:space="preserve">, МБДОУ </w:t>
      </w:r>
      <w:r w:rsidR="00F97212" w:rsidRPr="00963D92">
        <w:t>«</w:t>
      </w:r>
      <w:r w:rsidR="009765F6" w:rsidRPr="00963D92">
        <w:t>Детский сад № 31</w:t>
      </w:r>
      <w:r w:rsidR="00F97212" w:rsidRPr="00963D92">
        <w:t>»</w:t>
      </w:r>
      <w:r w:rsidR="009765F6" w:rsidRPr="00963D92">
        <w:t xml:space="preserve">, МБДОУ </w:t>
      </w:r>
      <w:r w:rsidR="00F97212" w:rsidRPr="00963D92">
        <w:t>«</w:t>
      </w:r>
      <w:r w:rsidR="009765F6" w:rsidRPr="00963D92">
        <w:t>Детский сад № 39</w:t>
      </w:r>
      <w:r w:rsidR="00F97212" w:rsidRPr="00963D92">
        <w:t>»</w:t>
      </w:r>
      <w:r w:rsidR="009765F6" w:rsidRPr="00963D92">
        <w:t xml:space="preserve">, МБДОУ </w:t>
      </w:r>
      <w:r w:rsidR="00F97212" w:rsidRPr="00963D92">
        <w:t>«</w:t>
      </w:r>
      <w:r w:rsidR="009765F6" w:rsidRPr="00963D92">
        <w:t>ЦРР - Детский сад № 48</w:t>
      </w:r>
      <w:r w:rsidR="00F97212" w:rsidRPr="00963D92">
        <w:t>»</w:t>
      </w:r>
      <w:r w:rsidR="00BF1AB3" w:rsidRPr="00963D92">
        <w:t>)</w:t>
      </w:r>
      <w:r w:rsidR="00E55D7A" w:rsidRPr="00963D92">
        <w:t xml:space="preserve"> на сумму </w:t>
      </w:r>
      <w:r w:rsidR="00E97624" w:rsidRPr="00963D92">
        <w:t>43 595,4</w:t>
      </w:r>
      <w:r w:rsidR="00E55D7A" w:rsidRPr="00963D92">
        <w:t xml:space="preserve"> тыс. рублей</w:t>
      </w:r>
      <w:r w:rsidR="003F32BF" w:rsidRPr="00963D92">
        <w:t>;</w:t>
      </w:r>
    </w:p>
    <w:p w:rsidR="00B81511" w:rsidRPr="00963D92" w:rsidRDefault="006B1B13" w:rsidP="00324364">
      <w:pPr>
        <w:autoSpaceDE w:val="0"/>
        <w:autoSpaceDN w:val="0"/>
        <w:adjustRightInd w:val="0"/>
        <w:spacing w:line="276" w:lineRule="auto"/>
        <w:ind w:firstLine="709"/>
        <w:jc w:val="both"/>
      </w:pPr>
      <w:r w:rsidRPr="00963D92">
        <w:t xml:space="preserve">- </w:t>
      </w:r>
      <w:r w:rsidR="00D06819" w:rsidRPr="00963D92">
        <w:t>в</w:t>
      </w:r>
      <w:r w:rsidRPr="00963D92">
        <w:t xml:space="preserve">ыполнен </w:t>
      </w:r>
      <w:r w:rsidR="003F32BF" w:rsidRPr="00963D92">
        <w:t>капитальный ремонт пришкольн</w:t>
      </w:r>
      <w:r w:rsidR="00B81511" w:rsidRPr="00963D92">
        <w:t>ых территорий</w:t>
      </w:r>
      <w:r w:rsidR="003F32BF" w:rsidRPr="00963D92">
        <w:t xml:space="preserve"> </w:t>
      </w:r>
      <w:r w:rsidR="00B81511" w:rsidRPr="00963D92">
        <w:t xml:space="preserve">и разработана проектная документация </w:t>
      </w:r>
      <w:r w:rsidR="003F32BF" w:rsidRPr="00963D92">
        <w:t>общеобразовательн</w:t>
      </w:r>
      <w:r w:rsidR="00B81511" w:rsidRPr="00963D92">
        <w:t>ых</w:t>
      </w:r>
      <w:r w:rsidR="003F32BF" w:rsidRPr="00963D92">
        <w:t xml:space="preserve"> учреждени</w:t>
      </w:r>
      <w:r w:rsidR="00B81511" w:rsidRPr="00963D92">
        <w:t xml:space="preserve">й МБОУ </w:t>
      </w:r>
      <w:r w:rsidR="00F97212" w:rsidRPr="00963D92">
        <w:t>«</w:t>
      </w:r>
      <w:r w:rsidR="003F32BF" w:rsidRPr="00963D92">
        <w:t>Лицей № 23 с этнокультурным (еврейским) компонентом</w:t>
      </w:r>
      <w:r w:rsidR="00F97212" w:rsidRPr="00963D92">
        <w:t>»</w:t>
      </w:r>
      <w:r w:rsidR="003F32BF" w:rsidRPr="00963D92">
        <w:t xml:space="preserve"> </w:t>
      </w:r>
      <w:r w:rsidR="00B81511" w:rsidRPr="00963D92">
        <w:t xml:space="preserve"> и МБОУ </w:t>
      </w:r>
      <w:r w:rsidR="00F97212" w:rsidRPr="00963D92">
        <w:t>«</w:t>
      </w:r>
      <w:r w:rsidR="00B81511" w:rsidRPr="00963D92">
        <w:t>СОШ № 7</w:t>
      </w:r>
      <w:r w:rsidR="00F97212" w:rsidRPr="00963D92">
        <w:t>»</w:t>
      </w:r>
      <w:r w:rsidR="00B81511" w:rsidRPr="00963D92">
        <w:t xml:space="preserve">  </w:t>
      </w:r>
      <w:r w:rsidR="00E55D7A" w:rsidRPr="00963D92">
        <w:t xml:space="preserve">на </w:t>
      </w:r>
      <w:r w:rsidR="00B81511" w:rsidRPr="00963D92">
        <w:t xml:space="preserve">общую </w:t>
      </w:r>
      <w:r w:rsidR="00E55D7A" w:rsidRPr="00963D92">
        <w:t xml:space="preserve">сумму </w:t>
      </w:r>
      <w:r w:rsidR="00B81511" w:rsidRPr="00963D92">
        <w:t>9</w:t>
      </w:r>
      <w:r w:rsidR="00137AB8" w:rsidRPr="00963D92">
        <w:t> 739,6</w:t>
      </w:r>
      <w:r w:rsidR="00E55D7A" w:rsidRPr="00963D92">
        <w:t xml:space="preserve"> тыс. рублей</w:t>
      </w:r>
      <w:r w:rsidR="00B81511" w:rsidRPr="00963D92">
        <w:t>;</w:t>
      </w:r>
    </w:p>
    <w:p w:rsidR="003F32BF" w:rsidRPr="00963D92" w:rsidRDefault="00B81511" w:rsidP="00324364">
      <w:pPr>
        <w:autoSpaceDE w:val="0"/>
        <w:autoSpaceDN w:val="0"/>
        <w:adjustRightInd w:val="0"/>
        <w:spacing w:line="276" w:lineRule="auto"/>
        <w:ind w:firstLine="709"/>
        <w:jc w:val="both"/>
      </w:pPr>
      <w:r w:rsidRPr="00963D92">
        <w:t>- направлены средства на приобретение и монтаж модульного спортивного зала для МБОУ СОШ № 6 в объеме 40 000,0 тыс. рублей.</w:t>
      </w:r>
    </w:p>
    <w:p w:rsidR="00535328" w:rsidRPr="00963D92" w:rsidRDefault="00A26C56" w:rsidP="00324364">
      <w:pPr>
        <w:autoSpaceDE w:val="0"/>
        <w:autoSpaceDN w:val="0"/>
        <w:adjustRightInd w:val="0"/>
        <w:spacing w:line="276" w:lineRule="auto"/>
        <w:ind w:firstLine="709"/>
        <w:jc w:val="both"/>
      </w:pPr>
      <w:proofErr w:type="gramStart"/>
      <w:r w:rsidRPr="00963D92">
        <w:t>В рамках федерального проекта «</w:t>
      </w:r>
      <w:r w:rsidR="00264182" w:rsidRPr="00963D92">
        <w:t>Успех каждого ребенка</w:t>
      </w:r>
      <w:r w:rsidRPr="00963D92">
        <w:t xml:space="preserve">» </w:t>
      </w:r>
      <w:r w:rsidR="00264182" w:rsidRPr="00963D92">
        <w:t xml:space="preserve">национального проекта «Образование» </w:t>
      </w:r>
      <w:r w:rsidRPr="00963D92">
        <w:t>в</w:t>
      </w:r>
      <w:r w:rsidR="00535328" w:rsidRPr="00963D92">
        <w:t>ыполнены мероприятия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r w:rsidRPr="00963D92">
        <w:t>р</w:t>
      </w:r>
      <w:r w:rsidR="00535328" w:rsidRPr="00963D92">
        <w:t xml:space="preserve">емонт спортивного зала МБОУ </w:t>
      </w:r>
      <w:r w:rsidR="00F97212" w:rsidRPr="00963D92">
        <w:t>«</w:t>
      </w:r>
      <w:r w:rsidR="00535328" w:rsidRPr="00963D92">
        <w:t xml:space="preserve">Специальная </w:t>
      </w:r>
      <w:r w:rsidR="00F97212" w:rsidRPr="00963D92">
        <w:t>«</w:t>
      </w:r>
      <w:r w:rsidR="00535328" w:rsidRPr="00963D92">
        <w:t>коррекционная</w:t>
      </w:r>
      <w:r w:rsidR="00F97212" w:rsidRPr="00963D92">
        <w:t>»</w:t>
      </w:r>
      <w:r w:rsidR="00535328" w:rsidRPr="00963D92">
        <w:t xml:space="preserve"> школа</w:t>
      </w:r>
      <w:r w:rsidR="00F97212" w:rsidRPr="00963D92">
        <w:t>»</w:t>
      </w:r>
      <w:r w:rsidR="00535328" w:rsidRPr="00963D92">
        <w:t xml:space="preserve">, МБОУ </w:t>
      </w:r>
      <w:r w:rsidR="00F97212" w:rsidRPr="00963D92">
        <w:lastRenderedPageBreak/>
        <w:t>«</w:t>
      </w:r>
      <w:r w:rsidR="00535328" w:rsidRPr="00963D92">
        <w:t>ООШ № 4</w:t>
      </w:r>
      <w:r w:rsidR="00F97212" w:rsidRPr="00963D92">
        <w:t>»</w:t>
      </w:r>
      <w:r w:rsidRPr="00963D92">
        <w:t>, приобретение спортивного оборудования и инвентаря</w:t>
      </w:r>
      <w:r w:rsidR="00535328" w:rsidRPr="00963D92">
        <w:t>) в сумме 5 814,8 тыс. рублей.</w:t>
      </w:r>
      <w:proofErr w:type="gramEnd"/>
    </w:p>
    <w:p w:rsidR="00285B2E" w:rsidRPr="00963D92" w:rsidRDefault="00285B2E" w:rsidP="00324364">
      <w:pPr>
        <w:autoSpaceDE w:val="0"/>
        <w:autoSpaceDN w:val="0"/>
        <w:adjustRightInd w:val="0"/>
        <w:spacing w:line="276" w:lineRule="auto"/>
        <w:ind w:firstLine="709"/>
        <w:jc w:val="both"/>
      </w:pPr>
      <w:r w:rsidRPr="00963D92">
        <w:t>Средства местного бюджета по данной программе направлены:</w:t>
      </w:r>
    </w:p>
    <w:p w:rsidR="00285B2E" w:rsidRPr="00963D92" w:rsidRDefault="00285B2E" w:rsidP="003278A6">
      <w:pPr>
        <w:spacing w:line="276" w:lineRule="auto"/>
        <w:ind w:firstLine="709"/>
        <w:jc w:val="both"/>
      </w:pPr>
      <w:r w:rsidRPr="00963D92">
        <w:t>- на содержание муниципальных школ, дошкольных учреждений, Центра детского творчества, ИМЦ и учреждений по бухгалтерскому обслуживанию;</w:t>
      </w:r>
    </w:p>
    <w:p w:rsidR="008B2EF2" w:rsidRPr="00963D92" w:rsidRDefault="008B2EF2" w:rsidP="003278A6">
      <w:pPr>
        <w:spacing w:line="276" w:lineRule="auto"/>
        <w:ind w:firstLine="709"/>
        <w:jc w:val="both"/>
      </w:pPr>
      <w:r w:rsidRPr="00963D92">
        <w:rPr>
          <w:shd w:val="clear" w:color="auto" w:fill="FFFFFF"/>
        </w:rPr>
        <w:t xml:space="preserve">- </w:t>
      </w:r>
      <w:r w:rsidRPr="00963D92">
        <w:t>на обеспечение питанием в муниципальных дошкольных учреждениях 99 детей льготной категории граждан (дети-инвалиды, дети, оставшиеся без попечения родителей), из бюджета на эти цели выделено 1 948,3 тыс. рублей;</w:t>
      </w:r>
    </w:p>
    <w:p w:rsidR="00BA131D" w:rsidRPr="00963D92" w:rsidRDefault="00BA131D" w:rsidP="003278A6">
      <w:pPr>
        <w:spacing w:line="276" w:lineRule="auto"/>
        <w:ind w:firstLine="709"/>
        <w:jc w:val="both"/>
      </w:pPr>
      <w:r w:rsidRPr="00963D92">
        <w:t xml:space="preserve">- на бесплатное питание школьников из малообеспеченных семей за счет средств местного бюджета израсходовано 1 248,9 тыс. рублей. </w:t>
      </w:r>
      <w:r w:rsidR="00EB64C2" w:rsidRPr="00963D92">
        <w:t>Бесплатное питание получили 256</w:t>
      </w:r>
      <w:r w:rsidR="00F9604C" w:rsidRPr="00963D92">
        <w:t xml:space="preserve"> детей</w:t>
      </w:r>
      <w:r w:rsidRPr="00963D92">
        <w:t>, находящихся в трудной жизненной ситуации, и дети из малоимущих семей, обучающиеся в муниципальных общеобразовательных учреждениях городского округа;</w:t>
      </w:r>
    </w:p>
    <w:p w:rsidR="00285B2E" w:rsidRPr="00963D92" w:rsidRDefault="00285B2E" w:rsidP="003278A6">
      <w:pPr>
        <w:spacing w:line="276" w:lineRule="auto"/>
        <w:ind w:firstLine="708"/>
        <w:jc w:val="both"/>
      </w:pPr>
      <w:r w:rsidRPr="00963D92">
        <w:t xml:space="preserve">- на обеспечение бесплатным двухразовым питанием </w:t>
      </w:r>
      <w:r w:rsidR="00144CBA" w:rsidRPr="00963D92">
        <w:t xml:space="preserve">или денежную компенсацию родителям (законным представителям) </w:t>
      </w:r>
      <w:r w:rsidRPr="00963D92">
        <w:t xml:space="preserve">детей с ограниченными возможностями здоровья, обучающихся в муниципальных общеобразовательных учреждениях городского округа </w:t>
      </w:r>
      <w:r w:rsidR="009A446D" w:rsidRPr="00963D92">
        <w:t xml:space="preserve">за </w:t>
      </w:r>
      <w:r w:rsidRPr="00963D92">
        <w:t>счет средств местн</w:t>
      </w:r>
      <w:r w:rsidR="00895E70" w:rsidRPr="00963D92">
        <w:t>ого бюджета</w:t>
      </w:r>
      <w:r w:rsidR="00BA131D" w:rsidRPr="00963D92">
        <w:t xml:space="preserve"> израсходовано </w:t>
      </w:r>
      <w:r w:rsidR="00144CBA" w:rsidRPr="00963D92">
        <w:t>13 820,4</w:t>
      </w:r>
      <w:r w:rsidRPr="00963D92">
        <w:t xml:space="preserve"> тыс. рублей</w:t>
      </w:r>
      <w:r w:rsidR="00743FA0" w:rsidRPr="00963D92">
        <w:t xml:space="preserve"> (о</w:t>
      </w:r>
      <w:r w:rsidRPr="00963D92">
        <w:t xml:space="preserve">бщее число детей с ограниченными возможностями здоровья, получавших </w:t>
      </w:r>
      <w:r w:rsidR="00895E70" w:rsidRPr="00963D92">
        <w:t xml:space="preserve">бесплатное питание </w:t>
      </w:r>
      <w:r w:rsidR="00EB64C2" w:rsidRPr="00963D92">
        <w:t>составило 324</w:t>
      </w:r>
      <w:r w:rsidR="00743FA0" w:rsidRPr="00963D92">
        <w:t xml:space="preserve"> человек);</w:t>
      </w:r>
    </w:p>
    <w:p w:rsidR="003641EF" w:rsidRPr="00963D92" w:rsidRDefault="003641EF" w:rsidP="003278A6">
      <w:pPr>
        <w:spacing w:line="276" w:lineRule="auto"/>
        <w:ind w:firstLine="708"/>
        <w:jc w:val="both"/>
      </w:pPr>
      <w:r w:rsidRPr="00963D92">
        <w:t>В оздоровительных лагерях с дневным пребыванием отдохнули</w:t>
      </w:r>
      <w:r w:rsidR="00042214" w:rsidRPr="00963D92">
        <w:t xml:space="preserve"> </w:t>
      </w:r>
      <w:r w:rsidRPr="00963D92">
        <w:t>1</w:t>
      </w:r>
      <w:r w:rsidR="00042214" w:rsidRPr="00963D92">
        <w:t xml:space="preserve"> </w:t>
      </w:r>
      <w:r w:rsidRPr="00963D92">
        <w:t>699 человек, получивших путевки с частичной или полной оплатой их стоимости</w:t>
      </w:r>
      <w:r w:rsidR="00564414" w:rsidRPr="00963D92">
        <w:t>.</w:t>
      </w:r>
    </w:p>
    <w:p w:rsidR="003641EF" w:rsidRPr="00963D92" w:rsidRDefault="00564414" w:rsidP="003641EF">
      <w:pPr>
        <w:ind w:firstLine="693"/>
        <w:jc w:val="both"/>
      </w:pPr>
      <w:proofErr w:type="gramStart"/>
      <w:r w:rsidRPr="00963D92">
        <w:t>Д</w:t>
      </w:r>
      <w:r w:rsidR="003641EF" w:rsidRPr="00963D92">
        <w:t xml:space="preserve">ля 42 несовершеннолетних, состоящих на различных видах учета,  детей из малоимущих семей и детей, находящихся в трудной жизненной ситуации, в возрасте от 11 до 17 лет, обучающихся в муниципальных общеобразовательных учреждениях городского округа в период с 07.08.2023 по 25.08.2023 на базе психолого-педагогического бюро </w:t>
      </w:r>
      <w:r w:rsidR="00F97212" w:rsidRPr="00963D92">
        <w:t>«</w:t>
      </w:r>
      <w:r w:rsidR="003641EF" w:rsidRPr="00963D92">
        <w:t>Уютное местечко</w:t>
      </w:r>
      <w:r w:rsidR="00F97212" w:rsidRPr="00963D92">
        <w:t>»</w:t>
      </w:r>
      <w:r w:rsidR="003641EF" w:rsidRPr="00963D92">
        <w:t xml:space="preserve"> была организована работа профильно</w:t>
      </w:r>
      <w:r w:rsidR="00B842E2" w:rsidRPr="00963D92">
        <w:t>го отряда с дневным пребыванием</w:t>
      </w:r>
      <w:r w:rsidRPr="00963D92">
        <w:t>.</w:t>
      </w:r>
      <w:proofErr w:type="gramEnd"/>
    </w:p>
    <w:p w:rsidR="003641EF" w:rsidRPr="00963D92" w:rsidRDefault="00564414" w:rsidP="00E93022">
      <w:pPr>
        <w:spacing w:line="276" w:lineRule="auto"/>
        <w:ind w:firstLine="693"/>
        <w:jc w:val="both"/>
      </w:pPr>
      <w:r w:rsidRPr="00963D92">
        <w:t xml:space="preserve">В </w:t>
      </w:r>
      <w:r w:rsidR="003641EF" w:rsidRPr="00963D92">
        <w:t xml:space="preserve">рамках мероприятия </w:t>
      </w:r>
      <w:r w:rsidR="00F97212" w:rsidRPr="00963D92">
        <w:t>«</w:t>
      </w:r>
      <w:r w:rsidR="003641EF" w:rsidRPr="00963D92">
        <w:t>Организация занятости детей в период каникул</w:t>
      </w:r>
      <w:r w:rsidR="00F97212" w:rsidRPr="00963D92">
        <w:t>»</w:t>
      </w:r>
      <w:r w:rsidR="003641EF" w:rsidRPr="00963D92">
        <w:t>, в полном объеме выполнено мероприятие по трудоустройству несовершеннолетних граждан в период к</w:t>
      </w:r>
      <w:r w:rsidR="00B842E2" w:rsidRPr="00963D92">
        <w:t>аникул в количестве 355 человек</w:t>
      </w:r>
      <w:r w:rsidRPr="00963D92">
        <w:t>.</w:t>
      </w:r>
    </w:p>
    <w:p w:rsidR="00285B2E" w:rsidRPr="00963D92" w:rsidRDefault="00564414" w:rsidP="00564414">
      <w:pPr>
        <w:spacing w:line="276" w:lineRule="auto"/>
        <w:ind w:firstLine="693"/>
        <w:jc w:val="both"/>
      </w:pPr>
      <w:r w:rsidRPr="00963D92">
        <w:t>На</w:t>
      </w:r>
      <w:r w:rsidR="00285B2E" w:rsidRPr="00963D92">
        <w:t xml:space="preserve"> предоставление социальных выплат работникам муниципальных учреждений на оплату договоров найма жилых по</w:t>
      </w:r>
      <w:r w:rsidR="00E44378" w:rsidRPr="00963D92">
        <w:t>мещений израсходовано 31,5</w:t>
      </w:r>
      <w:r w:rsidRPr="00963D92">
        <w:t xml:space="preserve"> тыс. рублей (1 человек).</w:t>
      </w:r>
      <w:r w:rsidR="00285B2E" w:rsidRPr="00963D92">
        <w:t xml:space="preserve"> </w:t>
      </w:r>
    </w:p>
    <w:p w:rsidR="00285B2E" w:rsidRPr="00963D92" w:rsidRDefault="00285B2E" w:rsidP="00E93022">
      <w:pPr>
        <w:spacing w:line="276" w:lineRule="auto"/>
        <w:jc w:val="both"/>
      </w:pPr>
      <w:r w:rsidRPr="00963D92">
        <w:tab/>
      </w:r>
      <w:r w:rsidR="00564414" w:rsidRPr="00963D92">
        <w:t>Н</w:t>
      </w:r>
      <w:r w:rsidRPr="00963D92">
        <w:t>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w:t>
      </w:r>
      <w:r w:rsidR="00F614AE" w:rsidRPr="00963D92">
        <w:t xml:space="preserve"> городского округа в сумме 2</w:t>
      </w:r>
      <w:r w:rsidR="00E44378" w:rsidRPr="00963D92">
        <w:t> 000</w:t>
      </w:r>
      <w:r w:rsidR="00F614AE" w:rsidRPr="00963D92">
        <w:t>,0</w:t>
      </w:r>
      <w:r w:rsidRPr="00963D92">
        <w:t xml:space="preserve"> тыс. рублей (из расчета 10,0 тыс. рублей в месяц на одного человека). </w:t>
      </w:r>
      <w:r w:rsidR="00E44378" w:rsidRPr="00963D92">
        <w:t>В 2023</w:t>
      </w:r>
      <w:r w:rsidRPr="00963D92">
        <w:t xml:space="preserve"> год</w:t>
      </w:r>
      <w:r w:rsidR="00CF0C50" w:rsidRPr="00963D92">
        <w:t>у социальную выплату получили 27</w:t>
      </w:r>
      <w:r w:rsidRPr="00963D92">
        <w:t xml:space="preserve"> человек</w:t>
      </w:r>
      <w:r w:rsidR="00564414" w:rsidRPr="00963D92">
        <w:t>.</w:t>
      </w:r>
    </w:p>
    <w:p w:rsidR="00004E30" w:rsidRPr="00963D92" w:rsidRDefault="00564414" w:rsidP="00E93022">
      <w:pPr>
        <w:spacing w:line="276" w:lineRule="auto"/>
        <w:ind w:firstLine="708"/>
        <w:jc w:val="both"/>
      </w:pPr>
      <w:r w:rsidRPr="00963D92">
        <w:lastRenderedPageBreak/>
        <w:t>Н</w:t>
      </w:r>
      <w:r w:rsidR="00285B2E" w:rsidRPr="00963D92">
        <w:t>а выплату премии</w:t>
      </w:r>
      <w:r w:rsidR="00004E30" w:rsidRPr="00963D92">
        <w:t xml:space="preserve"> мэра города работникам муниципальных учреждений за высокое </w:t>
      </w:r>
      <w:r w:rsidR="00895E70" w:rsidRPr="00963D92">
        <w:t xml:space="preserve"> профессиональное мастерство и значительный вклад в социально-экономическое развитие городского округа</w:t>
      </w:r>
      <w:r w:rsidR="00B842E2" w:rsidRPr="00963D92">
        <w:t xml:space="preserve"> направлено 50 тыс. рублей. Д</w:t>
      </w:r>
      <w:r w:rsidR="00004E30" w:rsidRPr="00963D92">
        <w:t>а</w:t>
      </w:r>
      <w:r w:rsidR="00B842E2" w:rsidRPr="00963D92">
        <w:t>нную выплату получили 5 человек</w:t>
      </w:r>
      <w:r w:rsidRPr="00963D92">
        <w:t>.</w:t>
      </w:r>
    </w:p>
    <w:p w:rsidR="00285B2E" w:rsidRPr="00963D92" w:rsidRDefault="00564414" w:rsidP="00E93022">
      <w:pPr>
        <w:spacing w:line="276" w:lineRule="auto"/>
        <w:ind w:firstLine="708"/>
        <w:jc w:val="both"/>
      </w:pPr>
      <w:r w:rsidRPr="00963D92">
        <w:t>Н</w:t>
      </w:r>
      <w:r w:rsidR="00285B2E" w:rsidRPr="00963D92">
        <w:t>а мероприятия с дет</w:t>
      </w:r>
      <w:r w:rsidR="006D42C0" w:rsidRPr="00963D92">
        <w:t>ьми и молодежью нап</w:t>
      </w:r>
      <w:r w:rsidR="00E44378" w:rsidRPr="00963D92">
        <w:t>равлено 275,5</w:t>
      </w:r>
      <w:r w:rsidR="00285B2E" w:rsidRPr="00963D92">
        <w:t xml:space="preserve"> тыс. рублей</w:t>
      </w:r>
      <w:r w:rsidR="00D06819" w:rsidRPr="00963D92">
        <w:t>.</w:t>
      </w:r>
    </w:p>
    <w:p w:rsidR="00D97489" w:rsidRPr="00963D92" w:rsidRDefault="00D97489" w:rsidP="00E93022">
      <w:pPr>
        <w:spacing w:line="276" w:lineRule="auto"/>
        <w:jc w:val="both"/>
      </w:pPr>
    </w:p>
    <w:p w:rsidR="00285B2E" w:rsidRPr="00963D92" w:rsidRDefault="00285B2E" w:rsidP="003278A6">
      <w:pPr>
        <w:pStyle w:val="af0"/>
        <w:numPr>
          <w:ilvl w:val="0"/>
          <w:numId w:val="7"/>
        </w:numPr>
        <w:spacing w:line="276" w:lineRule="auto"/>
        <w:jc w:val="center"/>
        <w:rPr>
          <w:b/>
        </w:rPr>
      </w:pPr>
      <w:r w:rsidRPr="00963D92">
        <w:rPr>
          <w:b/>
        </w:rPr>
        <w:t xml:space="preserve">Муниципальная программа </w:t>
      </w:r>
      <w:r w:rsidR="00F97212" w:rsidRPr="00963D92">
        <w:rPr>
          <w:b/>
        </w:rPr>
        <w:t>«</w:t>
      </w:r>
      <w:r w:rsidRPr="00963D92">
        <w:rPr>
          <w:b/>
        </w:rPr>
        <w:t xml:space="preserve">Развитие институтов гражданского общества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w:t>
      </w:r>
      <w:r w:rsidR="00B71C6F" w:rsidRPr="00963D92">
        <w:rPr>
          <w:b/>
        </w:rPr>
        <w:t>ейской автономной области в 2023-2025</w:t>
      </w:r>
      <w:r w:rsidRPr="00963D92">
        <w:rPr>
          <w:b/>
        </w:rPr>
        <w:t xml:space="preserve"> годах</w:t>
      </w:r>
      <w:r w:rsidR="00F97212" w:rsidRPr="00963D92">
        <w:rPr>
          <w:b/>
        </w:rPr>
        <w:t>»</w:t>
      </w:r>
    </w:p>
    <w:p w:rsidR="003278A6" w:rsidRPr="00963D92" w:rsidRDefault="003278A6" w:rsidP="003278A6">
      <w:pPr>
        <w:pStyle w:val="af0"/>
        <w:spacing w:line="276" w:lineRule="auto"/>
        <w:rPr>
          <w:b/>
        </w:rPr>
      </w:pPr>
    </w:p>
    <w:p w:rsidR="00285B2E" w:rsidRPr="00963D92" w:rsidRDefault="00285B2E" w:rsidP="003278A6">
      <w:pPr>
        <w:spacing w:line="276" w:lineRule="auto"/>
        <w:ind w:firstLine="708"/>
        <w:jc w:val="both"/>
      </w:pPr>
      <w:r w:rsidRPr="00963D92">
        <w:t>Фактический объем финансирования расходов по д</w:t>
      </w:r>
      <w:r w:rsidR="00B71C6F" w:rsidRPr="00963D92">
        <w:t>анной программе составил 13 339,1</w:t>
      </w:r>
      <w:r w:rsidRPr="00963D92">
        <w:t xml:space="preserve"> тыс. рублей. </w:t>
      </w:r>
    </w:p>
    <w:p w:rsidR="00285B2E" w:rsidRPr="00963D92" w:rsidRDefault="00285B2E" w:rsidP="003278A6">
      <w:pPr>
        <w:spacing w:line="276" w:lineRule="auto"/>
        <w:ind w:firstLine="708"/>
        <w:jc w:val="both"/>
      </w:pPr>
      <w:r w:rsidRPr="00963D92">
        <w:t>Расходование средств по данной программе осуществлялось по следующим направлениям:</w:t>
      </w:r>
    </w:p>
    <w:p w:rsidR="00285B2E" w:rsidRPr="00963D92" w:rsidRDefault="00285B2E" w:rsidP="003278A6">
      <w:pPr>
        <w:spacing w:line="276" w:lineRule="auto"/>
        <w:ind w:firstLine="708"/>
        <w:jc w:val="both"/>
      </w:pPr>
      <w:r w:rsidRPr="00963D92">
        <w:t>- на оказание содействия Советам микрорайонов,  на поощрение активистов органов ТОС, проведение обучения и семинар</w:t>
      </w:r>
      <w:r w:rsidR="00AE38AD" w:rsidRPr="00963D92">
        <w:t>ов и другие мероприятия;</w:t>
      </w:r>
    </w:p>
    <w:p w:rsidR="00285B2E" w:rsidRPr="00963D92" w:rsidRDefault="00285B2E" w:rsidP="003278A6">
      <w:pPr>
        <w:spacing w:line="276" w:lineRule="auto"/>
        <w:ind w:firstLine="708"/>
        <w:jc w:val="both"/>
      </w:pPr>
      <w:r w:rsidRPr="00963D92">
        <w:t xml:space="preserve">- на оказание содействия социально ориентированным некоммерческим организациям, это субсидии Дому ветеранов, Совету ветеранов, Обществу инвалидов, Обществу слепых, БЕРО </w:t>
      </w:r>
      <w:r w:rsidR="00F97212" w:rsidRPr="00963D92">
        <w:t>«</w:t>
      </w:r>
      <w:r w:rsidRPr="00963D92">
        <w:t>Фрейд</w:t>
      </w:r>
      <w:r w:rsidR="00F97212" w:rsidRPr="00963D92">
        <w:t>»</w:t>
      </w:r>
      <w:r w:rsidRPr="00963D92">
        <w:t xml:space="preserve"> и П</w:t>
      </w:r>
      <w:r w:rsidR="00AE38AD" w:rsidRPr="00963D92">
        <w:t>риходу Храма Святителя Николая;</w:t>
      </w:r>
    </w:p>
    <w:p w:rsidR="00285B2E" w:rsidRPr="00963D92" w:rsidRDefault="00285B2E" w:rsidP="003278A6">
      <w:pPr>
        <w:spacing w:line="276" w:lineRule="auto"/>
        <w:ind w:firstLine="708"/>
        <w:jc w:val="both"/>
      </w:pPr>
      <w:r w:rsidRPr="00963D92">
        <w:t xml:space="preserve">- на субсидии МАУ </w:t>
      </w:r>
      <w:r w:rsidR="00F97212" w:rsidRPr="00963D92">
        <w:t>«</w:t>
      </w:r>
      <w:r w:rsidRPr="00963D92">
        <w:t>МИГ</w:t>
      </w:r>
      <w:r w:rsidR="00F97212" w:rsidRPr="00963D92">
        <w:t>»</w:t>
      </w:r>
      <w:r w:rsidRPr="00963D92">
        <w:t>, на освещение деятельности мэрии города на телевидении и в других средствах массовой информации.</w:t>
      </w:r>
    </w:p>
    <w:p w:rsidR="00524B5B" w:rsidRPr="00963D92" w:rsidRDefault="00524B5B" w:rsidP="003278A6">
      <w:pPr>
        <w:spacing w:line="276" w:lineRule="auto"/>
        <w:ind w:firstLine="708"/>
        <w:jc w:val="both"/>
      </w:pPr>
    </w:p>
    <w:p w:rsidR="00524B5B" w:rsidRPr="00963D92" w:rsidRDefault="00524B5B" w:rsidP="003278A6">
      <w:pPr>
        <w:pStyle w:val="af0"/>
        <w:numPr>
          <w:ilvl w:val="0"/>
          <w:numId w:val="6"/>
        </w:numPr>
        <w:spacing w:line="276" w:lineRule="auto"/>
        <w:jc w:val="center"/>
        <w:rPr>
          <w:b/>
        </w:rPr>
      </w:pPr>
      <w:r w:rsidRPr="00963D92">
        <w:rPr>
          <w:b/>
        </w:rPr>
        <w:t xml:space="preserve">Муниципальная программа </w:t>
      </w:r>
      <w:r w:rsidR="00F97212" w:rsidRPr="00963D92">
        <w:rPr>
          <w:b/>
        </w:rPr>
        <w:t>«</w:t>
      </w:r>
      <w:r w:rsidRPr="00963D92">
        <w:rPr>
          <w:b/>
        </w:rPr>
        <w:t xml:space="preserve">Обеспечение жильем молодых семей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w:t>
      </w:r>
      <w:r w:rsidR="00F656A7" w:rsidRPr="00963D92">
        <w:rPr>
          <w:b/>
        </w:rPr>
        <w:t>ейской автономной области в 2023-2025</w:t>
      </w:r>
      <w:r w:rsidRPr="00963D92">
        <w:rPr>
          <w:b/>
        </w:rPr>
        <w:t xml:space="preserve"> годах</w:t>
      </w:r>
      <w:r w:rsidR="00F97212" w:rsidRPr="00963D92">
        <w:rPr>
          <w:b/>
        </w:rPr>
        <w:t>»</w:t>
      </w:r>
    </w:p>
    <w:p w:rsidR="003278A6" w:rsidRPr="00963D92" w:rsidRDefault="003278A6" w:rsidP="003278A6">
      <w:pPr>
        <w:pStyle w:val="af0"/>
        <w:spacing w:line="276" w:lineRule="auto"/>
        <w:rPr>
          <w:b/>
        </w:rPr>
      </w:pPr>
    </w:p>
    <w:p w:rsidR="00524B5B" w:rsidRPr="00963D92" w:rsidRDefault="00524B5B" w:rsidP="003278A6">
      <w:pPr>
        <w:spacing w:line="276" w:lineRule="auto"/>
        <w:ind w:firstLine="709"/>
        <w:jc w:val="both"/>
      </w:pPr>
      <w:r w:rsidRPr="00963D92">
        <w:t xml:space="preserve">Фактический объем финансирования расходов по данной программе составил </w:t>
      </w:r>
      <w:r w:rsidR="00F656A7" w:rsidRPr="00963D92">
        <w:t>9 814,0</w:t>
      </w:r>
      <w:r w:rsidRPr="00963D92">
        <w:t xml:space="preserve"> тыс. рублей, в том числе средства федерального бюджета </w:t>
      </w:r>
      <w:r w:rsidR="00F656A7" w:rsidRPr="00963D92">
        <w:br/>
        <w:t>8 788,4</w:t>
      </w:r>
      <w:r w:rsidRPr="00963D92">
        <w:t xml:space="preserve"> тыс. рублей, средства областного бюджета </w:t>
      </w:r>
      <w:r w:rsidR="00F656A7" w:rsidRPr="00963D92">
        <w:t>976,5</w:t>
      </w:r>
      <w:r w:rsidRPr="00963D92">
        <w:t xml:space="preserve"> тыс. рублей, средства городского бюджета </w:t>
      </w:r>
      <w:r w:rsidR="00F656A7" w:rsidRPr="00963D92">
        <w:t>49,1</w:t>
      </w:r>
      <w:r w:rsidRPr="00963D92">
        <w:t xml:space="preserve"> тыс. рублей.</w:t>
      </w:r>
    </w:p>
    <w:p w:rsidR="00524B5B" w:rsidRPr="00963D92" w:rsidRDefault="00524B5B" w:rsidP="003278A6">
      <w:pPr>
        <w:spacing w:line="276" w:lineRule="auto"/>
        <w:ind w:firstLine="709"/>
        <w:jc w:val="both"/>
      </w:pPr>
      <w:r w:rsidRPr="00963D92">
        <w:t xml:space="preserve">Средства данной программы были направлены на поддержку в решении жилищной проблемы молодых семей, признанных в установленном </w:t>
      </w:r>
      <w:proofErr w:type="gramStart"/>
      <w:r w:rsidRPr="00963D92">
        <w:t>порядке</w:t>
      </w:r>
      <w:proofErr w:type="gramEnd"/>
      <w:r w:rsidRPr="00963D92">
        <w:t xml:space="preserve"> нуждающимися в улучшении жилищных условий, на территории муниципального образования </w:t>
      </w:r>
      <w:r w:rsidR="00F97212" w:rsidRPr="00963D92">
        <w:t>«</w:t>
      </w:r>
      <w:r w:rsidRPr="00963D92">
        <w:t>Город Биробиджан</w:t>
      </w:r>
      <w:r w:rsidR="00F97212" w:rsidRPr="00963D92">
        <w:t>»</w:t>
      </w:r>
      <w:r w:rsidRPr="00963D92">
        <w:t xml:space="preserve"> Еврейской автономной области.</w:t>
      </w:r>
    </w:p>
    <w:p w:rsidR="000177B6" w:rsidRPr="00963D92" w:rsidRDefault="000177B6" w:rsidP="000177B6">
      <w:pPr>
        <w:spacing w:line="276" w:lineRule="auto"/>
        <w:ind w:firstLine="708"/>
        <w:jc w:val="both"/>
      </w:pPr>
      <w:r w:rsidRPr="00963D92">
        <w:t>Количество участников программы, получивших поддержку в виде социальных выплат на приобретен</w:t>
      </w:r>
      <w:r w:rsidR="000B3F95" w:rsidRPr="00963D92">
        <w:t>ие (строительство) жилья, в 2023 году составило 7</w:t>
      </w:r>
      <w:r w:rsidRPr="00963D92">
        <w:t xml:space="preserve"> семей. </w:t>
      </w:r>
    </w:p>
    <w:p w:rsidR="000177B6" w:rsidRPr="00963D92" w:rsidRDefault="000177B6" w:rsidP="003278A6">
      <w:pPr>
        <w:spacing w:line="276" w:lineRule="auto"/>
        <w:ind w:firstLine="708"/>
        <w:jc w:val="both"/>
      </w:pPr>
    </w:p>
    <w:p w:rsidR="00285B2E" w:rsidRPr="00963D92" w:rsidRDefault="00F64BFE" w:rsidP="003278A6">
      <w:pPr>
        <w:spacing w:line="276" w:lineRule="auto"/>
        <w:ind w:firstLine="708"/>
        <w:jc w:val="center"/>
        <w:rPr>
          <w:b/>
        </w:rPr>
      </w:pPr>
      <w:r w:rsidRPr="00963D92">
        <w:rPr>
          <w:b/>
        </w:rPr>
        <w:t>6</w:t>
      </w:r>
      <w:r w:rsidR="00B35947" w:rsidRPr="00963D92">
        <w:rPr>
          <w:b/>
        </w:rPr>
        <w:t xml:space="preserve">. </w:t>
      </w:r>
      <w:r w:rsidR="00285B2E" w:rsidRPr="00963D92">
        <w:rPr>
          <w:b/>
        </w:rPr>
        <w:t xml:space="preserve">Муниципальная программа </w:t>
      </w:r>
      <w:r w:rsidR="00F97212" w:rsidRPr="00963D92">
        <w:rPr>
          <w:b/>
        </w:rPr>
        <w:t>«</w:t>
      </w:r>
      <w:r w:rsidR="00285B2E" w:rsidRPr="00963D92">
        <w:rPr>
          <w:b/>
        </w:rPr>
        <w:t xml:space="preserve">Управление муниципальным имуществом и земельными ресурсами на территории муниципального образования </w:t>
      </w:r>
      <w:r w:rsidR="00F97212" w:rsidRPr="00963D92">
        <w:rPr>
          <w:b/>
        </w:rPr>
        <w:t>«</w:t>
      </w:r>
      <w:r w:rsidR="00285B2E" w:rsidRPr="00963D92">
        <w:rPr>
          <w:b/>
        </w:rPr>
        <w:t>Город Биробиджан</w:t>
      </w:r>
      <w:r w:rsidR="00F97212" w:rsidRPr="00963D92">
        <w:rPr>
          <w:b/>
        </w:rPr>
        <w:t>»</w:t>
      </w:r>
      <w:r w:rsidR="00285B2E" w:rsidRPr="00963D92">
        <w:rPr>
          <w:b/>
        </w:rPr>
        <w:t xml:space="preserve"> Еврейской автономной области в 2</w:t>
      </w:r>
      <w:r w:rsidR="00083585" w:rsidRPr="00963D92">
        <w:rPr>
          <w:b/>
        </w:rPr>
        <w:t>022 году и плановом периоде 2023-2024</w:t>
      </w:r>
      <w:r w:rsidR="00285B2E" w:rsidRPr="00963D92">
        <w:rPr>
          <w:b/>
        </w:rPr>
        <w:t xml:space="preserve"> годов</w:t>
      </w:r>
      <w:r w:rsidR="00F97212" w:rsidRPr="00963D92">
        <w:rPr>
          <w:b/>
        </w:rPr>
        <w:t>»</w:t>
      </w:r>
      <w:r w:rsidR="00C54EA5" w:rsidRPr="00963D92">
        <w:rPr>
          <w:b/>
        </w:rPr>
        <w:t>.</w:t>
      </w:r>
    </w:p>
    <w:p w:rsidR="003278A6" w:rsidRPr="00963D92" w:rsidRDefault="003278A6" w:rsidP="003278A6">
      <w:pPr>
        <w:spacing w:line="276" w:lineRule="auto"/>
        <w:ind w:firstLine="709"/>
        <w:jc w:val="both"/>
      </w:pPr>
    </w:p>
    <w:p w:rsidR="00285B2E" w:rsidRPr="00963D92" w:rsidRDefault="00285B2E" w:rsidP="003278A6">
      <w:pPr>
        <w:spacing w:line="276" w:lineRule="auto"/>
        <w:ind w:firstLine="709"/>
        <w:jc w:val="both"/>
      </w:pPr>
      <w:r w:rsidRPr="00963D92">
        <w:t xml:space="preserve">Фактический объем финансирования расходов по данной программе составил </w:t>
      </w:r>
      <w:r w:rsidR="00956142" w:rsidRPr="00963D92">
        <w:t>3 656,6</w:t>
      </w:r>
      <w:r w:rsidR="00E27B44" w:rsidRPr="00963D92">
        <w:t xml:space="preserve"> тыс. р</w:t>
      </w:r>
      <w:r w:rsidR="00787277" w:rsidRPr="00963D92">
        <w:t>ублей.</w:t>
      </w:r>
      <w:r w:rsidR="00E27B44" w:rsidRPr="00963D92">
        <w:t xml:space="preserve"> </w:t>
      </w:r>
    </w:p>
    <w:p w:rsidR="00285B2E" w:rsidRPr="00963D92" w:rsidRDefault="00285B2E" w:rsidP="003278A6">
      <w:pPr>
        <w:spacing w:line="276" w:lineRule="auto"/>
        <w:jc w:val="both"/>
      </w:pPr>
      <w:r w:rsidRPr="00963D92">
        <w:tab/>
        <w:t>Средства данной программы были направлены:</w:t>
      </w:r>
    </w:p>
    <w:p w:rsidR="00285B2E" w:rsidRPr="00963D92" w:rsidRDefault="00285B2E" w:rsidP="003278A6">
      <w:pPr>
        <w:spacing w:line="276" w:lineRule="auto"/>
        <w:ind w:firstLine="708"/>
        <w:jc w:val="both"/>
      </w:pPr>
      <w:r w:rsidRPr="00963D92">
        <w:t>- на содержание муниципальной казны;</w:t>
      </w:r>
    </w:p>
    <w:p w:rsidR="00285B2E" w:rsidRPr="00963D92" w:rsidRDefault="00285B2E" w:rsidP="003278A6">
      <w:pPr>
        <w:spacing w:line="276" w:lineRule="auto"/>
        <w:ind w:firstLine="708"/>
        <w:jc w:val="both"/>
      </w:pPr>
      <w:r w:rsidRPr="00963D92">
        <w:t>- на расходы по ведению земельного кадастра, мониторинга земель, землеустройства, мероприятий по межеванию границ земельных участков;</w:t>
      </w:r>
    </w:p>
    <w:p w:rsidR="00FB0BCB" w:rsidRPr="00963D92" w:rsidRDefault="00FB0BCB" w:rsidP="003278A6">
      <w:pPr>
        <w:spacing w:line="276" w:lineRule="auto"/>
        <w:ind w:firstLine="708"/>
        <w:jc w:val="both"/>
        <w:rPr>
          <w:bCs/>
        </w:rPr>
      </w:pPr>
      <w:r w:rsidRPr="00963D92">
        <w:t xml:space="preserve">- </w:t>
      </w:r>
      <w:r w:rsidRPr="00963D92">
        <w:rPr>
          <w:bCs/>
        </w:rPr>
        <w:t>выполнены мероприятия по размещению и соде</w:t>
      </w:r>
      <w:r w:rsidR="001D2597" w:rsidRPr="00963D92">
        <w:rPr>
          <w:bCs/>
        </w:rPr>
        <w:t>ржанию 20 рекламных конструкций.</w:t>
      </w:r>
    </w:p>
    <w:p w:rsidR="008734B3" w:rsidRPr="00963D92" w:rsidRDefault="008734B3" w:rsidP="00EC1AF5">
      <w:pPr>
        <w:spacing w:line="276" w:lineRule="auto"/>
      </w:pPr>
    </w:p>
    <w:p w:rsidR="00285B2E" w:rsidRPr="00963D92" w:rsidRDefault="00F64BFE" w:rsidP="003278A6">
      <w:pPr>
        <w:spacing w:line="276" w:lineRule="auto"/>
        <w:ind w:firstLine="709"/>
        <w:jc w:val="center"/>
        <w:rPr>
          <w:b/>
        </w:rPr>
      </w:pPr>
      <w:r w:rsidRPr="00963D92">
        <w:rPr>
          <w:b/>
        </w:rPr>
        <w:t>7</w:t>
      </w:r>
      <w:r w:rsidR="00285B2E" w:rsidRPr="00963D92">
        <w:rPr>
          <w:b/>
        </w:rPr>
        <w:t xml:space="preserve">. Муниципальная программа </w:t>
      </w:r>
      <w:r w:rsidR="00F97212" w:rsidRPr="00963D92">
        <w:rPr>
          <w:b/>
        </w:rPr>
        <w:t>«</w:t>
      </w:r>
      <w:r w:rsidR="00285B2E" w:rsidRPr="00963D92">
        <w:rPr>
          <w:b/>
        </w:rPr>
        <w:t xml:space="preserve">Развитие физической культуры и спорта в муниципальном образовании </w:t>
      </w:r>
      <w:r w:rsidR="00F97212" w:rsidRPr="00963D92">
        <w:rPr>
          <w:b/>
        </w:rPr>
        <w:t>«</w:t>
      </w:r>
      <w:r w:rsidR="00285B2E" w:rsidRPr="00963D92">
        <w:rPr>
          <w:b/>
        </w:rPr>
        <w:t>Город Биробиджан</w:t>
      </w:r>
      <w:r w:rsidR="00F97212" w:rsidRPr="00963D92">
        <w:rPr>
          <w:b/>
        </w:rPr>
        <w:t>»</w:t>
      </w:r>
      <w:r w:rsidR="00285B2E" w:rsidRPr="00963D92">
        <w:rPr>
          <w:b/>
        </w:rPr>
        <w:t xml:space="preserve"> Евр</w:t>
      </w:r>
      <w:r w:rsidR="002D7922" w:rsidRPr="00963D92">
        <w:rPr>
          <w:b/>
        </w:rPr>
        <w:t>ейской автономной области в 2022-2024</w:t>
      </w:r>
      <w:r w:rsidR="004105F6" w:rsidRPr="00963D92">
        <w:rPr>
          <w:b/>
        </w:rPr>
        <w:t xml:space="preserve"> </w:t>
      </w:r>
      <w:r w:rsidR="00285B2E" w:rsidRPr="00963D92">
        <w:rPr>
          <w:b/>
        </w:rPr>
        <w:t>годах</w:t>
      </w:r>
      <w:r w:rsidR="00F97212" w:rsidRPr="00963D92">
        <w:rPr>
          <w:b/>
        </w:rPr>
        <w:t>»</w:t>
      </w:r>
    </w:p>
    <w:p w:rsidR="003278A6" w:rsidRPr="00963D92" w:rsidRDefault="003278A6" w:rsidP="003278A6">
      <w:pPr>
        <w:spacing w:line="276" w:lineRule="auto"/>
        <w:ind w:firstLine="709"/>
        <w:jc w:val="both"/>
      </w:pPr>
    </w:p>
    <w:p w:rsidR="00285B2E" w:rsidRPr="00963D92" w:rsidRDefault="00285B2E" w:rsidP="003278A6">
      <w:pPr>
        <w:spacing w:line="276" w:lineRule="auto"/>
        <w:ind w:firstLine="709"/>
        <w:jc w:val="both"/>
      </w:pPr>
      <w:r w:rsidRPr="00963D92">
        <w:t>Фактический объем финансирования расходов</w:t>
      </w:r>
      <w:r w:rsidR="00B5420B" w:rsidRPr="00963D92">
        <w:t xml:space="preserve"> по да</w:t>
      </w:r>
      <w:r w:rsidR="007E1615" w:rsidRPr="00963D92">
        <w:t>нной программе составил 34 632,5</w:t>
      </w:r>
      <w:r w:rsidRPr="00963D92">
        <w:t xml:space="preserve"> тыс. рублей. </w:t>
      </w:r>
    </w:p>
    <w:p w:rsidR="00285B2E" w:rsidRPr="00963D92" w:rsidRDefault="00285B2E" w:rsidP="003278A6">
      <w:pPr>
        <w:spacing w:line="276" w:lineRule="auto"/>
        <w:ind w:firstLine="709"/>
        <w:jc w:val="both"/>
      </w:pPr>
      <w:r w:rsidRPr="00963D92">
        <w:t>Средства данной программы направлены:</w:t>
      </w:r>
    </w:p>
    <w:p w:rsidR="00285B2E" w:rsidRPr="00963D92" w:rsidRDefault="00285B2E" w:rsidP="003278A6">
      <w:pPr>
        <w:spacing w:line="276" w:lineRule="auto"/>
        <w:ind w:firstLine="709"/>
        <w:jc w:val="both"/>
      </w:pPr>
      <w:r w:rsidRPr="00963D92">
        <w:t xml:space="preserve">- на обеспечение деятельности МБУ </w:t>
      </w:r>
      <w:r w:rsidR="00F97212" w:rsidRPr="00963D92">
        <w:t>«</w:t>
      </w:r>
      <w:r w:rsidRPr="00963D92">
        <w:t>Сп</w:t>
      </w:r>
      <w:r w:rsidR="00A34042" w:rsidRPr="00963D92">
        <w:t>ортивная школа</w:t>
      </w:r>
      <w:r w:rsidR="00F97212" w:rsidRPr="00963D92">
        <w:t>»</w:t>
      </w:r>
      <w:r w:rsidR="00A34042" w:rsidRPr="00963D92">
        <w:t xml:space="preserve"> в сумме</w:t>
      </w:r>
      <w:r w:rsidR="007E1615" w:rsidRPr="00963D92">
        <w:t xml:space="preserve">      29 508,2</w:t>
      </w:r>
      <w:r w:rsidRPr="00963D92">
        <w:t xml:space="preserve"> тыс. рублей;</w:t>
      </w:r>
    </w:p>
    <w:p w:rsidR="00037B43" w:rsidRPr="00963D92" w:rsidRDefault="00037B43" w:rsidP="00324364">
      <w:pPr>
        <w:spacing w:line="276" w:lineRule="auto"/>
        <w:ind w:firstLine="709"/>
        <w:jc w:val="both"/>
      </w:pPr>
      <w:r w:rsidRPr="00963D92">
        <w:t>- на подготовку, переподготовку и повышение квалификации работников муни</w:t>
      </w:r>
      <w:r w:rsidR="007E1615" w:rsidRPr="00963D92">
        <w:t>ципальных учреждений в сумме 18,4</w:t>
      </w:r>
      <w:r w:rsidR="008A3927" w:rsidRPr="00963D92">
        <w:t xml:space="preserve"> тыс. рублей (прошли 17 человек);</w:t>
      </w:r>
    </w:p>
    <w:p w:rsidR="00285B2E" w:rsidRPr="00963D92" w:rsidRDefault="00285B2E" w:rsidP="00713AD3">
      <w:pPr>
        <w:ind w:firstLine="709"/>
        <w:jc w:val="both"/>
        <w:rPr>
          <w:bCs/>
        </w:rPr>
      </w:pPr>
      <w:r w:rsidRPr="00963D92">
        <w:t>- на</w:t>
      </w:r>
      <w:r w:rsidR="00713AD3" w:rsidRPr="00963D92">
        <w:rPr>
          <w:bCs/>
        </w:rPr>
        <w:t xml:space="preserve"> мероприятие </w:t>
      </w:r>
      <w:r w:rsidR="00F97212" w:rsidRPr="00963D92">
        <w:rPr>
          <w:bCs/>
        </w:rPr>
        <w:t>«</w:t>
      </w:r>
      <w:r w:rsidR="00713AD3" w:rsidRPr="00963D92">
        <w:rPr>
          <w:bCs/>
        </w:rPr>
        <w:t>Приобретение спортивного инвентаря и оборудования</w:t>
      </w:r>
      <w:r w:rsidR="00F97212" w:rsidRPr="00963D92">
        <w:rPr>
          <w:bCs/>
        </w:rPr>
        <w:t>»</w:t>
      </w:r>
      <w:r w:rsidR="00713AD3" w:rsidRPr="00963D92">
        <w:rPr>
          <w:bCs/>
        </w:rPr>
        <w:t xml:space="preserve">, приобретено 12 единиц спортивного инвентаря на сумму </w:t>
      </w:r>
      <w:r w:rsidR="007E1615" w:rsidRPr="00963D92">
        <w:t xml:space="preserve"> 50</w:t>
      </w:r>
      <w:r w:rsidR="00BB0601" w:rsidRPr="00963D92">
        <w:t>,0</w:t>
      </w:r>
      <w:r w:rsidRPr="00963D92">
        <w:t xml:space="preserve"> тыс. рублей;</w:t>
      </w:r>
      <w:r w:rsidR="00713AD3" w:rsidRPr="00963D92">
        <w:rPr>
          <w:bCs/>
        </w:rPr>
        <w:t xml:space="preserve"> </w:t>
      </w:r>
    </w:p>
    <w:p w:rsidR="00225FB5" w:rsidRPr="00963D92" w:rsidRDefault="00225FB5" w:rsidP="003278A6">
      <w:pPr>
        <w:spacing w:line="276" w:lineRule="auto"/>
        <w:jc w:val="both"/>
      </w:pPr>
      <w:r w:rsidRPr="00963D92">
        <w:t xml:space="preserve">          </w:t>
      </w:r>
      <w:r w:rsidR="007F76B2" w:rsidRPr="00963D92">
        <w:t xml:space="preserve">- </w:t>
      </w:r>
      <w:r w:rsidR="007E1615" w:rsidRPr="00963D92">
        <w:t xml:space="preserve"> в сумме 60</w:t>
      </w:r>
      <w:r w:rsidR="007F76B2" w:rsidRPr="00963D92">
        <w:t>,0 тыс. рублей актуализирован один комплект проектно-сметной документации на капитальный ремонт крыши шахматного клуба;</w:t>
      </w:r>
    </w:p>
    <w:p w:rsidR="00285B2E" w:rsidRPr="00963D92" w:rsidRDefault="00285B2E" w:rsidP="00322867">
      <w:pPr>
        <w:spacing w:line="276" w:lineRule="auto"/>
        <w:ind w:firstLine="708"/>
        <w:jc w:val="both"/>
      </w:pPr>
      <w:r w:rsidRPr="00963D92">
        <w:t>- на</w:t>
      </w:r>
      <w:r w:rsidR="00AA25BD" w:rsidRPr="00963D92">
        <w:t xml:space="preserve"> приобретение специализированной техники по уходу за искусственными футбольными покрытиями спортивных объектов МБУ </w:t>
      </w:r>
      <w:r w:rsidR="00F97212" w:rsidRPr="00963D92">
        <w:t>«</w:t>
      </w:r>
      <w:r w:rsidR="00D95443" w:rsidRPr="00963D92">
        <w:t>Спортивная школа</w:t>
      </w:r>
      <w:r w:rsidR="00F97212" w:rsidRPr="00963D92">
        <w:t>»</w:t>
      </w:r>
      <w:r w:rsidR="00D95443" w:rsidRPr="00963D92">
        <w:t xml:space="preserve"> израсходовано 592,9 тыс. рублей </w:t>
      </w:r>
      <w:r w:rsidR="00137AB8" w:rsidRPr="00963D92">
        <w:t>(</w:t>
      </w:r>
      <w:r w:rsidR="00D95443" w:rsidRPr="00963D92">
        <w:t>приобретено 5 единиц специализированной техники</w:t>
      </w:r>
      <w:r w:rsidR="00137AB8" w:rsidRPr="00963D92">
        <w:t>,</w:t>
      </w:r>
      <w:r w:rsidR="00D95443" w:rsidRPr="00963D92">
        <w:t xml:space="preserve"> в том числе 3 </w:t>
      </w:r>
      <w:proofErr w:type="spellStart"/>
      <w:r w:rsidR="00D95443" w:rsidRPr="00963D92">
        <w:t>снегоотбрасывателя</w:t>
      </w:r>
      <w:proofErr w:type="spellEnd"/>
      <w:r w:rsidR="00D95443" w:rsidRPr="00963D92">
        <w:t xml:space="preserve">, одна машина для чистки мусора с футбольного поля и один </w:t>
      </w:r>
      <w:proofErr w:type="spellStart"/>
      <w:r w:rsidR="00D95443" w:rsidRPr="00963D92">
        <w:t>пескоразбрасыватель</w:t>
      </w:r>
      <w:proofErr w:type="spellEnd"/>
      <w:r w:rsidR="00137AB8" w:rsidRPr="00963D92">
        <w:t>)</w:t>
      </w:r>
      <w:r w:rsidR="00D95443" w:rsidRPr="00963D92">
        <w:t xml:space="preserve">; </w:t>
      </w:r>
    </w:p>
    <w:p w:rsidR="002D6577" w:rsidRPr="00963D92" w:rsidRDefault="00AA25BD" w:rsidP="002D6577">
      <w:pPr>
        <w:ind w:firstLine="709"/>
        <w:jc w:val="both"/>
      </w:pPr>
      <w:r w:rsidRPr="00963D92">
        <w:t>- на организацию и проведение городских спортивных мероприятий</w:t>
      </w:r>
      <w:r w:rsidR="002D6577" w:rsidRPr="00963D92">
        <w:t xml:space="preserve"> из городского бюджета выделено и израсходовано </w:t>
      </w:r>
      <w:r w:rsidRPr="00963D92">
        <w:t>406,1 тыс. рублей;</w:t>
      </w:r>
      <w:r w:rsidR="002D6577" w:rsidRPr="00963D92">
        <w:rPr>
          <w:bCs/>
        </w:rPr>
        <w:t xml:space="preserve"> п</w:t>
      </w:r>
      <w:r w:rsidR="002D6577" w:rsidRPr="00963D92">
        <w:t xml:space="preserve">роведено </w:t>
      </w:r>
      <w:r w:rsidR="002D6577" w:rsidRPr="00963D92">
        <w:lastRenderedPageBreak/>
        <w:t xml:space="preserve">45 официальных спортивных и спортивно-массовых </w:t>
      </w:r>
      <w:proofErr w:type="gramStart"/>
      <w:r w:rsidR="002D6577" w:rsidRPr="00963D92">
        <w:t>мероприятий</w:t>
      </w:r>
      <w:proofErr w:type="gramEnd"/>
      <w:r w:rsidR="002D6577" w:rsidRPr="00963D92">
        <w:t xml:space="preserve">  в которых приняло участие 3149 человек;</w:t>
      </w:r>
    </w:p>
    <w:p w:rsidR="00285B2E" w:rsidRPr="00963D92" w:rsidRDefault="00285B2E" w:rsidP="003278A6">
      <w:pPr>
        <w:spacing w:line="276" w:lineRule="auto"/>
        <w:ind w:firstLine="708"/>
        <w:jc w:val="both"/>
      </w:pPr>
      <w:r w:rsidRPr="00963D92">
        <w:t>- на приобретение наградной продукции, необходимой для проведения официальных физкультурных и спортивно-ма</w:t>
      </w:r>
      <w:r w:rsidR="00245532" w:rsidRPr="00963D92">
        <w:t>ссовых меропри</w:t>
      </w:r>
      <w:r w:rsidR="00594717" w:rsidRPr="00963D92">
        <w:t>ятий в сумме 138,1</w:t>
      </w:r>
      <w:r w:rsidRPr="00963D92">
        <w:t xml:space="preserve"> тыс. рублей;</w:t>
      </w:r>
    </w:p>
    <w:p w:rsidR="00285B2E" w:rsidRPr="00963D92" w:rsidRDefault="00285B2E" w:rsidP="003278A6">
      <w:pPr>
        <w:spacing w:line="276" w:lineRule="auto"/>
        <w:ind w:firstLine="708"/>
        <w:jc w:val="both"/>
      </w:pPr>
      <w:r w:rsidRPr="00963D92">
        <w:t>- на развитие и поддержку сильнейших спорт</w:t>
      </w:r>
      <w:r w:rsidR="00B5420B" w:rsidRPr="00963D92">
        <w:t>см</w:t>
      </w:r>
      <w:r w:rsidR="008A3927" w:rsidRPr="00963D92">
        <w:t>енов и их тренеров в сумме 300</w:t>
      </w:r>
      <w:r w:rsidR="00AD077B" w:rsidRPr="00963D92">
        <w:t>,0</w:t>
      </w:r>
      <w:r w:rsidRPr="00963D92">
        <w:t xml:space="preserve"> тыс. рублей;</w:t>
      </w:r>
    </w:p>
    <w:p w:rsidR="008A3927" w:rsidRPr="00963D92" w:rsidRDefault="008A3927" w:rsidP="008A3927">
      <w:pPr>
        <w:ind w:firstLine="708"/>
        <w:jc w:val="both"/>
      </w:pPr>
      <w:proofErr w:type="gramStart"/>
      <w:r w:rsidRPr="00963D92">
        <w:t xml:space="preserve">- в рамках выполнения мероприятия </w:t>
      </w:r>
      <w:r w:rsidR="00F97212" w:rsidRPr="00963D92">
        <w:t>«</w:t>
      </w:r>
      <w:r w:rsidRPr="00963D92">
        <w:t>Чествование лучших спортсменов, команд и их тренеров по итогам спортивного года</w:t>
      </w:r>
      <w:r w:rsidR="00F97212" w:rsidRPr="00963D92">
        <w:t>»</w:t>
      </w:r>
      <w:r w:rsidRPr="00963D92">
        <w:t xml:space="preserve"> в 2023 году три лучших команды муниципальных общеобразовательных организаций городского округа получили награды по итогам спортивного года</w:t>
      </w:r>
      <w:r w:rsidR="00137AB8" w:rsidRPr="00963D92">
        <w:t>;</w:t>
      </w:r>
      <w:r w:rsidRPr="00963D92">
        <w:t xml:space="preserve"> команды организаций дошкольного образования также получили ценные подарки</w:t>
      </w:r>
      <w:r w:rsidRPr="00963D92">
        <w:rPr>
          <w:bCs/>
        </w:rPr>
        <w:t xml:space="preserve"> </w:t>
      </w:r>
      <w:r w:rsidRPr="00963D92">
        <w:t xml:space="preserve"> на эти цели из городского бюджета выделено и израсходовано 75,0 тыс. рублей; </w:t>
      </w:r>
      <w:proofErr w:type="gramEnd"/>
    </w:p>
    <w:p w:rsidR="00AD077B" w:rsidRPr="00963D92" w:rsidRDefault="00AD077B" w:rsidP="003278A6">
      <w:pPr>
        <w:spacing w:line="276" w:lineRule="auto"/>
        <w:ind w:firstLine="708"/>
        <w:jc w:val="both"/>
      </w:pPr>
      <w:r w:rsidRPr="00963D92">
        <w:t xml:space="preserve">- на разработку проектно-сметной документации на проведение капитального ремонта муниципального стадиона </w:t>
      </w:r>
      <w:r w:rsidR="00F97212" w:rsidRPr="00963D92">
        <w:t>«</w:t>
      </w:r>
      <w:r w:rsidRPr="00963D92">
        <w:t>Дружба</w:t>
      </w:r>
      <w:r w:rsidR="00F97212" w:rsidRPr="00963D92">
        <w:t>»</w:t>
      </w:r>
      <w:r w:rsidRPr="00963D92">
        <w:t>, в том числе проведение государственной экспертизы достоверности сметной стоимости в сумме 1 735,8 тыс. рублей;</w:t>
      </w:r>
    </w:p>
    <w:p w:rsidR="00AD077B" w:rsidRPr="00963D92" w:rsidRDefault="00DB6237" w:rsidP="003278A6">
      <w:pPr>
        <w:spacing w:line="276" w:lineRule="auto"/>
        <w:ind w:firstLine="708"/>
        <w:jc w:val="both"/>
      </w:pPr>
      <w:r w:rsidRPr="00963D92">
        <w:t xml:space="preserve">- на выполнение работ по технологическому присоединению </w:t>
      </w:r>
      <w:proofErr w:type="spellStart"/>
      <w:r w:rsidRPr="00963D92">
        <w:t>энергопринимающего</w:t>
      </w:r>
      <w:proofErr w:type="spellEnd"/>
      <w:r w:rsidRPr="00963D92">
        <w:t xml:space="preserve"> устройства физкультурно-оздоровительного комплекса открытого типа (ул. </w:t>
      </w:r>
      <w:proofErr w:type="spellStart"/>
      <w:r w:rsidRPr="00963D92">
        <w:t>Бумагина</w:t>
      </w:r>
      <w:proofErr w:type="spellEnd"/>
      <w:r w:rsidRPr="00963D92">
        <w:t>, 5 В) к электрическим сетям, в том числе внесение изменений в проектную документацию и локально-сметный расчет (смета) в сумме 675,8 тыс. рублей;</w:t>
      </w:r>
    </w:p>
    <w:p w:rsidR="005217C3" w:rsidRPr="00963D92" w:rsidRDefault="005217C3" w:rsidP="003278A6">
      <w:pPr>
        <w:spacing w:line="276" w:lineRule="auto"/>
        <w:ind w:firstLine="708"/>
        <w:jc w:val="both"/>
      </w:pPr>
      <w:r w:rsidRPr="00963D92">
        <w:t>- на изготовление печатной продукции в сумме 10,0 тыс. рублей;</w:t>
      </w:r>
    </w:p>
    <w:p w:rsidR="00285B2E" w:rsidRPr="00963D92" w:rsidRDefault="00285B2E" w:rsidP="003278A6">
      <w:pPr>
        <w:spacing w:line="276" w:lineRule="auto"/>
        <w:ind w:firstLine="708"/>
        <w:jc w:val="both"/>
      </w:pPr>
      <w:r w:rsidRPr="00963D92">
        <w:t xml:space="preserve">Кроме того, в рамках Федерального проекта </w:t>
      </w:r>
      <w:r w:rsidR="00F97212" w:rsidRPr="00963D92">
        <w:t>«</w:t>
      </w:r>
      <w:r w:rsidRPr="00963D92">
        <w:t>Спорт – норма жизни</w:t>
      </w:r>
      <w:r w:rsidR="00F97212" w:rsidRPr="00963D92">
        <w:t>»</w:t>
      </w:r>
      <w:r w:rsidRPr="00963D92">
        <w:t xml:space="preserve"> выделены средства на поддержку спортивных организаций, осуществляющих подготовку спортивного резерва для сборных команд, в том числе спортивных сборных коман</w:t>
      </w:r>
      <w:r w:rsidR="00883F9D" w:rsidRPr="00963D92">
        <w:t>д Ро</w:t>
      </w:r>
      <w:r w:rsidR="00AD077B" w:rsidRPr="00963D92">
        <w:t>ссийской Федерации в сумме 1 062,2</w:t>
      </w:r>
      <w:r w:rsidRPr="00963D92">
        <w:t xml:space="preserve"> тыс. рублей.</w:t>
      </w:r>
    </w:p>
    <w:p w:rsidR="00BF516A" w:rsidRPr="00963D92" w:rsidRDefault="00BF516A" w:rsidP="003278A6">
      <w:pPr>
        <w:spacing w:line="276" w:lineRule="auto"/>
        <w:ind w:firstLine="708"/>
        <w:jc w:val="both"/>
      </w:pPr>
    </w:p>
    <w:p w:rsidR="007F1C5E" w:rsidRPr="00963D92" w:rsidRDefault="00F64BFE" w:rsidP="00322867">
      <w:pPr>
        <w:spacing w:line="276" w:lineRule="auto"/>
        <w:ind w:firstLine="708"/>
        <w:jc w:val="center"/>
        <w:rPr>
          <w:b/>
        </w:rPr>
      </w:pPr>
      <w:r w:rsidRPr="00963D92">
        <w:rPr>
          <w:b/>
        </w:rPr>
        <w:t>8</w:t>
      </w:r>
      <w:r w:rsidR="00C54EA5" w:rsidRPr="00963D92">
        <w:rPr>
          <w:b/>
        </w:rPr>
        <w:t>.</w:t>
      </w:r>
      <w:r w:rsidR="007F1C5E" w:rsidRPr="00963D92">
        <w:rPr>
          <w:b/>
        </w:rPr>
        <w:t xml:space="preserve"> </w:t>
      </w:r>
      <w:r w:rsidR="005779CE" w:rsidRPr="00963D92">
        <w:rPr>
          <w:b/>
        </w:rPr>
        <w:t xml:space="preserve">Муниципальная программа </w:t>
      </w:r>
      <w:r w:rsidR="00F97212" w:rsidRPr="00963D92">
        <w:rPr>
          <w:b/>
        </w:rPr>
        <w:t>«</w:t>
      </w:r>
      <w:r w:rsidR="005779CE" w:rsidRPr="00963D92">
        <w:rPr>
          <w:b/>
        </w:rPr>
        <w:t xml:space="preserve">Модернизация объектов коммунальной инфраструктуры в муниципальном образовании </w:t>
      </w:r>
      <w:r w:rsidR="00F97212" w:rsidRPr="00963D92">
        <w:rPr>
          <w:b/>
        </w:rPr>
        <w:t>«</w:t>
      </w:r>
      <w:r w:rsidR="005779CE" w:rsidRPr="00963D92">
        <w:rPr>
          <w:b/>
        </w:rPr>
        <w:t>Город Биробиджан</w:t>
      </w:r>
      <w:r w:rsidR="00F97212" w:rsidRPr="00963D92">
        <w:rPr>
          <w:b/>
        </w:rPr>
        <w:t>»</w:t>
      </w:r>
      <w:r w:rsidR="005779CE" w:rsidRPr="00963D92">
        <w:rPr>
          <w:b/>
        </w:rPr>
        <w:t xml:space="preserve"> Евр</w:t>
      </w:r>
      <w:r w:rsidR="00BA66DE" w:rsidRPr="00963D92">
        <w:rPr>
          <w:b/>
        </w:rPr>
        <w:t>ейской автономной области в 2023-2025</w:t>
      </w:r>
      <w:r w:rsidR="005779CE" w:rsidRPr="00963D92">
        <w:rPr>
          <w:b/>
        </w:rPr>
        <w:t xml:space="preserve"> годах</w:t>
      </w:r>
      <w:r w:rsidR="00F97212" w:rsidRPr="00963D92">
        <w:rPr>
          <w:b/>
        </w:rPr>
        <w:t>»</w:t>
      </w:r>
    </w:p>
    <w:p w:rsidR="00322867" w:rsidRPr="00963D92" w:rsidRDefault="00322867" w:rsidP="003278A6">
      <w:pPr>
        <w:spacing w:line="276" w:lineRule="auto"/>
        <w:ind w:firstLine="709"/>
        <w:jc w:val="both"/>
      </w:pPr>
    </w:p>
    <w:p w:rsidR="007F1C5E" w:rsidRPr="00963D92" w:rsidRDefault="007F1C5E" w:rsidP="003278A6">
      <w:pPr>
        <w:spacing w:line="276" w:lineRule="auto"/>
        <w:ind w:firstLine="709"/>
        <w:jc w:val="both"/>
      </w:pPr>
      <w:r w:rsidRPr="00963D92">
        <w:t xml:space="preserve">Фактический объем финансирования расходов по данной программе составил </w:t>
      </w:r>
      <w:r w:rsidR="00BA66DE" w:rsidRPr="00963D92">
        <w:t>6 879,0</w:t>
      </w:r>
      <w:r w:rsidR="00DD70AC" w:rsidRPr="00963D92">
        <w:t xml:space="preserve"> тыс. рублей</w:t>
      </w:r>
      <w:r w:rsidR="00BA66DE" w:rsidRPr="00963D92">
        <w:t>.</w:t>
      </w:r>
      <w:r w:rsidR="00AF47D0" w:rsidRPr="00963D92">
        <w:t xml:space="preserve"> </w:t>
      </w:r>
    </w:p>
    <w:p w:rsidR="00ED03E3" w:rsidRPr="00963D92" w:rsidRDefault="00ED03E3" w:rsidP="00324364">
      <w:pPr>
        <w:spacing w:line="276" w:lineRule="auto"/>
        <w:ind w:firstLine="709"/>
        <w:jc w:val="both"/>
      </w:pPr>
      <w:r w:rsidRPr="00963D92">
        <w:t>С целью поддержки предприятий коммунального хозяйства в 20</w:t>
      </w:r>
      <w:r w:rsidR="00BA66DE" w:rsidRPr="00963D92">
        <w:t>23</w:t>
      </w:r>
      <w:r w:rsidR="00776E9C" w:rsidRPr="00963D92">
        <w:t xml:space="preserve"> году муниципальному</w:t>
      </w:r>
      <w:r w:rsidRPr="00963D92">
        <w:t xml:space="preserve"> предприяти</w:t>
      </w:r>
      <w:r w:rsidR="00776E9C" w:rsidRPr="00963D92">
        <w:t>ю</w:t>
      </w:r>
      <w:r w:rsidRPr="00963D92">
        <w:t xml:space="preserve"> </w:t>
      </w:r>
      <w:r w:rsidR="00BA66DE" w:rsidRPr="00963D92">
        <w:t>МК</w:t>
      </w:r>
      <w:r w:rsidR="00632E31" w:rsidRPr="00963D92">
        <w:t xml:space="preserve">П </w:t>
      </w:r>
      <w:r w:rsidR="00F97212" w:rsidRPr="00963D92">
        <w:t>«</w:t>
      </w:r>
      <w:r w:rsidR="00BA66DE" w:rsidRPr="00963D92">
        <w:t>ГУК</w:t>
      </w:r>
      <w:r w:rsidR="00F97212" w:rsidRPr="00963D92">
        <w:t>»</w:t>
      </w:r>
      <w:r w:rsidR="00632E31" w:rsidRPr="00963D92">
        <w:t xml:space="preserve"> </w:t>
      </w:r>
      <w:r w:rsidRPr="00963D92">
        <w:t>были предоставлены субсидии</w:t>
      </w:r>
      <w:r w:rsidR="00D02633" w:rsidRPr="00963D92">
        <w:t xml:space="preserve"> </w:t>
      </w:r>
      <w:r w:rsidR="00A85C89" w:rsidRPr="00963D92">
        <w:t xml:space="preserve">в размере </w:t>
      </w:r>
      <w:r w:rsidR="00401A6A" w:rsidRPr="00963D92">
        <w:t xml:space="preserve">5 </w:t>
      </w:r>
      <w:r w:rsidR="00BA66DE" w:rsidRPr="00963D92">
        <w:t>919,0</w:t>
      </w:r>
      <w:r w:rsidR="00A85C89" w:rsidRPr="00963D92">
        <w:t xml:space="preserve"> тыс. рублей </w:t>
      </w:r>
      <w:r w:rsidR="00D02633" w:rsidRPr="00963D92">
        <w:t>на возмещение части затрат</w:t>
      </w:r>
      <w:r w:rsidRPr="00963D92">
        <w:t>.</w:t>
      </w:r>
    </w:p>
    <w:p w:rsidR="00CB65A6" w:rsidRPr="00963D92" w:rsidRDefault="00324364" w:rsidP="003278A6">
      <w:pPr>
        <w:spacing w:line="276" w:lineRule="auto"/>
        <w:ind w:firstLine="567"/>
        <w:jc w:val="both"/>
      </w:pPr>
      <w:r w:rsidRPr="00963D92">
        <w:t xml:space="preserve">  </w:t>
      </w:r>
      <w:r w:rsidR="00CB65A6" w:rsidRPr="00963D92">
        <w:t xml:space="preserve">Выполнена актуализация схем тепло- и водоснабжения муниципального образования </w:t>
      </w:r>
      <w:r w:rsidR="00F97212" w:rsidRPr="00963D92">
        <w:t>«</w:t>
      </w:r>
      <w:r w:rsidR="00CB65A6" w:rsidRPr="00963D92">
        <w:t>Город Биробиджан</w:t>
      </w:r>
      <w:r w:rsidR="00F97212" w:rsidRPr="00963D92">
        <w:t>»</w:t>
      </w:r>
      <w:r w:rsidR="00CB65A6" w:rsidRPr="00963D92">
        <w:t xml:space="preserve"> Еврейской автономной области</w:t>
      </w:r>
      <w:r w:rsidR="000C6639" w:rsidRPr="00963D92">
        <w:t xml:space="preserve"> в сумме </w:t>
      </w:r>
      <w:r w:rsidR="00BA66DE" w:rsidRPr="00963D92">
        <w:t>960</w:t>
      </w:r>
      <w:r w:rsidR="000C6639" w:rsidRPr="00963D92">
        <w:t>,0 тыс. рублей</w:t>
      </w:r>
      <w:r w:rsidR="00CB65A6" w:rsidRPr="00963D92">
        <w:t>.</w:t>
      </w:r>
    </w:p>
    <w:p w:rsidR="00CB65A6" w:rsidRPr="00963D92" w:rsidRDefault="00CB65A6" w:rsidP="003278A6">
      <w:pPr>
        <w:spacing w:line="276" w:lineRule="auto"/>
        <w:ind w:firstLine="567"/>
        <w:jc w:val="both"/>
      </w:pPr>
    </w:p>
    <w:p w:rsidR="00060B49" w:rsidRPr="00963D92" w:rsidRDefault="00F64BFE" w:rsidP="00324364">
      <w:pPr>
        <w:spacing w:line="276" w:lineRule="auto"/>
        <w:ind w:firstLine="709"/>
        <w:jc w:val="center"/>
        <w:rPr>
          <w:b/>
        </w:rPr>
      </w:pPr>
      <w:r w:rsidRPr="00963D92">
        <w:rPr>
          <w:b/>
        </w:rPr>
        <w:t>9</w:t>
      </w:r>
      <w:r w:rsidR="00C021FD" w:rsidRPr="00963D92">
        <w:rPr>
          <w:b/>
        </w:rPr>
        <w:t xml:space="preserve">. Муниципальная программа </w:t>
      </w:r>
      <w:r w:rsidR="00F97212" w:rsidRPr="00963D92">
        <w:rPr>
          <w:b/>
        </w:rPr>
        <w:t>«</w:t>
      </w:r>
      <w:r w:rsidR="00060B49" w:rsidRPr="00963D92">
        <w:rPr>
          <w:b/>
        </w:rPr>
        <w:t xml:space="preserve">Развитие транспортной системы в муниципальном образовании </w:t>
      </w:r>
      <w:r w:rsidR="00F97212" w:rsidRPr="00963D92">
        <w:rPr>
          <w:b/>
        </w:rPr>
        <w:t>«</w:t>
      </w:r>
      <w:r w:rsidR="00060B49" w:rsidRPr="00963D92">
        <w:rPr>
          <w:b/>
        </w:rPr>
        <w:t>Город Биробиджан</w:t>
      </w:r>
      <w:r w:rsidR="00F97212" w:rsidRPr="00963D92">
        <w:rPr>
          <w:b/>
        </w:rPr>
        <w:t>»</w:t>
      </w:r>
      <w:r w:rsidR="00060B49" w:rsidRPr="00963D92">
        <w:rPr>
          <w:b/>
        </w:rPr>
        <w:t xml:space="preserve"> Еврейской автономной области в 20</w:t>
      </w:r>
      <w:r w:rsidR="00195EF4" w:rsidRPr="00963D92">
        <w:rPr>
          <w:b/>
        </w:rPr>
        <w:t>22-2024</w:t>
      </w:r>
      <w:r w:rsidR="00060B49" w:rsidRPr="00963D92">
        <w:rPr>
          <w:b/>
        </w:rPr>
        <w:t xml:space="preserve"> годах</w:t>
      </w:r>
      <w:r w:rsidR="00F97212" w:rsidRPr="00963D92">
        <w:rPr>
          <w:b/>
        </w:rPr>
        <w:t>»</w:t>
      </w:r>
    </w:p>
    <w:p w:rsidR="00322867" w:rsidRPr="00963D92" w:rsidRDefault="00322867" w:rsidP="003278A6">
      <w:pPr>
        <w:spacing w:line="276" w:lineRule="auto"/>
        <w:ind w:firstLine="708"/>
        <w:contextualSpacing/>
        <w:jc w:val="both"/>
      </w:pPr>
    </w:p>
    <w:p w:rsidR="00C021FD" w:rsidRPr="00963D92" w:rsidRDefault="00C021FD" w:rsidP="003278A6">
      <w:pPr>
        <w:spacing w:line="276" w:lineRule="auto"/>
        <w:ind w:firstLine="708"/>
        <w:contextualSpacing/>
        <w:jc w:val="both"/>
      </w:pPr>
      <w:r w:rsidRPr="00963D92">
        <w:t xml:space="preserve">Фактический объем финансирования расходов по данной программе </w:t>
      </w:r>
      <w:r w:rsidR="00ED3A0F" w:rsidRPr="00963D92">
        <w:t>в 2023</w:t>
      </w:r>
      <w:r w:rsidR="00B4704A" w:rsidRPr="00963D92">
        <w:t xml:space="preserve"> году </w:t>
      </w:r>
      <w:r w:rsidRPr="00963D92">
        <w:t xml:space="preserve">составил </w:t>
      </w:r>
      <w:r w:rsidR="00ED3A0F" w:rsidRPr="00963D92">
        <w:t>791 042,4</w:t>
      </w:r>
      <w:r w:rsidR="002A0DD3" w:rsidRPr="00963D92">
        <w:t xml:space="preserve"> тысяч рублей</w:t>
      </w:r>
      <w:r w:rsidR="00AF47D0" w:rsidRPr="00963D92">
        <w:t>,</w:t>
      </w:r>
      <w:r w:rsidRPr="00963D92">
        <w:t xml:space="preserve"> </w:t>
      </w:r>
      <w:r w:rsidR="00AF47D0" w:rsidRPr="00963D92">
        <w:t xml:space="preserve">в том числе средства федерального бюджета </w:t>
      </w:r>
      <w:r w:rsidR="003D4121" w:rsidRPr="00963D92">
        <w:t>–</w:t>
      </w:r>
      <w:r w:rsidR="00AF47D0" w:rsidRPr="00963D92">
        <w:t xml:space="preserve"> </w:t>
      </w:r>
      <w:r w:rsidR="00ED3A0F" w:rsidRPr="00963D92">
        <w:t>401 564,0</w:t>
      </w:r>
      <w:r w:rsidR="00AF47D0" w:rsidRPr="00963D92">
        <w:t xml:space="preserve"> тыс. рублей, </w:t>
      </w:r>
      <w:r w:rsidR="00665C24" w:rsidRPr="00963D92">
        <w:t xml:space="preserve">средства областного бюджета – </w:t>
      </w:r>
      <w:r w:rsidR="00ED3A0F" w:rsidRPr="00963D92">
        <w:t>315 285,1</w:t>
      </w:r>
      <w:r w:rsidR="003D4121" w:rsidRPr="00963D92">
        <w:t xml:space="preserve"> тыс. рублей, </w:t>
      </w:r>
      <w:r w:rsidR="00AF47D0" w:rsidRPr="00963D92">
        <w:t xml:space="preserve">средства городского бюджета – </w:t>
      </w:r>
      <w:r w:rsidR="00ED3A0F" w:rsidRPr="00963D92">
        <w:t>74</w:t>
      </w:r>
      <w:r w:rsidR="003D4121" w:rsidRPr="00963D92">
        <w:t> </w:t>
      </w:r>
      <w:r w:rsidR="00ED3A0F" w:rsidRPr="00963D92">
        <w:t>193,3</w:t>
      </w:r>
      <w:r w:rsidR="00B46413" w:rsidRPr="00963D92">
        <w:t xml:space="preserve"> </w:t>
      </w:r>
      <w:r w:rsidR="00AF47D0" w:rsidRPr="00963D92">
        <w:t>тыс. рублей</w:t>
      </w:r>
      <w:r w:rsidR="003D4121" w:rsidRPr="00963D92">
        <w:t>.</w:t>
      </w:r>
    </w:p>
    <w:p w:rsidR="007C5A47" w:rsidRPr="00963D92" w:rsidRDefault="007C5A47" w:rsidP="00324364">
      <w:pPr>
        <w:autoSpaceDE w:val="0"/>
        <w:autoSpaceDN w:val="0"/>
        <w:adjustRightInd w:val="0"/>
        <w:spacing w:line="276" w:lineRule="auto"/>
        <w:ind w:right="-81" w:firstLine="709"/>
        <w:jc w:val="both"/>
      </w:pPr>
      <w:bookmarkStart w:id="0" w:name="_Hlk99975553"/>
      <w:r w:rsidRPr="00963D92">
        <w:rPr>
          <w:bCs/>
        </w:rPr>
        <w:t>В ходе реализации мероприятий</w:t>
      </w:r>
      <w:r w:rsidR="00E72C6A" w:rsidRPr="00963D92">
        <w:rPr>
          <w:bCs/>
        </w:rPr>
        <w:t xml:space="preserve"> </w:t>
      </w:r>
      <w:r w:rsidR="00E72C6A" w:rsidRPr="00963D92">
        <w:rPr>
          <w:bCs/>
          <w:i/>
        </w:rPr>
        <w:t xml:space="preserve">подпрограммы </w:t>
      </w:r>
      <w:hyperlink r:id="rId12" w:history="1">
        <w:r w:rsidR="00E72C6A" w:rsidRPr="00963D92">
          <w:rPr>
            <w:rStyle w:val="ab"/>
            <w:i/>
            <w:color w:val="auto"/>
            <w:u w:val="none"/>
          </w:rPr>
          <w:t>№ 1</w:t>
        </w:r>
      </w:hyperlink>
      <w:r w:rsidR="00E72C6A" w:rsidRPr="00963D92">
        <w:rPr>
          <w:i/>
        </w:rPr>
        <w:t xml:space="preserve"> </w:t>
      </w:r>
      <w:r w:rsidR="00F97212" w:rsidRPr="00963D92">
        <w:rPr>
          <w:i/>
        </w:rPr>
        <w:t>«</w:t>
      </w:r>
      <w:r w:rsidR="00E72C6A" w:rsidRPr="00963D92">
        <w:rPr>
          <w:i/>
        </w:rPr>
        <w:t xml:space="preserve">Развитие сети автомобильных дорог общего пользования местного значения муниципального образования </w:t>
      </w:r>
      <w:r w:rsidR="00F97212" w:rsidRPr="00963D92">
        <w:rPr>
          <w:i/>
        </w:rPr>
        <w:t>«</w:t>
      </w:r>
      <w:r w:rsidR="00E72C6A" w:rsidRPr="00963D92">
        <w:rPr>
          <w:i/>
        </w:rPr>
        <w:t>Город Биробиджан</w:t>
      </w:r>
      <w:r w:rsidR="00F97212" w:rsidRPr="00963D92">
        <w:rPr>
          <w:i/>
        </w:rPr>
        <w:t>»</w:t>
      </w:r>
      <w:r w:rsidR="00E72C6A" w:rsidRPr="00963D92">
        <w:rPr>
          <w:i/>
        </w:rPr>
        <w:t xml:space="preserve"> Еврейской автономной области в 2022–2024 годах</w:t>
      </w:r>
      <w:r w:rsidR="00F97212" w:rsidRPr="00963D92">
        <w:rPr>
          <w:i/>
        </w:rPr>
        <w:t>»</w:t>
      </w:r>
      <w:r w:rsidR="00E72C6A" w:rsidRPr="00963D92">
        <w:rPr>
          <w:bCs/>
        </w:rPr>
        <w:t>, выполненных</w:t>
      </w:r>
      <w:r w:rsidRPr="00963D92">
        <w:rPr>
          <w:bCs/>
        </w:rPr>
        <w:t xml:space="preserve"> в полном объеме,  достигнуты следующие результаты:</w:t>
      </w:r>
    </w:p>
    <w:p w:rsidR="00A6716D" w:rsidRPr="00963D92" w:rsidRDefault="00A6716D" w:rsidP="00324364">
      <w:pPr>
        <w:spacing w:line="276" w:lineRule="auto"/>
        <w:ind w:right="-2" w:firstLine="708"/>
        <w:contextualSpacing/>
        <w:jc w:val="both"/>
        <w:rPr>
          <w:bCs/>
        </w:rPr>
      </w:pPr>
      <w:r w:rsidRPr="00963D92">
        <w:rPr>
          <w:bCs/>
        </w:rPr>
        <w:t xml:space="preserve">1) Площадь отремонтированного дорожного покрытия автомобильных дорог общего пользования местного значения муниципального образования </w:t>
      </w:r>
      <w:r w:rsidR="00F97212" w:rsidRPr="00963D92">
        <w:rPr>
          <w:bCs/>
        </w:rPr>
        <w:t>«</w:t>
      </w:r>
      <w:r w:rsidRPr="00963D92">
        <w:rPr>
          <w:bCs/>
        </w:rPr>
        <w:t>Город Биробиджан</w:t>
      </w:r>
      <w:r w:rsidR="00F97212" w:rsidRPr="00963D92">
        <w:rPr>
          <w:bCs/>
        </w:rPr>
        <w:t>»</w:t>
      </w:r>
      <w:r w:rsidRPr="00963D92">
        <w:rPr>
          <w:bCs/>
        </w:rPr>
        <w:t xml:space="preserve"> Еврейской автоно</w:t>
      </w:r>
      <w:r w:rsidR="00F3303C" w:rsidRPr="00963D92">
        <w:rPr>
          <w:bCs/>
        </w:rPr>
        <w:t>мной  области  составила  в 2023</w:t>
      </w:r>
      <w:r w:rsidRPr="00963D92">
        <w:rPr>
          <w:bCs/>
        </w:rPr>
        <w:t xml:space="preserve"> году </w:t>
      </w:r>
    </w:p>
    <w:p w:rsidR="00A6716D" w:rsidRPr="00963D92" w:rsidRDefault="00B30825" w:rsidP="003278A6">
      <w:pPr>
        <w:spacing w:line="276" w:lineRule="auto"/>
        <w:ind w:right="-2"/>
        <w:contextualSpacing/>
        <w:jc w:val="both"/>
        <w:rPr>
          <w:bCs/>
        </w:rPr>
      </w:pPr>
      <w:r w:rsidRPr="00963D92">
        <w:rPr>
          <w:bCs/>
        </w:rPr>
        <w:t>5 213,8</w:t>
      </w:r>
      <w:r w:rsidR="00A6716D" w:rsidRPr="00963D92">
        <w:rPr>
          <w:bCs/>
        </w:rPr>
        <w:t xml:space="preserve"> м</w:t>
      </w:r>
      <w:proofErr w:type="gramStart"/>
      <w:r w:rsidR="00A6716D" w:rsidRPr="00963D92">
        <w:rPr>
          <w:bCs/>
          <w:vertAlign w:val="superscript"/>
        </w:rPr>
        <w:t>2</w:t>
      </w:r>
      <w:proofErr w:type="gramEnd"/>
      <w:r w:rsidR="00362BB8" w:rsidRPr="00963D92">
        <w:rPr>
          <w:bCs/>
        </w:rPr>
        <w:t>.</w:t>
      </w:r>
    </w:p>
    <w:p w:rsidR="00C72B64" w:rsidRPr="00963D92" w:rsidRDefault="00120A56" w:rsidP="005C19C8">
      <w:pPr>
        <w:spacing w:line="276" w:lineRule="auto"/>
        <w:ind w:firstLine="709"/>
        <w:contextualSpacing/>
        <w:jc w:val="both"/>
        <w:rPr>
          <w:i/>
          <w:sz w:val="24"/>
          <w:szCs w:val="24"/>
        </w:rPr>
      </w:pPr>
      <w:r w:rsidRPr="00963D92">
        <w:t>2</w:t>
      </w:r>
      <w:r w:rsidR="00E72C6A" w:rsidRPr="00963D92">
        <w:t xml:space="preserve">) В рамках реализации национального проекта </w:t>
      </w:r>
      <w:r w:rsidR="00F97212" w:rsidRPr="00963D92">
        <w:t>«</w:t>
      </w:r>
      <w:r w:rsidR="00E72C6A" w:rsidRPr="00963D92">
        <w:t>Безопасные и качественные автомобильные дороги</w:t>
      </w:r>
      <w:r w:rsidR="00F97212" w:rsidRPr="00963D92">
        <w:t>»</w:t>
      </w:r>
      <w:r w:rsidR="00E72C6A" w:rsidRPr="00963D92">
        <w:t xml:space="preserve"> приведены к нормативным требованиям </w:t>
      </w:r>
      <w:r w:rsidR="00B30825" w:rsidRPr="00963D92">
        <w:t>15</w:t>
      </w:r>
      <w:r w:rsidR="00E72C6A" w:rsidRPr="00963D92">
        <w:t xml:space="preserve"> автомобильны</w:t>
      </w:r>
      <w:r w:rsidR="00B30825" w:rsidRPr="00963D92">
        <w:t>х</w:t>
      </w:r>
      <w:r w:rsidR="00E72C6A" w:rsidRPr="00963D92">
        <w:t xml:space="preserve"> дорог, протяженностью </w:t>
      </w:r>
      <w:r w:rsidR="00B30825" w:rsidRPr="00963D92">
        <w:t>10,923</w:t>
      </w:r>
      <w:r w:rsidR="00E72C6A" w:rsidRPr="00963D92">
        <w:t xml:space="preserve"> км </w:t>
      </w:r>
      <w:r w:rsidR="00573101" w:rsidRPr="00963D92">
        <w:t xml:space="preserve">(при плане </w:t>
      </w:r>
      <w:r w:rsidR="00B30825" w:rsidRPr="00963D92">
        <w:t>10,562 км</w:t>
      </w:r>
      <w:r w:rsidR="00573101" w:rsidRPr="00963D92">
        <w:t>)</w:t>
      </w:r>
      <w:r w:rsidR="00573101" w:rsidRPr="00963D92">
        <w:rPr>
          <w:i/>
          <w:sz w:val="24"/>
          <w:szCs w:val="24"/>
        </w:rPr>
        <w:t>.</w:t>
      </w:r>
    </w:p>
    <w:p w:rsidR="00E72C6A" w:rsidRPr="00963D92" w:rsidRDefault="00120A56" w:rsidP="003278A6">
      <w:pPr>
        <w:spacing w:line="276" w:lineRule="auto"/>
        <w:ind w:firstLine="709"/>
        <w:contextualSpacing/>
        <w:jc w:val="both"/>
      </w:pPr>
      <w:r w:rsidRPr="00963D92">
        <w:rPr>
          <w:bCs/>
        </w:rPr>
        <w:t>3</w:t>
      </w:r>
      <w:r w:rsidR="00E72C6A" w:rsidRPr="00963D92">
        <w:rPr>
          <w:bCs/>
        </w:rPr>
        <w:t xml:space="preserve">) </w:t>
      </w:r>
      <w:r w:rsidR="00B30825" w:rsidRPr="00963D92">
        <w:t xml:space="preserve">Разработано </w:t>
      </w:r>
      <w:r w:rsidR="00E72C6A" w:rsidRPr="00963D92">
        <w:t xml:space="preserve">6 комплектов рабочей документации на ремонт автомобильных дорог муниципального образования </w:t>
      </w:r>
      <w:r w:rsidR="00F97212" w:rsidRPr="00963D92">
        <w:t>«</w:t>
      </w:r>
      <w:r w:rsidR="00E72C6A" w:rsidRPr="00963D92">
        <w:t>Город Биробиджан</w:t>
      </w:r>
      <w:r w:rsidR="00F97212" w:rsidRPr="00963D92">
        <w:t>»</w:t>
      </w:r>
      <w:r w:rsidR="00E72C6A" w:rsidRPr="00963D92">
        <w:t xml:space="preserve"> Еврейской автономной области.</w:t>
      </w:r>
    </w:p>
    <w:p w:rsidR="00CB5067" w:rsidRPr="00963D92" w:rsidRDefault="00120A56" w:rsidP="007D0810">
      <w:pPr>
        <w:autoSpaceDE w:val="0"/>
        <w:autoSpaceDN w:val="0"/>
        <w:adjustRightInd w:val="0"/>
        <w:spacing w:line="276" w:lineRule="auto"/>
        <w:ind w:firstLine="709"/>
        <w:jc w:val="both"/>
      </w:pPr>
      <w:r w:rsidRPr="00963D92">
        <w:t>4</w:t>
      </w:r>
      <w:r w:rsidR="00E72C6A" w:rsidRPr="00963D92">
        <w:t xml:space="preserve">) </w:t>
      </w:r>
      <w:r w:rsidR="004912FC" w:rsidRPr="00963D92">
        <w:t>Проводились работы по содержанию автомобильных дорог общего пользования местного значения, протяженностью 152,4 км.</w:t>
      </w:r>
    </w:p>
    <w:p w:rsidR="00CB5067" w:rsidRPr="00963D92" w:rsidRDefault="00120A56" w:rsidP="003278A6">
      <w:pPr>
        <w:spacing w:line="276" w:lineRule="auto"/>
        <w:ind w:right="-2" w:firstLine="709"/>
        <w:contextualSpacing/>
        <w:jc w:val="both"/>
      </w:pPr>
      <w:r w:rsidRPr="00963D92">
        <w:t>5</w:t>
      </w:r>
      <w:r w:rsidR="00CB5067" w:rsidRPr="00963D92">
        <w:t xml:space="preserve">) Выполнены работы по ремонту тротуаров и дворовых проездов на территории муниципального образования </w:t>
      </w:r>
      <w:r w:rsidR="00F97212" w:rsidRPr="00963D92">
        <w:t>«</w:t>
      </w:r>
      <w:r w:rsidR="00CB5067" w:rsidRPr="00963D92">
        <w:t>Город Биробиджан</w:t>
      </w:r>
      <w:r w:rsidR="00F97212" w:rsidRPr="00963D92">
        <w:t>»</w:t>
      </w:r>
      <w:r w:rsidR="00CB5067" w:rsidRPr="00963D92">
        <w:t xml:space="preserve"> Еврейской автономной области. Площадь отремонтированного дорожного покрытия тротуаров и дворовых проездов на территории муниципального образования </w:t>
      </w:r>
      <w:r w:rsidR="00F97212" w:rsidRPr="00963D92">
        <w:t>«</w:t>
      </w:r>
      <w:r w:rsidR="00CB5067" w:rsidRPr="00963D92">
        <w:t>Город Биробиджан</w:t>
      </w:r>
      <w:r w:rsidR="00F97212" w:rsidRPr="00963D92">
        <w:t>»</w:t>
      </w:r>
      <w:r w:rsidR="00CB5067" w:rsidRPr="00963D92">
        <w:t xml:space="preserve"> Евр</w:t>
      </w:r>
      <w:r w:rsidR="00330498" w:rsidRPr="00963D92">
        <w:t>ейской автономной области в 2023</w:t>
      </w:r>
      <w:r w:rsidR="00CB5067" w:rsidRPr="00963D92">
        <w:t xml:space="preserve"> году составила </w:t>
      </w:r>
      <w:r w:rsidR="00330498" w:rsidRPr="00963D92">
        <w:t>9</w:t>
      </w:r>
      <w:r w:rsidR="00CB5067" w:rsidRPr="00963D92">
        <w:t>5 000 м</w:t>
      </w:r>
      <w:proofErr w:type="gramStart"/>
      <w:r w:rsidR="00CB5067" w:rsidRPr="00963D92">
        <w:rPr>
          <w:vertAlign w:val="superscript"/>
        </w:rPr>
        <w:t>2</w:t>
      </w:r>
      <w:proofErr w:type="gramEnd"/>
      <w:r w:rsidR="00CB5067" w:rsidRPr="00963D92">
        <w:t>.</w:t>
      </w:r>
    </w:p>
    <w:p w:rsidR="00CB5067" w:rsidRPr="00963D92" w:rsidRDefault="00120A56" w:rsidP="003278A6">
      <w:pPr>
        <w:spacing w:line="276" w:lineRule="auto"/>
        <w:ind w:firstLine="709"/>
        <w:jc w:val="both"/>
      </w:pPr>
      <w:r w:rsidRPr="00963D92">
        <w:rPr>
          <w:bCs/>
        </w:rPr>
        <w:t>6</w:t>
      </w:r>
      <w:r w:rsidR="00CB5067" w:rsidRPr="00963D92">
        <w:rPr>
          <w:bCs/>
        </w:rPr>
        <w:t xml:space="preserve">) </w:t>
      </w:r>
      <w:r w:rsidR="00CB5067" w:rsidRPr="00963D92">
        <w:t>Проведены работы по ремонтно-эксплуатационному обслуживанию ливневой канализации, включая текущий ремонт. Протяженность обслужив</w:t>
      </w:r>
      <w:r w:rsidR="00330498" w:rsidRPr="00963D92">
        <w:t>ания ливневой канализации в 2023</w:t>
      </w:r>
      <w:r w:rsidR="00CB5067" w:rsidRPr="00963D92">
        <w:t xml:space="preserve"> г. составила 21,88 км. В отчетном периоде произведена очистка сети городской ливневой канализации от грязи, мусора и иловых отложений.</w:t>
      </w:r>
    </w:p>
    <w:p w:rsidR="000D66C8" w:rsidRPr="00963D92" w:rsidRDefault="000D66C8" w:rsidP="003278A6">
      <w:pPr>
        <w:spacing w:line="276" w:lineRule="auto"/>
        <w:ind w:firstLine="709"/>
        <w:jc w:val="both"/>
      </w:pPr>
      <w:r w:rsidRPr="00963D92">
        <w:t xml:space="preserve">Финансирование подпрограммы составило </w:t>
      </w:r>
      <w:r w:rsidR="006E14CA" w:rsidRPr="00963D92">
        <w:t>686 855,1</w:t>
      </w:r>
      <w:r w:rsidRPr="00963D92">
        <w:t xml:space="preserve"> тыс. рублей.</w:t>
      </w:r>
    </w:p>
    <w:p w:rsidR="004E1914" w:rsidRPr="00963D92" w:rsidRDefault="004E1914" w:rsidP="0037441D">
      <w:pPr>
        <w:autoSpaceDE w:val="0"/>
        <w:autoSpaceDN w:val="0"/>
        <w:adjustRightInd w:val="0"/>
        <w:spacing w:line="276" w:lineRule="auto"/>
        <w:ind w:left="98" w:right="-81" w:firstLine="610"/>
        <w:jc w:val="both"/>
      </w:pPr>
      <w:r w:rsidRPr="00963D92">
        <w:rPr>
          <w:bCs/>
        </w:rPr>
        <w:lastRenderedPageBreak/>
        <w:t xml:space="preserve">В ходе реализации мероприятий </w:t>
      </w:r>
      <w:r w:rsidRPr="00963D92">
        <w:rPr>
          <w:bCs/>
          <w:i/>
        </w:rPr>
        <w:t xml:space="preserve">подпрограммы </w:t>
      </w:r>
      <w:hyperlink r:id="rId13" w:history="1">
        <w:r w:rsidRPr="00963D92">
          <w:rPr>
            <w:rStyle w:val="ab"/>
            <w:i/>
            <w:color w:val="auto"/>
            <w:u w:val="none"/>
          </w:rPr>
          <w:t>2</w:t>
        </w:r>
      </w:hyperlink>
      <w:r w:rsidRPr="00963D92">
        <w:rPr>
          <w:i/>
        </w:rPr>
        <w:t xml:space="preserve"> </w:t>
      </w:r>
      <w:r w:rsidR="00F97212" w:rsidRPr="00963D92">
        <w:rPr>
          <w:i/>
        </w:rPr>
        <w:t>«</w:t>
      </w:r>
      <w:r w:rsidRPr="00963D92">
        <w:rPr>
          <w:i/>
        </w:rPr>
        <w:t xml:space="preserve">Повышение безопасности дорожного движения в муниципальном образовании </w:t>
      </w:r>
      <w:r w:rsidR="00F97212" w:rsidRPr="00963D92">
        <w:rPr>
          <w:i/>
        </w:rPr>
        <w:t>«</w:t>
      </w:r>
      <w:r w:rsidRPr="00963D92">
        <w:rPr>
          <w:i/>
        </w:rPr>
        <w:t>Город Биробиджа</w:t>
      </w:r>
      <w:r w:rsidR="00D33D82" w:rsidRPr="00963D92">
        <w:rPr>
          <w:i/>
        </w:rPr>
        <w:t>н</w:t>
      </w:r>
      <w:r w:rsidR="00F97212" w:rsidRPr="00963D92">
        <w:rPr>
          <w:i/>
        </w:rPr>
        <w:t>»</w:t>
      </w:r>
      <w:r w:rsidR="00D33D82" w:rsidRPr="00963D92">
        <w:rPr>
          <w:i/>
        </w:rPr>
        <w:t xml:space="preserve"> Еврейской автономной области</w:t>
      </w:r>
      <w:r w:rsidRPr="00963D92">
        <w:rPr>
          <w:i/>
        </w:rPr>
        <w:t xml:space="preserve"> в 2022–2024 годах</w:t>
      </w:r>
      <w:r w:rsidR="00F97212" w:rsidRPr="00963D92">
        <w:t>»</w:t>
      </w:r>
      <w:r w:rsidRPr="00963D92">
        <w:rPr>
          <w:bCs/>
        </w:rPr>
        <w:t xml:space="preserve">  достигнуты следующие результаты:</w:t>
      </w:r>
    </w:p>
    <w:p w:rsidR="007C782D" w:rsidRPr="00963D92" w:rsidRDefault="004E1914" w:rsidP="003278A6">
      <w:pPr>
        <w:spacing w:line="276" w:lineRule="auto"/>
        <w:ind w:firstLine="708"/>
        <w:jc w:val="both"/>
      </w:pPr>
      <w:r w:rsidRPr="00963D92">
        <w:t>1</w:t>
      </w:r>
      <w:r w:rsidR="007C782D" w:rsidRPr="00963D92">
        <w:t xml:space="preserve">) Установлены и заменены дорожные знаки в количестве </w:t>
      </w:r>
      <w:r w:rsidR="003E7826" w:rsidRPr="00963D92">
        <w:t>240 штук</w:t>
      </w:r>
      <w:r w:rsidR="007C782D" w:rsidRPr="00963D92">
        <w:t xml:space="preserve"> (при плане 100 штук).</w:t>
      </w:r>
    </w:p>
    <w:p w:rsidR="007C782D" w:rsidRPr="00963D92" w:rsidRDefault="004E1914" w:rsidP="003278A6">
      <w:pPr>
        <w:spacing w:line="276" w:lineRule="auto"/>
        <w:ind w:firstLine="709"/>
        <w:contextualSpacing/>
        <w:jc w:val="both"/>
      </w:pPr>
      <w:r w:rsidRPr="00963D92">
        <w:t>2</w:t>
      </w:r>
      <w:r w:rsidR="007C782D" w:rsidRPr="00963D92">
        <w:t>) Проведены работы по нанесению дорожной разметки на проезжей части дорог. Площадь нанесенной дорож</w:t>
      </w:r>
      <w:r w:rsidRPr="00963D92">
        <w:t xml:space="preserve">ной разметки составила 3 </w:t>
      </w:r>
      <w:r w:rsidR="003E7826" w:rsidRPr="00963D92">
        <w:t>318</w:t>
      </w:r>
      <w:r w:rsidRPr="00963D92">
        <w:t xml:space="preserve"> </w:t>
      </w:r>
      <w:r w:rsidR="007C782D" w:rsidRPr="00963D92">
        <w:t>м</w:t>
      </w:r>
      <w:proofErr w:type="gramStart"/>
      <w:r w:rsidRPr="00963D92">
        <w:rPr>
          <w:vertAlign w:val="superscript"/>
        </w:rPr>
        <w:t>2</w:t>
      </w:r>
      <w:proofErr w:type="gramEnd"/>
      <w:r w:rsidR="007C782D" w:rsidRPr="00963D92">
        <w:t>. (план 1 500 м</w:t>
      </w:r>
      <w:r w:rsidRPr="00963D92">
        <w:rPr>
          <w:vertAlign w:val="superscript"/>
        </w:rPr>
        <w:t>2</w:t>
      </w:r>
      <w:r w:rsidR="007C782D" w:rsidRPr="00963D92">
        <w:t xml:space="preserve">). </w:t>
      </w:r>
    </w:p>
    <w:p w:rsidR="007C782D" w:rsidRPr="00963D92" w:rsidRDefault="00343F46" w:rsidP="003278A6">
      <w:pPr>
        <w:spacing w:line="276" w:lineRule="auto"/>
        <w:ind w:firstLine="709"/>
        <w:contextualSpacing/>
        <w:jc w:val="both"/>
      </w:pPr>
      <w:r w:rsidRPr="00963D92">
        <w:t>3</w:t>
      </w:r>
      <w:r w:rsidR="007C782D" w:rsidRPr="00963D92">
        <w:t>) Осуществлялось текущее содержание свет</w:t>
      </w:r>
      <w:r w:rsidR="00E7518F" w:rsidRPr="00963D92">
        <w:t>офорных объектов в количестве 33</w:t>
      </w:r>
      <w:r w:rsidR="007C782D" w:rsidRPr="00963D92">
        <w:t xml:space="preserve"> единиц.</w:t>
      </w:r>
    </w:p>
    <w:p w:rsidR="007C782D" w:rsidRPr="00963D92" w:rsidRDefault="00343F46" w:rsidP="003278A6">
      <w:pPr>
        <w:spacing w:line="276" w:lineRule="auto"/>
        <w:ind w:firstLine="709"/>
        <w:contextualSpacing/>
        <w:jc w:val="both"/>
      </w:pPr>
      <w:r w:rsidRPr="00963D92">
        <w:t>4</w:t>
      </w:r>
      <w:r w:rsidR="007C782D" w:rsidRPr="00963D92">
        <w:t xml:space="preserve">) </w:t>
      </w:r>
      <w:r w:rsidR="00E7518F" w:rsidRPr="00963D92">
        <w:t xml:space="preserve">Произведен ремонт и обустройство 78 автобусных остановок на территории муниципального образования </w:t>
      </w:r>
      <w:r w:rsidR="00F97212" w:rsidRPr="00963D92">
        <w:t>«</w:t>
      </w:r>
      <w:r w:rsidR="00E7518F" w:rsidRPr="00963D92">
        <w:t>Город Биробиджан</w:t>
      </w:r>
      <w:r w:rsidR="00F97212" w:rsidRPr="00963D92">
        <w:t>»</w:t>
      </w:r>
      <w:r w:rsidR="00E7518F" w:rsidRPr="00963D92">
        <w:t xml:space="preserve"> Еврейской автономной области</w:t>
      </w:r>
      <w:r w:rsidR="007C782D" w:rsidRPr="00963D92">
        <w:t>.</w:t>
      </w:r>
    </w:p>
    <w:p w:rsidR="00E72C6A" w:rsidRPr="00963D92" w:rsidRDefault="00343F46" w:rsidP="003278A6">
      <w:pPr>
        <w:spacing w:line="276" w:lineRule="auto"/>
        <w:ind w:firstLine="709"/>
        <w:contextualSpacing/>
        <w:jc w:val="both"/>
      </w:pPr>
      <w:r w:rsidRPr="00963D92">
        <w:t>5</w:t>
      </w:r>
      <w:r w:rsidR="00E72C6A" w:rsidRPr="00963D92">
        <w:t xml:space="preserve">) Проведён один конкурс юных инспекторов движения </w:t>
      </w:r>
      <w:r w:rsidR="00F97212" w:rsidRPr="00963D92">
        <w:t>«</w:t>
      </w:r>
      <w:r w:rsidR="00E72C6A" w:rsidRPr="00963D92">
        <w:t>Безопасное колесо</w:t>
      </w:r>
      <w:r w:rsidR="00F97212" w:rsidRPr="00963D92">
        <w:t>»</w:t>
      </w:r>
      <w:r w:rsidR="00E72C6A" w:rsidRPr="00963D92">
        <w:t>, в которых принимала участие городская команда.</w:t>
      </w:r>
    </w:p>
    <w:p w:rsidR="000D66C8" w:rsidRPr="00963D92" w:rsidRDefault="000D66C8" w:rsidP="003278A6">
      <w:pPr>
        <w:spacing w:line="276" w:lineRule="auto"/>
        <w:ind w:firstLine="709"/>
        <w:jc w:val="both"/>
      </w:pPr>
      <w:r w:rsidRPr="00963D92">
        <w:t xml:space="preserve">Финансирование подпрограммы составило </w:t>
      </w:r>
      <w:r w:rsidR="00120A56" w:rsidRPr="00963D92">
        <w:t>46</w:t>
      </w:r>
      <w:r w:rsidRPr="00963D92">
        <w:t> </w:t>
      </w:r>
      <w:r w:rsidR="00120A56" w:rsidRPr="00963D92">
        <w:t>124</w:t>
      </w:r>
      <w:r w:rsidRPr="00963D92">
        <w:t>,7 тыс. рублей.</w:t>
      </w:r>
    </w:p>
    <w:bookmarkEnd w:id="0"/>
    <w:p w:rsidR="00073F8F" w:rsidRPr="00963D92" w:rsidRDefault="00073F8F" w:rsidP="003278A6">
      <w:pPr>
        <w:spacing w:line="276" w:lineRule="auto"/>
        <w:ind w:firstLine="708"/>
        <w:contextualSpacing/>
        <w:jc w:val="both"/>
      </w:pPr>
      <w:r w:rsidRPr="00963D92">
        <w:t xml:space="preserve">В рамках реализации </w:t>
      </w:r>
      <w:r w:rsidRPr="00963D92">
        <w:rPr>
          <w:i/>
        </w:rPr>
        <w:t>подпрограммы</w:t>
      </w:r>
      <w:r w:rsidR="004E1914" w:rsidRPr="00963D92">
        <w:rPr>
          <w:i/>
        </w:rPr>
        <w:t xml:space="preserve"> № 3</w:t>
      </w:r>
      <w:r w:rsidR="00217924" w:rsidRPr="00963D92">
        <w:rPr>
          <w:i/>
        </w:rPr>
        <w:t xml:space="preserve"> </w:t>
      </w:r>
      <w:r w:rsidR="00F97212" w:rsidRPr="00963D92">
        <w:rPr>
          <w:i/>
        </w:rPr>
        <w:t>«</w:t>
      </w:r>
      <w:r w:rsidR="00217924" w:rsidRPr="00963D92">
        <w:rPr>
          <w:i/>
        </w:rPr>
        <w:t xml:space="preserve">Развитие пассажирского транспорта в муниципальном образовании </w:t>
      </w:r>
      <w:r w:rsidR="00F97212" w:rsidRPr="00963D92">
        <w:rPr>
          <w:i/>
        </w:rPr>
        <w:t>«</w:t>
      </w:r>
      <w:r w:rsidR="00217924" w:rsidRPr="00963D92">
        <w:rPr>
          <w:i/>
        </w:rPr>
        <w:t>Город Биробиджан</w:t>
      </w:r>
      <w:r w:rsidR="00F97212" w:rsidRPr="00963D92">
        <w:rPr>
          <w:i/>
        </w:rPr>
        <w:t>»</w:t>
      </w:r>
      <w:r w:rsidR="00217924" w:rsidRPr="00963D92">
        <w:rPr>
          <w:i/>
        </w:rPr>
        <w:t xml:space="preserve"> Еврейской автономной области</w:t>
      </w:r>
      <w:r w:rsidR="00F97212" w:rsidRPr="00963D92">
        <w:rPr>
          <w:i/>
        </w:rPr>
        <w:t>»</w:t>
      </w:r>
      <w:r w:rsidR="00465ECF" w:rsidRPr="00963D92">
        <w:rPr>
          <w:bCs/>
        </w:rPr>
        <w:t xml:space="preserve"> в 2023</w:t>
      </w:r>
      <w:r w:rsidR="00217924" w:rsidRPr="00963D92">
        <w:rPr>
          <w:bCs/>
        </w:rPr>
        <w:t xml:space="preserve"> году</w:t>
      </w:r>
      <w:r w:rsidRPr="00963D92">
        <w:t>:</w:t>
      </w:r>
    </w:p>
    <w:p w:rsidR="00073F8F" w:rsidRPr="00963D92" w:rsidRDefault="00073F8F" w:rsidP="003278A6">
      <w:pPr>
        <w:spacing w:line="276" w:lineRule="auto"/>
        <w:ind w:firstLine="709"/>
        <w:contextualSpacing/>
        <w:jc w:val="both"/>
      </w:pPr>
      <w:r w:rsidRPr="00963D92">
        <w:t xml:space="preserve">- оказывалась поддержка муниципальному унитарному предприятию </w:t>
      </w:r>
      <w:r w:rsidR="00F97212" w:rsidRPr="00963D92">
        <w:t>«</w:t>
      </w:r>
      <w:r w:rsidRPr="00963D92">
        <w:t>Транспортная компания</w:t>
      </w:r>
      <w:r w:rsidR="00F97212" w:rsidRPr="00963D92">
        <w:t>»</w:t>
      </w:r>
      <w:r w:rsidRPr="00963D92">
        <w:t xml:space="preserve"> в виде субсидий на возмещение части затрат. Сумма расходов составила </w:t>
      </w:r>
      <w:r w:rsidR="00EF6462" w:rsidRPr="00963D92">
        <w:t>29 700,0</w:t>
      </w:r>
      <w:r w:rsidRPr="00963D92">
        <w:t xml:space="preserve"> тыс. рублей</w:t>
      </w:r>
      <w:r w:rsidR="00147E3A" w:rsidRPr="00963D92">
        <w:t>;</w:t>
      </w:r>
    </w:p>
    <w:p w:rsidR="009A0B56" w:rsidRPr="00963D92" w:rsidRDefault="00073F8F" w:rsidP="003278A6">
      <w:pPr>
        <w:spacing w:line="276" w:lineRule="auto"/>
        <w:ind w:firstLine="709"/>
        <w:contextualSpacing/>
        <w:jc w:val="both"/>
      </w:pPr>
      <w:proofErr w:type="gramStart"/>
      <w:r w:rsidRPr="00963D92">
        <w:t xml:space="preserve">- в рамках оказания социальной помощи населению из бюджета городского округа были направлены средства в объеме </w:t>
      </w:r>
      <w:r w:rsidR="00EF6462" w:rsidRPr="00963D92">
        <w:t>26 896,5</w:t>
      </w:r>
      <w:r w:rsidRPr="00963D92">
        <w:t xml:space="preserve"> тыс. рублей на предоставление льготного проезда на автомобильном транспорте общего пользования с применением микропроцессорных пластиковых карт </w:t>
      </w:r>
      <w:r w:rsidR="00F97212" w:rsidRPr="00963D92">
        <w:t>«</w:t>
      </w:r>
      <w:r w:rsidRPr="00963D92">
        <w:t>Социальная карта</w:t>
      </w:r>
      <w:r w:rsidR="00F97212" w:rsidRPr="00963D92">
        <w:t>»</w:t>
      </w:r>
      <w:r w:rsidRPr="00963D92">
        <w:t xml:space="preserve"> и </w:t>
      </w:r>
      <w:r w:rsidR="00F97212" w:rsidRPr="00963D92">
        <w:t>«</w:t>
      </w:r>
      <w:r w:rsidRPr="00963D92">
        <w:t>Карта школьника</w:t>
      </w:r>
      <w:r w:rsidR="00F97212" w:rsidRPr="00963D92">
        <w:t>»</w:t>
      </w:r>
      <w:r w:rsidRPr="00963D92">
        <w:t xml:space="preserve"> социально незащищенным слоям населения (школьникам из малоимущих и находящихся в трудной жизненной ситуации семей, а также гражданам (пенсионерам по возрасту), не имеющим</w:t>
      </w:r>
      <w:proofErr w:type="gramEnd"/>
      <w:r w:rsidRPr="00963D92">
        <w:t xml:space="preserve"> права на получение мер социальной поддержки, предусмотренных законодательством РФ и ЕАО).</w:t>
      </w:r>
    </w:p>
    <w:p w:rsidR="00073F8F" w:rsidRPr="00963D92" w:rsidRDefault="009A0B56" w:rsidP="003278A6">
      <w:pPr>
        <w:spacing w:line="276" w:lineRule="auto"/>
        <w:ind w:firstLine="709"/>
        <w:contextualSpacing/>
        <w:jc w:val="both"/>
      </w:pPr>
      <w:r w:rsidRPr="00963D92">
        <w:t xml:space="preserve">Общий объем финансирования подпрограммы составил </w:t>
      </w:r>
      <w:r w:rsidR="00EF6462" w:rsidRPr="00963D92">
        <w:t>58 062,6</w:t>
      </w:r>
      <w:r w:rsidRPr="00963D92">
        <w:t xml:space="preserve"> тыс. рублей.</w:t>
      </w:r>
    </w:p>
    <w:p w:rsidR="00887B11" w:rsidRPr="00963D92" w:rsidRDefault="00887B11" w:rsidP="003278A6">
      <w:pPr>
        <w:spacing w:line="276" w:lineRule="auto"/>
        <w:ind w:firstLine="708"/>
        <w:contextualSpacing/>
        <w:jc w:val="both"/>
      </w:pPr>
    </w:p>
    <w:p w:rsidR="00BC1653" w:rsidRPr="00963D92" w:rsidRDefault="00F64BFE" w:rsidP="00322867">
      <w:pPr>
        <w:spacing w:line="276" w:lineRule="auto"/>
        <w:ind w:firstLine="708"/>
        <w:jc w:val="center"/>
        <w:rPr>
          <w:b/>
        </w:rPr>
      </w:pPr>
      <w:r w:rsidRPr="00963D92">
        <w:rPr>
          <w:b/>
        </w:rPr>
        <w:t>10</w:t>
      </w:r>
      <w:r w:rsidR="00BC1653" w:rsidRPr="00963D92">
        <w:rPr>
          <w:b/>
        </w:rPr>
        <w:t xml:space="preserve">. Муниципальная программа </w:t>
      </w:r>
      <w:r w:rsidR="00F97212" w:rsidRPr="00963D92">
        <w:rPr>
          <w:b/>
        </w:rPr>
        <w:t>«</w:t>
      </w:r>
      <w:r w:rsidR="00BC1653" w:rsidRPr="00963D92">
        <w:rPr>
          <w:b/>
        </w:rPr>
        <w:t xml:space="preserve">Формирование современной городской среды в муниципальном образовании </w:t>
      </w:r>
      <w:r w:rsidR="00F97212" w:rsidRPr="00963D92">
        <w:rPr>
          <w:b/>
        </w:rPr>
        <w:t>«</w:t>
      </w:r>
      <w:r w:rsidR="00BC1653" w:rsidRPr="00963D92">
        <w:rPr>
          <w:b/>
        </w:rPr>
        <w:t>Город Биробиджан</w:t>
      </w:r>
      <w:r w:rsidR="00F97212" w:rsidRPr="00963D92">
        <w:rPr>
          <w:b/>
        </w:rPr>
        <w:t>»</w:t>
      </w:r>
      <w:r w:rsidR="00BC1653" w:rsidRPr="00963D92">
        <w:rPr>
          <w:b/>
        </w:rPr>
        <w:t xml:space="preserve"> Еврейской автономной области в 2018-202</w:t>
      </w:r>
      <w:r w:rsidR="005779CE" w:rsidRPr="00963D92">
        <w:rPr>
          <w:b/>
        </w:rPr>
        <w:t>4</w:t>
      </w:r>
      <w:r w:rsidR="00BC1653" w:rsidRPr="00963D92">
        <w:rPr>
          <w:b/>
        </w:rPr>
        <w:t xml:space="preserve"> годах</w:t>
      </w:r>
      <w:r w:rsidR="00F97212" w:rsidRPr="00963D92">
        <w:rPr>
          <w:b/>
        </w:rPr>
        <w:t>»</w:t>
      </w:r>
    </w:p>
    <w:p w:rsidR="00322867" w:rsidRPr="00963D92" w:rsidRDefault="00322867" w:rsidP="003278A6">
      <w:pPr>
        <w:spacing w:line="276" w:lineRule="auto"/>
        <w:ind w:firstLine="709"/>
        <w:jc w:val="both"/>
      </w:pPr>
    </w:p>
    <w:p w:rsidR="00BC1653" w:rsidRPr="00963D92" w:rsidRDefault="00BC1653" w:rsidP="003278A6">
      <w:pPr>
        <w:spacing w:line="276" w:lineRule="auto"/>
        <w:ind w:firstLine="709"/>
        <w:jc w:val="both"/>
      </w:pPr>
      <w:r w:rsidRPr="00963D92">
        <w:lastRenderedPageBreak/>
        <w:t>Фактический объем финансирования п</w:t>
      </w:r>
      <w:r w:rsidR="00BF6FB1" w:rsidRPr="00963D92">
        <w:t xml:space="preserve">о данной программе составил   </w:t>
      </w:r>
      <w:r w:rsidR="00052B6E" w:rsidRPr="00963D92">
        <w:t>83 251,8</w:t>
      </w:r>
      <w:r w:rsidR="00BF6FB1" w:rsidRPr="00963D92">
        <w:t xml:space="preserve"> тыс. рублей</w:t>
      </w:r>
      <w:r w:rsidRPr="00963D92">
        <w:rPr>
          <w:bCs/>
        </w:rPr>
        <w:t xml:space="preserve">, в том числе средства федерального бюджета </w:t>
      </w:r>
      <w:r w:rsidR="00052B6E" w:rsidRPr="00963D92">
        <w:rPr>
          <w:bCs/>
        </w:rPr>
        <w:t>81 069,9</w:t>
      </w:r>
      <w:r w:rsidRPr="00963D92">
        <w:rPr>
          <w:bCs/>
        </w:rPr>
        <w:t xml:space="preserve"> тыс. рублей, средства областного бюджета </w:t>
      </w:r>
      <w:r w:rsidR="00052B6E" w:rsidRPr="00963D92">
        <w:rPr>
          <w:bCs/>
        </w:rPr>
        <w:t>435,0</w:t>
      </w:r>
      <w:r w:rsidRPr="00963D92">
        <w:rPr>
          <w:bCs/>
        </w:rPr>
        <w:t xml:space="preserve"> тыс. рублей, средства городского бюджета </w:t>
      </w:r>
      <w:r w:rsidR="00052B6E" w:rsidRPr="00963D92">
        <w:rPr>
          <w:bCs/>
        </w:rPr>
        <w:t>1 746,9</w:t>
      </w:r>
      <w:r w:rsidRPr="00963D92">
        <w:rPr>
          <w:bCs/>
        </w:rPr>
        <w:t xml:space="preserve"> тыс. рублей</w:t>
      </w:r>
      <w:r w:rsidR="00B02F5C" w:rsidRPr="00963D92">
        <w:rPr>
          <w:bCs/>
        </w:rPr>
        <w:t>.</w:t>
      </w:r>
    </w:p>
    <w:p w:rsidR="00935768" w:rsidRPr="00963D92" w:rsidRDefault="00935768" w:rsidP="003278A6">
      <w:pPr>
        <w:pStyle w:val="ae"/>
        <w:spacing w:line="276" w:lineRule="auto"/>
        <w:ind w:firstLine="720"/>
        <w:jc w:val="both"/>
        <w:rPr>
          <w:bCs/>
          <w:sz w:val="28"/>
          <w:szCs w:val="28"/>
        </w:rPr>
      </w:pPr>
      <w:r w:rsidRPr="00963D92">
        <w:rPr>
          <w:bCs/>
          <w:sz w:val="28"/>
          <w:szCs w:val="28"/>
        </w:rPr>
        <w:t>В рамках муниципальной программы были достигнуты следующие результаты:</w:t>
      </w:r>
    </w:p>
    <w:p w:rsidR="00935768" w:rsidRPr="00963D92" w:rsidRDefault="00C73985" w:rsidP="00052B6E">
      <w:pPr>
        <w:pStyle w:val="ae"/>
        <w:spacing w:line="276" w:lineRule="auto"/>
        <w:ind w:firstLine="720"/>
        <w:jc w:val="both"/>
        <w:rPr>
          <w:bCs/>
          <w:sz w:val="28"/>
          <w:szCs w:val="28"/>
        </w:rPr>
      </w:pPr>
      <w:r w:rsidRPr="00963D92">
        <w:rPr>
          <w:bCs/>
          <w:sz w:val="28"/>
          <w:szCs w:val="28"/>
        </w:rPr>
        <w:t xml:space="preserve">1. </w:t>
      </w:r>
      <w:proofErr w:type="gramStart"/>
      <w:r w:rsidR="00935768" w:rsidRPr="00963D92">
        <w:rPr>
          <w:bCs/>
          <w:sz w:val="28"/>
          <w:szCs w:val="28"/>
        </w:rPr>
        <w:t xml:space="preserve">Проведено благоустройство 4-х дворовых территорий многоквартирных домов: </w:t>
      </w:r>
      <w:r w:rsidR="00052B6E" w:rsidRPr="00963D92">
        <w:rPr>
          <w:bCs/>
          <w:sz w:val="28"/>
          <w:szCs w:val="28"/>
        </w:rPr>
        <w:t>ул. Дзержинского, 12; ул. Пионерская, 69;                                                                                                                 ул. Набережная, 22а; ул. Набережная, 52.</w:t>
      </w:r>
      <w:proofErr w:type="gramEnd"/>
      <w:r w:rsidR="00052B6E" w:rsidRPr="00963D92">
        <w:rPr>
          <w:bCs/>
          <w:sz w:val="28"/>
          <w:szCs w:val="28"/>
        </w:rPr>
        <w:t xml:space="preserve"> Выполнены</w:t>
      </w:r>
      <w:r w:rsidR="00052B6E" w:rsidRPr="00963D92">
        <w:rPr>
          <w:sz w:val="28"/>
          <w:szCs w:val="28"/>
        </w:rPr>
        <w:t xml:space="preserve"> работы по установке бортового камня, асфальтированию проезда, парковок и пешеходных тротуаров. Осуществлена установка урн, скамеек, уличного освещения. Изготовлены и установлены спортивные тренажеры и газонное ограждение</w:t>
      </w:r>
      <w:r w:rsidR="009F08C1" w:rsidRPr="00963D92">
        <w:rPr>
          <w:bCs/>
          <w:sz w:val="28"/>
          <w:szCs w:val="28"/>
        </w:rPr>
        <w:t xml:space="preserve"> на сумму </w:t>
      </w:r>
      <w:r w:rsidR="00052B6E" w:rsidRPr="00963D92">
        <w:rPr>
          <w:bCs/>
          <w:sz w:val="28"/>
          <w:szCs w:val="28"/>
        </w:rPr>
        <w:t>32 583,2</w:t>
      </w:r>
      <w:r w:rsidR="009F08C1" w:rsidRPr="00963D92">
        <w:rPr>
          <w:bCs/>
          <w:sz w:val="28"/>
          <w:szCs w:val="28"/>
        </w:rPr>
        <w:t xml:space="preserve"> тыс. рублей</w:t>
      </w:r>
      <w:r w:rsidR="00935768" w:rsidRPr="00963D92">
        <w:rPr>
          <w:bCs/>
          <w:sz w:val="28"/>
          <w:szCs w:val="28"/>
        </w:rPr>
        <w:t xml:space="preserve">. </w:t>
      </w:r>
    </w:p>
    <w:p w:rsidR="00935768" w:rsidRPr="00963D92" w:rsidRDefault="00680388" w:rsidP="00052B6E">
      <w:pPr>
        <w:spacing w:line="276" w:lineRule="auto"/>
        <w:ind w:firstLine="709"/>
        <w:jc w:val="both"/>
      </w:pPr>
      <w:r w:rsidRPr="00963D92">
        <w:t xml:space="preserve">2. </w:t>
      </w:r>
      <w:r w:rsidR="00935768" w:rsidRPr="00963D92">
        <w:rPr>
          <w:rFonts w:eastAsiaTheme="minorHAnsi"/>
        </w:rPr>
        <w:t xml:space="preserve">Выполнены работы по благоустройству дворовых территорий муниципального образования </w:t>
      </w:r>
      <w:r w:rsidR="00F97212" w:rsidRPr="00963D92">
        <w:rPr>
          <w:rFonts w:eastAsiaTheme="minorHAnsi"/>
        </w:rPr>
        <w:t>«</w:t>
      </w:r>
      <w:r w:rsidR="00935768" w:rsidRPr="00963D92">
        <w:rPr>
          <w:rFonts w:eastAsiaTheme="minorHAnsi"/>
        </w:rPr>
        <w:t>Город Биробиджан</w:t>
      </w:r>
      <w:r w:rsidR="00F97212" w:rsidRPr="00963D92">
        <w:rPr>
          <w:rFonts w:eastAsiaTheme="minorHAnsi"/>
        </w:rPr>
        <w:t>»</w:t>
      </w:r>
      <w:r w:rsidR="00935768" w:rsidRPr="00963D92">
        <w:rPr>
          <w:rFonts w:eastAsiaTheme="minorHAnsi"/>
        </w:rPr>
        <w:t xml:space="preserve"> Еврейской автономной области (в рамках реализации проекта </w:t>
      </w:r>
      <w:r w:rsidR="00F97212" w:rsidRPr="00963D92">
        <w:rPr>
          <w:rFonts w:eastAsiaTheme="minorHAnsi"/>
        </w:rPr>
        <w:t>«</w:t>
      </w:r>
      <w:r w:rsidR="00935768" w:rsidRPr="00963D92">
        <w:rPr>
          <w:rFonts w:eastAsiaTheme="minorHAnsi"/>
        </w:rPr>
        <w:t>1000 дворов</w:t>
      </w:r>
      <w:r w:rsidR="00F97212" w:rsidRPr="00963D92">
        <w:rPr>
          <w:rFonts w:eastAsiaTheme="minorHAnsi"/>
        </w:rPr>
        <w:t>»</w:t>
      </w:r>
      <w:r w:rsidR="00935768" w:rsidRPr="00963D92">
        <w:rPr>
          <w:rFonts w:eastAsiaTheme="minorHAnsi"/>
        </w:rPr>
        <w:t xml:space="preserve">), расположенных по адресам: </w:t>
      </w:r>
      <w:r w:rsidR="00052B6E" w:rsidRPr="00963D92">
        <w:t xml:space="preserve">ЕАО, г. Биробиджан: ул. Лесная, д. 7; ул. Лесная, д. 5; </w:t>
      </w:r>
      <w:r w:rsidR="00EA70E0" w:rsidRPr="00963D92">
        <w:t xml:space="preserve">                              </w:t>
      </w:r>
      <w:r w:rsidR="00052B6E" w:rsidRPr="00963D92">
        <w:t>ул. Дзержинского, д. 20; ул. Дзержинского, д. 20</w:t>
      </w:r>
      <w:proofErr w:type="gramStart"/>
      <w:r w:rsidR="00052B6E" w:rsidRPr="00963D92">
        <w:t xml:space="preserve"> А</w:t>
      </w:r>
      <w:proofErr w:type="gramEnd"/>
      <w:r w:rsidR="00052B6E" w:rsidRPr="00963D92">
        <w:t>; ул. Дзержинского, д. 20 Б;</w:t>
      </w:r>
      <w:r w:rsidR="00B46413" w:rsidRPr="00963D92">
        <w:t xml:space="preserve"> </w:t>
      </w:r>
      <w:r w:rsidR="00052B6E" w:rsidRPr="00963D92">
        <w:t xml:space="preserve">ул. Дзержинского, д. 26; ул. Миллера, д. 22;                                                                                   </w:t>
      </w:r>
      <w:r w:rsidR="00B46413" w:rsidRPr="00963D92">
        <w:t xml:space="preserve">                           </w:t>
      </w:r>
      <w:r w:rsidR="00052B6E" w:rsidRPr="00963D92">
        <w:t xml:space="preserve">ул. Миллера, д.22 а </w:t>
      </w:r>
      <w:r w:rsidR="009F08C1" w:rsidRPr="00963D92">
        <w:rPr>
          <w:rFonts w:eastAsiaTheme="minorHAnsi"/>
        </w:rPr>
        <w:t xml:space="preserve">на сумму </w:t>
      </w:r>
      <w:r w:rsidR="00052B6E" w:rsidRPr="00963D92">
        <w:rPr>
          <w:rFonts w:eastAsiaTheme="minorHAnsi"/>
        </w:rPr>
        <w:t>38 000,0</w:t>
      </w:r>
      <w:r w:rsidR="009F08C1" w:rsidRPr="00963D92">
        <w:rPr>
          <w:rFonts w:eastAsiaTheme="minorHAnsi"/>
        </w:rPr>
        <w:t xml:space="preserve"> тыс. рублей</w:t>
      </w:r>
      <w:r w:rsidR="00935768" w:rsidRPr="00963D92">
        <w:rPr>
          <w:rFonts w:eastAsiaTheme="minorHAnsi"/>
        </w:rPr>
        <w:t>.</w:t>
      </w:r>
    </w:p>
    <w:p w:rsidR="00052B6E" w:rsidRPr="00963D92" w:rsidRDefault="00935768" w:rsidP="00052B6E">
      <w:pPr>
        <w:spacing w:line="276" w:lineRule="auto"/>
        <w:ind w:firstLine="709"/>
        <w:jc w:val="both"/>
        <w:rPr>
          <w:i/>
        </w:rPr>
      </w:pPr>
      <w:r w:rsidRPr="00963D92">
        <w:rPr>
          <w:rFonts w:eastAsiaTheme="minorHAnsi"/>
        </w:rPr>
        <w:t xml:space="preserve">3. </w:t>
      </w:r>
      <w:proofErr w:type="gramStart"/>
      <w:r w:rsidR="00052B6E" w:rsidRPr="00963D92">
        <w:t>Выполнены работы по благоустройству общественной территории городского округа, сквера по адресу: г. Биробиджан, ул. Советская, д. 48 на сумму 12 668,6 тыс. рублей.</w:t>
      </w:r>
      <w:proofErr w:type="gramEnd"/>
      <w:r w:rsidR="00052B6E" w:rsidRPr="00963D92">
        <w:rPr>
          <w:bCs/>
          <w:shd w:val="clear" w:color="auto" w:fill="FFFFFF"/>
        </w:rPr>
        <w:t xml:space="preserve"> Общественная территория получила название </w:t>
      </w:r>
      <w:r w:rsidR="00F97212" w:rsidRPr="00963D92">
        <w:rPr>
          <w:bCs/>
          <w:shd w:val="clear" w:color="auto" w:fill="FFFFFF"/>
        </w:rPr>
        <w:t>«</w:t>
      </w:r>
      <w:r w:rsidR="00052B6E" w:rsidRPr="00963D92">
        <w:rPr>
          <w:bCs/>
          <w:shd w:val="clear" w:color="auto" w:fill="FFFFFF"/>
        </w:rPr>
        <w:t>Время</w:t>
      </w:r>
      <w:r w:rsidR="00F97212" w:rsidRPr="00963D92">
        <w:rPr>
          <w:bCs/>
          <w:shd w:val="clear" w:color="auto" w:fill="FFFFFF"/>
        </w:rPr>
        <w:t>»</w:t>
      </w:r>
      <w:r w:rsidR="00052B6E" w:rsidRPr="00963D92">
        <w:rPr>
          <w:bCs/>
          <w:shd w:val="clear" w:color="auto" w:fill="FFFFFF"/>
        </w:rPr>
        <w:t>. На участке размещены зеленые насаждения,</w:t>
      </w:r>
      <w:r w:rsidR="00052B6E" w:rsidRPr="00963D92">
        <w:rPr>
          <w:bCs/>
          <w:i/>
          <w:shd w:val="clear" w:color="auto" w:fill="FFFFFF"/>
        </w:rPr>
        <w:t xml:space="preserve"> </w:t>
      </w:r>
      <w:r w:rsidR="00052B6E" w:rsidRPr="00963D92">
        <w:rPr>
          <w:rStyle w:val="af3"/>
          <w:i w:val="0"/>
          <w:shd w:val="clear" w:color="auto" w:fill="FFFFFF"/>
        </w:rPr>
        <w:t xml:space="preserve">скамейки, амфитеатр, благоустроенные пешеходные дорожки, </w:t>
      </w:r>
      <w:proofErr w:type="spellStart"/>
      <w:r w:rsidR="00052B6E" w:rsidRPr="00963D92">
        <w:rPr>
          <w:rStyle w:val="af3"/>
          <w:i w:val="0"/>
          <w:shd w:val="clear" w:color="auto" w:fill="FFFFFF"/>
        </w:rPr>
        <w:t>арт-объекты</w:t>
      </w:r>
      <w:proofErr w:type="spellEnd"/>
      <w:r w:rsidR="00052B6E" w:rsidRPr="00963D92">
        <w:rPr>
          <w:rStyle w:val="af3"/>
          <w:i w:val="0"/>
          <w:shd w:val="clear" w:color="auto" w:fill="FFFFFF"/>
        </w:rPr>
        <w:t>, качели. Изюминкой пространства стали песочные часы с подсветкой и светящиеся деревья.</w:t>
      </w:r>
    </w:p>
    <w:p w:rsidR="00945287" w:rsidRPr="00963D92" w:rsidRDefault="00945287" w:rsidP="005B7CD3">
      <w:pPr>
        <w:ind w:firstLine="708"/>
        <w:jc w:val="both"/>
      </w:pPr>
    </w:p>
    <w:p w:rsidR="00945287" w:rsidRPr="00963D92" w:rsidRDefault="00945287" w:rsidP="003278A6">
      <w:pPr>
        <w:pStyle w:val="ae"/>
        <w:spacing w:line="276" w:lineRule="auto"/>
        <w:jc w:val="both"/>
        <w:rPr>
          <w:rFonts w:eastAsiaTheme="minorHAnsi"/>
        </w:rPr>
      </w:pPr>
    </w:p>
    <w:p w:rsidR="00285B2E" w:rsidRPr="00963D92" w:rsidRDefault="00BC1653" w:rsidP="00322867">
      <w:pPr>
        <w:pStyle w:val="ae"/>
        <w:spacing w:line="276" w:lineRule="auto"/>
        <w:ind w:firstLine="720"/>
        <w:jc w:val="center"/>
        <w:rPr>
          <w:b/>
          <w:sz w:val="28"/>
          <w:szCs w:val="28"/>
        </w:rPr>
      </w:pPr>
      <w:r w:rsidRPr="00963D92">
        <w:rPr>
          <w:b/>
          <w:sz w:val="28"/>
          <w:szCs w:val="28"/>
        </w:rPr>
        <w:t>1</w:t>
      </w:r>
      <w:r w:rsidR="00F64BFE" w:rsidRPr="00963D92">
        <w:rPr>
          <w:b/>
          <w:sz w:val="28"/>
          <w:szCs w:val="28"/>
        </w:rPr>
        <w:t>1</w:t>
      </w:r>
      <w:r w:rsidRPr="00963D92">
        <w:rPr>
          <w:b/>
          <w:sz w:val="28"/>
          <w:szCs w:val="28"/>
        </w:rPr>
        <w:t xml:space="preserve">. </w:t>
      </w:r>
      <w:r w:rsidR="00285B2E" w:rsidRPr="00963D92">
        <w:rPr>
          <w:b/>
          <w:sz w:val="28"/>
          <w:szCs w:val="28"/>
        </w:rPr>
        <w:t xml:space="preserve">Муниципальная программа </w:t>
      </w:r>
      <w:r w:rsidR="00F97212" w:rsidRPr="00963D92">
        <w:rPr>
          <w:b/>
          <w:sz w:val="28"/>
          <w:szCs w:val="28"/>
        </w:rPr>
        <w:t>«</w:t>
      </w:r>
      <w:r w:rsidR="00285B2E" w:rsidRPr="00963D92">
        <w:rPr>
          <w:b/>
          <w:sz w:val="28"/>
          <w:szCs w:val="28"/>
        </w:rPr>
        <w:t xml:space="preserve">Создание условий для развития предпринимательства и туризма на территории муниципального образования </w:t>
      </w:r>
      <w:r w:rsidR="00F97212" w:rsidRPr="00963D92">
        <w:rPr>
          <w:b/>
          <w:sz w:val="28"/>
          <w:szCs w:val="28"/>
        </w:rPr>
        <w:t>«</w:t>
      </w:r>
      <w:r w:rsidR="00285B2E" w:rsidRPr="00963D92">
        <w:rPr>
          <w:b/>
          <w:sz w:val="28"/>
          <w:szCs w:val="28"/>
        </w:rPr>
        <w:t>Город Биробиджан</w:t>
      </w:r>
      <w:r w:rsidR="00F97212" w:rsidRPr="00963D92">
        <w:rPr>
          <w:b/>
          <w:sz w:val="28"/>
          <w:szCs w:val="28"/>
        </w:rPr>
        <w:t>»</w:t>
      </w:r>
      <w:r w:rsidR="00285B2E" w:rsidRPr="00963D92">
        <w:rPr>
          <w:b/>
          <w:sz w:val="28"/>
          <w:szCs w:val="28"/>
        </w:rPr>
        <w:t xml:space="preserve"> Еврейской автономной облас</w:t>
      </w:r>
      <w:r w:rsidR="006B4CBD" w:rsidRPr="00963D92">
        <w:rPr>
          <w:b/>
          <w:sz w:val="28"/>
          <w:szCs w:val="28"/>
        </w:rPr>
        <w:t>ти в 2023</w:t>
      </w:r>
      <w:r w:rsidR="005E746D" w:rsidRPr="00963D92">
        <w:rPr>
          <w:b/>
          <w:sz w:val="28"/>
          <w:szCs w:val="28"/>
        </w:rPr>
        <w:t>-</w:t>
      </w:r>
      <w:r w:rsidR="006B4CBD" w:rsidRPr="00963D92">
        <w:rPr>
          <w:b/>
          <w:sz w:val="28"/>
          <w:szCs w:val="28"/>
        </w:rPr>
        <w:t>2025</w:t>
      </w:r>
      <w:r w:rsidR="00285B2E" w:rsidRPr="00963D92">
        <w:rPr>
          <w:b/>
          <w:sz w:val="28"/>
          <w:szCs w:val="28"/>
        </w:rPr>
        <w:t xml:space="preserve"> годах</w:t>
      </w:r>
      <w:r w:rsidR="00F97212" w:rsidRPr="00963D92">
        <w:rPr>
          <w:b/>
          <w:sz w:val="28"/>
          <w:szCs w:val="28"/>
        </w:rPr>
        <w:t>»</w:t>
      </w:r>
    </w:p>
    <w:p w:rsidR="00322867" w:rsidRPr="00963D92" w:rsidRDefault="00322867" w:rsidP="003278A6">
      <w:pPr>
        <w:spacing w:line="276" w:lineRule="auto"/>
        <w:ind w:firstLine="709"/>
        <w:jc w:val="both"/>
      </w:pPr>
    </w:p>
    <w:p w:rsidR="00285B2E" w:rsidRPr="00963D92" w:rsidRDefault="00285B2E" w:rsidP="003278A6">
      <w:pPr>
        <w:spacing w:line="276" w:lineRule="auto"/>
        <w:ind w:firstLine="709"/>
        <w:jc w:val="both"/>
      </w:pPr>
      <w:r w:rsidRPr="00963D92">
        <w:t>Фактический объем финансирования расходов п</w:t>
      </w:r>
      <w:r w:rsidR="005E746D" w:rsidRPr="00963D92">
        <w:t>о</w:t>
      </w:r>
      <w:r w:rsidR="006B4CBD" w:rsidRPr="00963D92">
        <w:t xml:space="preserve"> данной программе составил 120,0</w:t>
      </w:r>
      <w:r w:rsidRPr="00963D92">
        <w:t xml:space="preserve"> тыс. рублей. </w:t>
      </w:r>
    </w:p>
    <w:p w:rsidR="00344539" w:rsidRPr="00963D92" w:rsidRDefault="00285B2E" w:rsidP="00344539">
      <w:pPr>
        <w:spacing w:line="276" w:lineRule="auto"/>
        <w:ind w:firstLine="708"/>
        <w:jc w:val="both"/>
      </w:pPr>
      <w:r w:rsidRPr="00963D92">
        <w:t>Средства данной мун</w:t>
      </w:r>
      <w:r w:rsidR="004642F0" w:rsidRPr="00963D92">
        <w:t xml:space="preserve">иципальной программы направлены </w:t>
      </w:r>
      <w:r w:rsidRPr="00963D92">
        <w:t>на</w:t>
      </w:r>
      <w:r w:rsidR="006B4CBD" w:rsidRPr="00963D92">
        <w:t xml:space="preserve"> поддержку начинающих субъектов малого предпринимательства, </w:t>
      </w:r>
      <w:proofErr w:type="gramStart"/>
      <w:r w:rsidR="006B4CBD" w:rsidRPr="00963D92">
        <w:t>включающая</w:t>
      </w:r>
      <w:proofErr w:type="gramEnd"/>
      <w:r w:rsidR="006B4CBD" w:rsidRPr="00963D92">
        <w:t xml:space="preserve"> в себя субсидирование части затрат субъектам малого предпринимательства (гранты) в сумме 90,0 тыс. рублей и на </w:t>
      </w:r>
      <w:r w:rsidRPr="00963D92">
        <w:t xml:space="preserve"> </w:t>
      </w:r>
      <w:r w:rsidR="006B4CBD" w:rsidRPr="00963D92">
        <w:t xml:space="preserve">актуализацию инвестиционного паспорта муниципального образования </w:t>
      </w:r>
      <w:r w:rsidR="00F97212" w:rsidRPr="00963D92">
        <w:t>«</w:t>
      </w:r>
      <w:r w:rsidR="006B4CBD" w:rsidRPr="00963D92">
        <w:t>Город Биробиджан</w:t>
      </w:r>
      <w:r w:rsidR="00F97212" w:rsidRPr="00963D92">
        <w:t>»</w:t>
      </w:r>
      <w:r w:rsidR="006B4CBD" w:rsidRPr="00963D92">
        <w:t xml:space="preserve"> ЕАО в сумме 30,0 тыс. рублей. </w:t>
      </w:r>
    </w:p>
    <w:p w:rsidR="00322867" w:rsidRPr="00963D92" w:rsidRDefault="00322867" w:rsidP="00322867">
      <w:pPr>
        <w:spacing w:line="276" w:lineRule="auto"/>
        <w:ind w:firstLine="708"/>
        <w:jc w:val="center"/>
      </w:pPr>
    </w:p>
    <w:p w:rsidR="00BC1653" w:rsidRPr="00963D92" w:rsidRDefault="00BC1653" w:rsidP="00322867">
      <w:pPr>
        <w:spacing w:line="276" w:lineRule="auto"/>
        <w:ind w:firstLine="708"/>
        <w:jc w:val="center"/>
        <w:rPr>
          <w:b/>
        </w:rPr>
      </w:pPr>
      <w:r w:rsidRPr="00963D92">
        <w:rPr>
          <w:b/>
        </w:rPr>
        <w:t>1</w:t>
      </w:r>
      <w:r w:rsidR="00F64BFE" w:rsidRPr="00963D92">
        <w:rPr>
          <w:b/>
        </w:rPr>
        <w:t>2</w:t>
      </w:r>
      <w:r w:rsidRPr="00963D92">
        <w:rPr>
          <w:b/>
        </w:rPr>
        <w:t xml:space="preserve">. Муниципальная программа </w:t>
      </w:r>
      <w:r w:rsidR="00F97212" w:rsidRPr="00963D92">
        <w:rPr>
          <w:b/>
        </w:rPr>
        <w:t>«</w:t>
      </w:r>
      <w:r w:rsidRPr="00963D92">
        <w:rPr>
          <w:b/>
        </w:rPr>
        <w:t xml:space="preserve">Энергосбережение и повышение энергоэффективности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Еврейской автономной области в 20</w:t>
      </w:r>
      <w:r w:rsidR="005B7CD3" w:rsidRPr="00963D92">
        <w:rPr>
          <w:b/>
        </w:rPr>
        <w:t>23</w:t>
      </w:r>
      <w:r w:rsidRPr="00963D92">
        <w:rPr>
          <w:b/>
        </w:rPr>
        <w:t>-20</w:t>
      </w:r>
      <w:r w:rsidR="005B7CD3" w:rsidRPr="00963D92">
        <w:rPr>
          <w:b/>
        </w:rPr>
        <w:t>25</w:t>
      </w:r>
      <w:r w:rsidRPr="00963D92">
        <w:rPr>
          <w:b/>
        </w:rPr>
        <w:t xml:space="preserve"> годах</w:t>
      </w:r>
      <w:r w:rsidR="00F97212" w:rsidRPr="00963D92">
        <w:rPr>
          <w:b/>
        </w:rPr>
        <w:t>»</w:t>
      </w:r>
    </w:p>
    <w:p w:rsidR="00322867" w:rsidRPr="00963D92" w:rsidRDefault="00322867" w:rsidP="003278A6">
      <w:pPr>
        <w:spacing w:line="276" w:lineRule="auto"/>
        <w:ind w:firstLine="709"/>
        <w:jc w:val="both"/>
        <w:rPr>
          <w:bCs/>
        </w:rPr>
      </w:pPr>
    </w:p>
    <w:p w:rsidR="005B7CD3" w:rsidRPr="00963D92" w:rsidRDefault="00BC1653" w:rsidP="003278A6">
      <w:pPr>
        <w:spacing w:line="276" w:lineRule="auto"/>
        <w:ind w:firstLine="709"/>
        <w:jc w:val="both"/>
        <w:rPr>
          <w:bCs/>
        </w:rPr>
      </w:pPr>
      <w:r w:rsidRPr="00963D92">
        <w:rPr>
          <w:bCs/>
        </w:rPr>
        <w:t xml:space="preserve">Фактически на финансирование программных мероприятий направлено </w:t>
      </w:r>
      <w:r w:rsidR="005B7CD3" w:rsidRPr="00963D92">
        <w:rPr>
          <w:bCs/>
        </w:rPr>
        <w:t>791,4 тыс. рублей.</w:t>
      </w:r>
      <w:r w:rsidRPr="00963D92">
        <w:rPr>
          <w:bCs/>
        </w:rPr>
        <w:t xml:space="preserve"> </w:t>
      </w:r>
    </w:p>
    <w:p w:rsidR="00FA2921" w:rsidRPr="00963D92" w:rsidRDefault="006C3CBB" w:rsidP="003278A6">
      <w:pPr>
        <w:spacing w:line="276" w:lineRule="auto"/>
        <w:ind w:firstLine="709"/>
        <w:jc w:val="both"/>
        <w:rPr>
          <w:rFonts w:eastAsia="Calibri"/>
        </w:rPr>
      </w:pPr>
      <w:r w:rsidRPr="00963D92">
        <w:rPr>
          <w:rFonts w:eastAsia="Calibri"/>
        </w:rPr>
        <w:t xml:space="preserve">Произведена замена </w:t>
      </w:r>
      <w:r w:rsidR="00995B5E" w:rsidRPr="00963D92">
        <w:rPr>
          <w:rFonts w:eastAsia="Calibri"/>
        </w:rPr>
        <w:t xml:space="preserve">14-ти </w:t>
      </w:r>
      <w:r w:rsidRPr="00963D92">
        <w:rPr>
          <w:rFonts w:eastAsia="Calibri"/>
        </w:rPr>
        <w:t xml:space="preserve">деревянных оконных блоков на оконные блоки из ПВХ профилей в </w:t>
      </w:r>
      <w:r w:rsidR="00995B5E" w:rsidRPr="00963D92">
        <w:rPr>
          <w:rFonts w:eastAsia="Calibri"/>
        </w:rPr>
        <w:t xml:space="preserve">2-х </w:t>
      </w:r>
      <w:r w:rsidRPr="00963D92">
        <w:rPr>
          <w:rFonts w:eastAsia="Calibri"/>
        </w:rPr>
        <w:t>муниципальных учреждениях городского округа (в здании МБ</w:t>
      </w:r>
      <w:r w:rsidR="00995B5E" w:rsidRPr="00963D92">
        <w:rPr>
          <w:rFonts w:eastAsia="Calibri"/>
        </w:rPr>
        <w:t>О</w:t>
      </w:r>
      <w:r w:rsidRPr="00963D92">
        <w:rPr>
          <w:rFonts w:eastAsia="Calibri"/>
        </w:rPr>
        <w:t xml:space="preserve">У </w:t>
      </w:r>
      <w:r w:rsidR="00F97212" w:rsidRPr="00963D92">
        <w:rPr>
          <w:rFonts w:eastAsia="Calibri"/>
        </w:rPr>
        <w:t>«</w:t>
      </w:r>
      <w:r w:rsidR="00995B5E" w:rsidRPr="00963D92">
        <w:rPr>
          <w:rFonts w:eastAsia="Calibri"/>
        </w:rPr>
        <w:t>Средняя общеобразовательная школа № 11</w:t>
      </w:r>
      <w:r w:rsidR="00F97212" w:rsidRPr="00963D92">
        <w:rPr>
          <w:rFonts w:eastAsia="Calibri"/>
        </w:rPr>
        <w:t>»</w:t>
      </w:r>
      <w:r w:rsidRPr="00963D92">
        <w:rPr>
          <w:rFonts w:eastAsia="Calibri"/>
        </w:rPr>
        <w:t xml:space="preserve">; в здании МБДОУ </w:t>
      </w:r>
      <w:r w:rsidR="00F97212" w:rsidRPr="00963D92">
        <w:rPr>
          <w:rFonts w:eastAsia="Calibri"/>
        </w:rPr>
        <w:t>«</w:t>
      </w:r>
      <w:r w:rsidRPr="00963D92">
        <w:rPr>
          <w:rFonts w:eastAsia="Calibri"/>
        </w:rPr>
        <w:t xml:space="preserve">Детский сад </w:t>
      </w:r>
      <w:r w:rsidR="00995B5E" w:rsidRPr="00963D92">
        <w:rPr>
          <w:rFonts w:eastAsia="Calibri"/>
        </w:rPr>
        <w:t xml:space="preserve">компенсирующего вида </w:t>
      </w:r>
      <w:r w:rsidRPr="00963D92">
        <w:rPr>
          <w:rFonts w:eastAsia="Calibri"/>
        </w:rPr>
        <w:t xml:space="preserve">№ </w:t>
      </w:r>
      <w:r w:rsidR="00995B5E" w:rsidRPr="00963D92">
        <w:rPr>
          <w:rFonts w:eastAsia="Calibri"/>
        </w:rPr>
        <w:t>21</w:t>
      </w:r>
      <w:r w:rsidR="00F97212" w:rsidRPr="00963D92">
        <w:rPr>
          <w:rFonts w:eastAsia="Calibri"/>
        </w:rPr>
        <w:t>»</w:t>
      </w:r>
      <w:r w:rsidRPr="00963D92">
        <w:rPr>
          <w:rFonts w:eastAsia="Calibri"/>
        </w:rPr>
        <w:t>).</w:t>
      </w:r>
    </w:p>
    <w:p w:rsidR="006C3CBB" w:rsidRPr="00963D92" w:rsidRDefault="006C3CBB" w:rsidP="003278A6">
      <w:pPr>
        <w:spacing w:line="276" w:lineRule="auto"/>
        <w:ind w:right="-2" w:firstLine="709"/>
        <w:jc w:val="both"/>
        <w:rPr>
          <w:b/>
        </w:rPr>
      </w:pPr>
    </w:p>
    <w:p w:rsidR="00603D3D" w:rsidRPr="00963D92" w:rsidRDefault="007F1C5E" w:rsidP="00322867">
      <w:pPr>
        <w:spacing w:line="276" w:lineRule="auto"/>
        <w:ind w:right="-2" w:firstLine="709"/>
        <w:jc w:val="center"/>
        <w:rPr>
          <w:bCs/>
        </w:rPr>
      </w:pPr>
      <w:r w:rsidRPr="00963D92">
        <w:rPr>
          <w:b/>
        </w:rPr>
        <w:t>1</w:t>
      </w:r>
      <w:r w:rsidR="00F64BFE" w:rsidRPr="00963D92">
        <w:rPr>
          <w:b/>
        </w:rPr>
        <w:t>3</w:t>
      </w:r>
      <w:r w:rsidRPr="00963D92">
        <w:rPr>
          <w:b/>
        </w:rPr>
        <w:t xml:space="preserve">. </w:t>
      </w:r>
      <w:r w:rsidR="00EC116B" w:rsidRPr="00963D92">
        <w:rPr>
          <w:b/>
        </w:rPr>
        <w:t xml:space="preserve">Муниципальная программа </w:t>
      </w:r>
      <w:r w:rsidR="00F97212" w:rsidRPr="00963D92">
        <w:rPr>
          <w:b/>
        </w:rPr>
        <w:t>«</w:t>
      </w:r>
      <w:r w:rsidR="00EC116B" w:rsidRPr="00963D92">
        <w:rPr>
          <w:b/>
        </w:rPr>
        <w:t xml:space="preserve">Капитальный ремонт жилищного фонда в муниципальном образовании </w:t>
      </w:r>
      <w:r w:rsidR="00F97212" w:rsidRPr="00963D92">
        <w:rPr>
          <w:b/>
        </w:rPr>
        <w:t>«</w:t>
      </w:r>
      <w:r w:rsidR="00EC116B" w:rsidRPr="00963D92">
        <w:rPr>
          <w:b/>
        </w:rPr>
        <w:t>Город Биробиджан</w:t>
      </w:r>
      <w:r w:rsidR="00F97212" w:rsidRPr="00963D92">
        <w:rPr>
          <w:b/>
        </w:rPr>
        <w:t>»</w:t>
      </w:r>
      <w:r w:rsidR="00EC116B" w:rsidRPr="00963D92">
        <w:rPr>
          <w:b/>
        </w:rPr>
        <w:t xml:space="preserve"> Еврейской автономной области в 20</w:t>
      </w:r>
      <w:r w:rsidR="00AB3B86" w:rsidRPr="00963D92">
        <w:rPr>
          <w:b/>
        </w:rPr>
        <w:t>23</w:t>
      </w:r>
      <w:r w:rsidR="00EC116B" w:rsidRPr="00963D92">
        <w:rPr>
          <w:b/>
        </w:rPr>
        <w:t>-20</w:t>
      </w:r>
      <w:r w:rsidR="00AB3B86" w:rsidRPr="00963D92">
        <w:rPr>
          <w:b/>
        </w:rPr>
        <w:t>25</w:t>
      </w:r>
      <w:r w:rsidR="00EC116B" w:rsidRPr="00963D92">
        <w:rPr>
          <w:b/>
        </w:rPr>
        <w:t xml:space="preserve"> годах</w:t>
      </w:r>
      <w:r w:rsidR="00F97212" w:rsidRPr="00963D92">
        <w:rPr>
          <w:b/>
        </w:rPr>
        <w:t>»</w:t>
      </w:r>
    </w:p>
    <w:p w:rsidR="00322867" w:rsidRPr="00963D92" w:rsidRDefault="00322867" w:rsidP="003278A6">
      <w:pPr>
        <w:spacing w:line="276" w:lineRule="auto"/>
        <w:ind w:right="-2" w:firstLine="709"/>
        <w:jc w:val="both"/>
      </w:pPr>
    </w:p>
    <w:p w:rsidR="00616157" w:rsidRPr="00963D92" w:rsidRDefault="00616157" w:rsidP="003278A6">
      <w:pPr>
        <w:spacing w:line="276" w:lineRule="auto"/>
        <w:ind w:right="-2" w:firstLine="709"/>
        <w:jc w:val="both"/>
      </w:pPr>
      <w:r w:rsidRPr="00963D92">
        <w:t xml:space="preserve">Фактический объем финансирования по данной программе составил </w:t>
      </w:r>
      <w:r w:rsidR="00AB3B86" w:rsidRPr="00963D92">
        <w:br/>
        <w:t>1 975,7</w:t>
      </w:r>
      <w:r w:rsidRPr="00963D92">
        <w:t xml:space="preserve"> тыс. рублей</w:t>
      </w:r>
      <w:r w:rsidR="00FA2921" w:rsidRPr="00963D92">
        <w:t>.</w:t>
      </w:r>
      <w:r w:rsidR="00603D3D" w:rsidRPr="00963D92">
        <w:rPr>
          <w:bCs/>
        </w:rPr>
        <w:t xml:space="preserve"> </w:t>
      </w:r>
    </w:p>
    <w:p w:rsidR="00246A39" w:rsidRPr="00963D92" w:rsidRDefault="00246A39" w:rsidP="00322867">
      <w:pPr>
        <w:autoSpaceDE w:val="0"/>
        <w:autoSpaceDN w:val="0"/>
        <w:adjustRightInd w:val="0"/>
        <w:spacing w:line="276" w:lineRule="auto"/>
        <w:ind w:firstLine="708"/>
        <w:jc w:val="both"/>
      </w:pPr>
      <w:r w:rsidRPr="00963D92">
        <w:t xml:space="preserve">В рамках программных мероприятий проводились работы по капитальному ремонту муниципального жилищного фонда. </w:t>
      </w:r>
    </w:p>
    <w:p w:rsidR="00AB3B86" w:rsidRPr="00963D92" w:rsidRDefault="00AB3B86" w:rsidP="007F4F4E">
      <w:pPr>
        <w:autoSpaceDE w:val="0"/>
        <w:autoSpaceDN w:val="0"/>
        <w:adjustRightInd w:val="0"/>
        <w:spacing w:line="276" w:lineRule="auto"/>
        <w:ind w:firstLine="709"/>
        <w:jc w:val="both"/>
      </w:pPr>
      <w:r w:rsidRPr="00963D92">
        <w:t>В рамках программных мероприятий проводились работы по капитальному ремонту муниципального жилищного фонда. Выполнен капитальный ремонт в двух муниципальных квартирах, по следующим адресам: квартира № 93 по ул. Карла-Маркса, д. 20; квартира № 1 по ул. Шолом-Алейхема, д. 100.</w:t>
      </w:r>
      <w:r w:rsidR="00E71E72" w:rsidRPr="00963D92">
        <w:t xml:space="preserve"> </w:t>
      </w:r>
      <w:r w:rsidR="00E71E72" w:rsidRPr="00963D92">
        <w:rPr>
          <w:kern w:val="2"/>
        </w:rPr>
        <w:t>(</w:t>
      </w:r>
      <w:r w:rsidR="00E71E72" w:rsidRPr="00963D92">
        <w:t>Оплата за фактически выполненные работы будет произведена в 2024 году).</w:t>
      </w:r>
    </w:p>
    <w:p w:rsidR="004D0E1B" w:rsidRPr="00963D92" w:rsidRDefault="00AB3B86" w:rsidP="007F4F4E">
      <w:pPr>
        <w:spacing w:line="276" w:lineRule="auto"/>
        <w:ind w:firstLine="709"/>
        <w:jc w:val="both"/>
      </w:pPr>
      <w:r w:rsidRPr="00963D92">
        <w:rPr>
          <w:kern w:val="2"/>
        </w:rPr>
        <w:t>Разработан 1 комплект проектно-сметной документации по капитальному ремонту, реконструкции муниципального жи</w:t>
      </w:r>
      <w:r w:rsidR="004D0E1B" w:rsidRPr="00963D92">
        <w:rPr>
          <w:kern w:val="2"/>
        </w:rPr>
        <w:t>лищного фонда городского округа (</w:t>
      </w:r>
      <w:r w:rsidR="004D0E1B" w:rsidRPr="00963D92">
        <w:t>Оплата за фактически выполненные работы будет произведена в 2024 году).</w:t>
      </w:r>
    </w:p>
    <w:p w:rsidR="00AB3B86" w:rsidRPr="00963D92" w:rsidRDefault="00AB3B86" w:rsidP="007F4F4E">
      <w:pPr>
        <w:autoSpaceDE w:val="0"/>
        <w:autoSpaceDN w:val="0"/>
        <w:adjustRightInd w:val="0"/>
        <w:spacing w:line="276" w:lineRule="auto"/>
        <w:ind w:firstLine="708"/>
        <w:jc w:val="both"/>
      </w:pPr>
      <w:r w:rsidRPr="00963D92">
        <w:t>Проведено обследование конструктивных элементов многоквартирных домов (фундаменты, кровли, несущие конструкции, инженерные системы многоквартирных домов, иное). По результатам обследования подрядчиком составлено одно заключение (</w:t>
      </w:r>
      <w:proofErr w:type="gramStart"/>
      <w:r w:rsidRPr="00963D92">
        <w:t>г</w:t>
      </w:r>
      <w:proofErr w:type="gramEnd"/>
      <w:r w:rsidRPr="00963D92">
        <w:t xml:space="preserve">. Биробиджан,  ул. </w:t>
      </w:r>
      <w:proofErr w:type="spellStart"/>
      <w:r w:rsidRPr="00963D92">
        <w:t>Смидовическая</w:t>
      </w:r>
      <w:proofErr w:type="spellEnd"/>
      <w:r w:rsidRPr="00963D92">
        <w:t xml:space="preserve"> 15, д. 59).</w:t>
      </w:r>
    </w:p>
    <w:p w:rsidR="00AB3B86" w:rsidRPr="00963D92" w:rsidRDefault="00AB3B86" w:rsidP="003278A6">
      <w:pPr>
        <w:autoSpaceDE w:val="0"/>
        <w:autoSpaceDN w:val="0"/>
        <w:adjustRightInd w:val="0"/>
        <w:spacing w:line="276" w:lineRule="auto"/>
        <w:ind w:firstLine="993"/>
        <w:jc w:val="both"/>
      </w:pPr>
    </w:p>
    <w:p w:rsidR="00853C97" w:rsidRPr="00963D92" w:rsidRDefault="007F1C5E" w:rsidP="00322867">
      <w:pPr>
        <w:spacing w:line="276" w:lineRule="auto"/>
        <w:ind w:firstLine="708"/>
        <w:jc w:val="center"/>
        <w:rPr>
          <w:b/>
        </w:rPr>
      </w:pPr>
      <w:r w:rsidRPr="00963D92">
        <w:rPr>
          <w:b/>
        </w:rPr>
        <w:t>1</w:t>
      </w:r>
      <w:r w:rsidR="00F64BFE" w:rsidRPr="00963D92">
        <w:rPr>
          <w:b/>
        </w:rPr>
        <w:t>4</w:t>
      </w:r>
      <w:r w:rsidRPr="00963D92">
        <w:rPr>
          <w:b/>
        </w:rPr>
        <w:t xml:space="preserve">. </w:t>
      </w:r>
      <w:r w:rsidR="00A22728" w:rsidRPr="00963D92">
        <w:rPr>
          <w:b/>
        </w:rPr>
        <w:t xml:space="preserve">Муниципальная программа </w:t>
      </w:r>
      <w:r w:rsidR="00F97212" w:rsidRPr="00963D92">
        <w:rPr>
          <w:b/>
        </w:rPr>
        <w:t>«</w:t>
      </w:r>
      <w:r w:rsidR="005779CE" w:rsidRPr="00963D92">
        <w:rPr>
          <w:b/>
        </w:rPr>
        <w:t xml:space="preserve">Обеспечение экологической безопасности и охраны окружающей среды в муниципальном образовании </w:t>
      </w:r>
      <w:r w:rsidR="00F97212" w:rsidRPr="00963D92">
        <w:rPr>
          <w:b/>
        </w:rPr>
        <w:t>«</w:t>
      </w:r>
      <w:r w:rsidR="005779CE" w:rsidRPr="00963D92">
        <w:rPr>
          <w:b/>
        </w:rPr>
        <w:t>Город Биробиджан</w:t>
      </w:r>
      <w:r w:rsidR="00F97212" w:rsidRPr="00963D92">
        <w:rPr>
          <w:b/>
        </w:rPr>
        <w:t>»</w:t>
      </w:r>
      <w:r w:rsidR="005779CE" w:rsidRPr="00963D92">
        <w:rPr>
          <w:b/>
        </w:rPr>
        <w:t xml:space="preserve"> Еврейской автономной об</w:t>
      </w:r>
      <w:r w:rsidR="000C7AF1" w:rsidRPr="00963D92">
        <w:rPr>
          <w:b/>
        </w:rPr>
        <w:t>ласти в 2023-2025</w:t>
      </w:r>
      <w:r w:rsidR="005779CE" w:rsidRPr="00963D92">
        <w:rPr>
          <w:b/>
        </w:rPr>
        <w:t xml:space="preserve"> годах</w:t>
      </w:r>
      <w:r w:rsidR="00F97212" w:rsidRPr="00963D92">
        <w:rPr>
          <w:b/>
        </w:rPr>
        <w:t>»</w:t>
      </w:r>
    </w:p>
    <w:p w:rsidR="00322867" w:rsidRPr="00963D92" w:rsidRDefault="00322867" w:rsidP="003278A6">
      <w:pPr>
        <w:spacing w:line="276" w:lineRule="auto"/>
        <w:ind w:firstLine="709"/>
        <w:jc w:val="both"/>
      </w:pPr>
    </w:p>
    <w:p w:rsidR="00CF1BE7" w:rsidRPr="00963D92" w:rsidRDefault="00CF1BE7" w:rsidP="003278A6">
      <w:pPr>
        <w:spacing w:line="276" w:lineRule="auto"/>
        <w:ind w:firstLine="709"/>
        <w:jc w:val="both"/>
        <w:rPr>
          <w:bCs/>
        </w:rPr>
      </w:pPr>
      <w:r w:rsidRPr="00963D92">
        <w:lastRenderedPageBreak/>
        <w:t>Фактический объем расход</w:t>
      </w:r>
      <w:r w:rsidR="000C7AF1" w:rsidRPr="00963D92">
        <w:t>ов по данной программе составил 4 046,2</w:t>
      </w:r>
      <w:r w:rsidRPr="00963D92">
        <w:t xml:space="preserve"> тыс. рублей</w:t>
      </w:r>
      <w:r w:rsidR="000C7AF1" w:rsidRPr="00963D92">
        <w:t xml:space="preserve">, </w:t>
      </w:r>
      <w:r w:rsidR="007803DE" w:rsidRPr="00963D92">
        <w:rPr>
          <w:bCs/>
        </w:rPr>
        <w:t xml:space="preserve">в том числе средства областного бюджета </w:t>
      </w:r>
      <w:r w:rsidR="00C007D7" w:rsidRPr="00963D92">
        <w:rPr>
          <w:bCs/>
        </w:rPr>
        <w:t>3 </w:t>
      </w:r>
      <w:r w:rsidR="00B758B5" w:rsidRPr="00963D92">
        <w:rPr>
          <w:bCs/>
        </w:rPr>
        <w:t>509,8</w:t>
      </w:r>
      <w:r w:rsidR="007803DE" w:rsidRPr="00963D92">
        <w:rPr>
          <w:bCs/>
        </w:rPr>
        <w:t xml:space="preserve"> тыс. рублей, средства городского бюджета </w:t>
      </w:r>
      <w:r w:rsidR="000C7AF1" w:rsidRPr="00963D92">
        <w:rPr>
          <w:bCs/>
        </w:rPr>
        <w:t>536,</w:t>
      </w:r>
      <w:r w:rsidR="00B758B5" w:rsidRPr="00963D92">
        <w:rPr>
          <w:bCs/>
        </w:rPr>
        <w:t>4</w:t>
      </w:r>
      <w:r w:rsidR="007803DE" w:rsidRPr="00963D92">
        <w:rPr>
          <w:bCs/>
        </w:rPr>
        <w:t xml:space="preserve"> тыс. рублей.</w:t>
      </w:r>
    </w:p>
    <w:p w:rsidR="00FF36E0" w:rsidRPr="00963D92" w:rsidRDefault="00FF36E0" w:rsidP="00FF36E0">
      <w:pPr>
        <w:autoSpaceDE w:val="0"/>
        <w:autoSpaceDN w:val="0"/>
        <w:adjustRightInd w:val="0"/>
        <w:spacing w:line="276" w:lineRule="auto"/>
        <w:ind w:firstLine="709"/>
        <w:jc w:val="both"/>
        <w:rPr>
          <w:kern w:val="2"/>
        </w:rPr>
      </w:pPr>
      <w:r w:rsidRPr="00963D92">
        <w:t>В 2023 г</w:t>
      </w:r>
      <w:r w:rsidR="00CD779D" w:rsidRPr="00963D92">
        <w:t>оду</w:t>
      </w:r>
      <w:r w:rsidRPr="00963D92">
        <w:t xml:space="preserve"> осуществлялся отлов, </w:t>
      </w:r>
      <w:r w:rsidRPr="00963D92">
        <w:rPr>
          <w:kern w:val="2"/>
        </w:rPr>
        <w:t>утилизация, содержание, проведение лечебных мероприятий и учет животных без владельцев.</w:t>
      </w:r>
    </w:p>
    <w:p w:rsidR="00FF36E0" w:rsidRPr="00963D92" w:rsidRDefault="00FF36E0" w:rsidP="00FF36E0">
      <w:pPr>
        <w:autoSpaceDE w:val="0"/>
        <w:autoSpaceDN w:val="0"/>
        <w:adjustRightInd w:val="0"/>
        <w:spacing w:line="276" w:lineRule="auto"/>
        <w:ind w:firstLine="709"/>
        <w:jc w:val="both"/>
      </w:pPr>
      <w:r w:rsidRPr="00963D92">
        <w:rPr>
          <w:kern w:val="2"/>
        </w:rPr>
        <w:t xml:space="preserve">Количество выполненных мероприятий, направленных на осуществление деятельности по обращению с животными без владельцев на территории городского округа, составило 1 656 </w:t>
      </w:r>
      <w:proofErr w:type="spellStart"/>
      <w:r w:rsidRPr="00963D92">
        <w:rPr>
          <w:kern w:val="2"/>
        </w:rPr>
        <w:t>усл</w:t>
      </w:r>
      <w:proofErr w:type="spellEnd"/>
      <w:r w:rsidRPr="00963D92">
        <w:rPr>
          <w:kern w:val="2"/>
        </w:rPr>
        <w:t>. единиц.</w:t>
      </w:r>
    </w:p>
    <w:p w:rsidR="00FF36E0" w:rsidRPr="00963D92" w:rsidRDefault="00FF36E0" w:rsidP="00FF36E0">
      <w:pPr>
        <w:spacing w:line="276" w:lineRule="auto"/>
        <w:ind w:right="141" w:firstLine="708"/>
        <w:jc w:val="both"/>
        <w:rPr>
          <w:bCs/>
        </w:rPr>
      </w:pPr>
      <w:r w:rsidRPr="00963D92">
        <w:t xml:space="preserve">В 2023 году произведена оплата авансового платежа по заключенному муниципальному контракту </w:t>
      </w:r>
      <w:r w:rsidR="00F97212" w:rsidRPr="00963D92">
        <w:t>«</w:t>
      </w:r>
      <w:r w:rsidRPr="00963D92">
        <w:rPr>
          <w:bCs/>
        </w:rPr>
        <w:t xml:space="preserve">Разработка проектно-сметной документации по ликвидации городской свалки отходов (Еврейская автономная область, </w:t>
      </w:r>
      <w:r w:rsidR="00CD779D" w:rsidRPr="00963D92">
        <w:rPr>
          <w:bCs/>
        </w:rPr>
        <w:t xml:space="preserve">              </w:t>
      </w:r>
      <w:proofErr w:type="gramStart"/>
      <w:r w:rsidRPr="00963D92">
        <w:rPr>
          <w:bCs/>
        </w:rPr>
        <w:t>г</w:t>
      </w:r>
      <w:proofErr w:type="gramEnd"/>
      <w:r w:rsidRPr="00963D92">
        <w:rPr>
          <w:bCs/>
        </w:rPr>
        <w:t xml:space="preserve"> Биробиджан, 1998 км федеральной дороги </w:t>
      </w:r>
      <w:r w:rsidR="00F97212" w:rsidRPr="00963D92">
        <w:rPr>
          <w:bCs/>
        </w:rPr>
        <w:t>«</w:t>
      </w:r>
      <w:r w:rsidRPr="00963D92">
        <w:rPr>
          <w:bCs/>
        </w:rPr>
        <w:t>Чита-Хабаровск</w:t>
      </w:r>
      <w:r w:rsidR="00F97212" w:rsidRPr="00963D92">
        <w:rPr>
          <w:bCs/>
        </w:rPr>
        <w:t>»</w:t>
      </w:r>
      <w:r w:rsidRPr="00963D92">
        <w:rPr>
          <w:bCs/>
        </w:rPr>
        <w:t>)</w:t>
      </w:r>
      <w:r w:rsidR="00F97212" w:rsidRPr="00963D92">
        <w:rPr>
          <w:bCs/>
        </w:rPr>
        <w:t>»</w:t>
      </w:r>
      <w:r w:rsidRPr="00963D92">
        <w:rPr>
          <w:bCs/>
        </w:rPr>
        <w:t>.</w:t>
      </w:r>
    </w:p>
    <w:p w:rsidR="002A1A39" w:rsidRPr="00963D92" w:rsidRDefault="002A1A39" w:rsidP="003278A6">
      <w:pPr>
        <w:tabs>
          <w:tab w:val="left" w:pos="902"/>
        </w:tabs>
        <w:spacing w:line="276" w:lineRule="auto"/>
        <w:jc w:val="both"/>
      </w:pPr>
    </w:p>
    <w:p w:rsidR="00975594" w:rsidRPr="00963D92" w:rsidRDefault="007F1C5E" w:rsidP="00322867">
      <w:pPr>
        <w:tabs>
          <w:tab w:val="left" w:pos="902"/>
        </w:tabs>
        <w:spacing w:line="276" w:lineRule="auto"/>
        <w:jc w:val="center"/>
        <w:rPr>
          <w:b/>
        </w:rPr>
      </w:pPr>
      <w:r w:rsidRPr="00963D92">
        <w:rPr>
          <w:b/>
        </w:rPr>
        <w:t>1</w:t>
      </w:r>
      <w:r w:rsidR="00F64BFE" w:rsidRPr="00963D92">
        <w:rPr>
          <w:b/>
        </w:rPr>
        <w:t>5</w:t>
      </w:r>
      <w:r w:rsidRPr="00963D92">
        <w:rPr>
          <w:b/>
        </w:rPr>
        <w:t xml:space="preserve">. Муниципальная программа </w:t>
      </w:r>
      <w:r w:rsidR="00F97212" w:rsidRPr="00963D92">
        <w:rPr>
          <w:b/>
        </w:rPr>
        <w:t>«</w:t>
      </w:r>
      <w:r w:rsidR="0024630F" w:rsidRPr="00963D92">
        <w:rPr>
          <w:b/>
        </w:rPr>
        <w:t xml:space="preserve">Благоустройство территории в муниципальном образовании </w:t>
      </w:r>
      <w:r w:rsidR="00F97212" w:rsidRPr="00963D92">
        <w:rPr>
          <w:b/>
        </w:rPr>
        <w:t>«</w:t>
      </w:r>
      <w:r w:rsidR="0024630F" w:rsidRPr="00963D92">
        <w:rPr>
          <w:b/>
        </w:rPr>
        <w:t>Город Биробиджан</w:t>
      </w:r>
      <w:r w:rsidR="00F97212" w:rsidRPr="00963D92">
        <w:rPr>
          <w:b/>
        </w:rPr>
        <w:t>»</w:t>
      </w:r>
      <w:r w:rsidR="0024630F" w:rsidRPr="00963D92">
        <w:rPr>
          <w:b/>
        </w:rPr>
        <w:t xml:space="preserve"> Еврейской автономной области</w:t>
      </w:r>
      <w:r w:rsidR="00F97212" w:rsidRPr="00963D92">
        <w:rPr>
          <w:b/>
        </w:rPr>
        <w:t>»</w:t>
      </w:r>
      <w:r w:rsidR="0024630F" w:rsidRPr="00963D92">
        <w:rPr>
          <w:b/>
        </w:rPr>
        <w:t xml:space="preserve"> в 20</w:t>
      </w:r>
      <w:r w:rsidR="005779CE" w:rsidRPr="00963D92">
        <w:rPr>
          <w:b/>
        </w:rPr>
        <w:t>2</w:t>
      </w:r>
      <w:r w:rsidR="00FF36E0" w:rsidRPr="00963D92">
        <w:rPr>
          <w:b/>
        </w:rPr>
        <w:t>3</w:t>
      </w:r>
      <w:r w:rsidR="0024630F" w:rsidRPr="00963D92">
        <w:rPr>
          <w:b/>
        </w:rPr>
        <w:t>-20</w:t>
      </w:r>
      <w:r w:rsidR="00FF36E0" w:rsidRPr="00963D92">
        <w:rPr>
          <w:b/>
        </w:rPr>
        <w:t>25</w:t>
      </w:r>
      <w:r w:rsidR="0024630F" w:rsidRPr="00963D92">
        <w:rPr>
          <w:b/>
        </w:rPr>
        <w:t xml:space="preserve"> годах</w:t>
      </w:r>
      <w:r w:rsidR="00F97212" w:rsidRPr="00963D92">
        <w:rPr>
          <w:b/>
        </w:rPr>
        <w:t>»</w:t>
      </w:r>
    </w:p>
    <w:p w:rsidR="00322867" w:rsidRPr="00963D92" w:rsidRDefault="00322867" w:rsidP="003278A6">
      <w:pPr>
        <w:spacing w:line="276" w:lineRule="auto"/>
        <w:ind w:firstLine="709"/>
        <w:jc w:val="both"/>
      </w:pPr>
    </w:p>
    <w:p w:rsidR="0024630F" w:rsidRPr="00963D92" w:rsidRDefault="00CB5869" w:rsidP="003278A6">
      <w:pPr>
        <w:spacing w:line="276" w:lineRule="auto"/>
        <w:ind w:firstLine="709"/>
        <w:jc w:val="both"/>
      </w:pPr>
      <w:r w:rsidRPr="00963D92">
        <w:t>Фактический объем финансирования по данной программе</w:t>
      </w:r>
      <w:r w:rsidR="00FF36E0" w:rsidRPr="00963D92">
        <w:t xml:space="preserve"> в 2023</w:t>
      </w:r>
      <w:r w:rsidR="006A40FF" w:rsidRPr="00963D92">
        <w:t xml:space="preserve"> году</w:t>
      </w:r>
      <w:r w:rsidRPr="00963D92">
        <w:t xml:space="preserve"> составил </w:t>
      </w:r>
      <w:r w:rsidR="00FF36E0" w:rsidRPr="00963D92">
        <w:t>70 398</w:t>
      </w:r>
      <w:r w:rsidR="00974577" w:rsidRPr="00963D92">
        <w:t>,</w:t>
      </w:r>
      <w:r w:rsidR="00FF36E0" w:rsidRPr="00963D92">
        <w:t>3</w:t>
      </w:r>
      <w:r w:rsidR="007D6761" w:rsidRPr="00963D92">
        <w:t xml:space="preserve"> тыс. рублей.</w:t>
      </w:r>
      <w:r w:rsidR="0024630F" w:rsidRPr="00963D92">
        <w:t xml:space="preserve"> </w:t>
      </w:r>
    </w:p>
    <w:p w:rsidR="007F1C5E" w:rsidRPr="00963D92" w:rsidRDefault="00CB5869" w:rsidP="003278A6">
      <w:pPr>
        <w:tabs>
          <w:tab w:val="left" w:pos="902"/>
        </w:tabs>
        <w:spacing w:line="276" w:lineRule="auto"/>
        <w:ind w:firstLine="709"/>
        <w:jc w:val="both"/>
        <w:rPr>
          <w:b/>
        </w:rPr>
      </w:pPr>
      <w:r w:rsidRPr="00963D92">
        <w:t xml:space="preserve">В ходе реализации данной муниципальной программы осуществлялись </w:t>
      </w:r>
      <w:r w:rsidR="0017568A" w:rsidRPr="00963D92">
        <w:t xml:space="preserve">следующие </w:t>
      </w:r>
      <w:r w:rsidRPr="00963D92">
        <w:t>расходы</w:t>
      </w:r>
      <w:r w:rsidR="0017568A" w:rsidRPr="00963D92">
        <w:t>:</w:t>
      </w:r>
    </w:p>
    <w:p w:rsidR="0017568A" w:rsidRPr="00963D92" w:rsidRDefault="0017568A" w:rsidP="003278A6">
      <w:pPr>
        <w:spacing w:line="276" w:lineRule="auto"/>
        <w:ind w:firstLine="709"/>
        <w:jc w:val="both"/>
      </w:pPr>
      <w:r w:rsidRPr="00963D92">
        <w:t xml:space="preserve">1. На </w:t>
      </w:r>
      <w:r w:rsidR="005D6C38" w:rsidRPr="00963D92">
        <w:t xml:space="preserve">улучшение </w:t>
      </w:r>
      <w:r w:rsidR="007D7CDC" w:rsidRPr="00963D92">
        <w:t>санитарно</w:t>
      </w:r>
      <w:r w:rsidR="005D6C38" w:rsidRPr="00963D92">
        <w:t>го состояния и облика</w:t>
      </w:r>
      <w:r w:rsidR="007D7CDC" w:rsidRPr="00963D92">
        <w:t xml:space="preserve"> городского округа</w:t>
      </w:r>
      <w:r w:rsidRPr="00963D92">
        <w:t xml:space="preserve"> направлено</w:t>
      </w:r>
      <w:r w:rsidR="007D7CDC" w:rsidRPr="00963D92">
        <w:t xml:space="preserve"> </w:t>
      </w:r>
      <w:r w:rsidR="007D6761" w:rsidRPr="00963D92">
        <w:t>5</w:t>
      </w:r>
      <w:r w:rsidR="001500E6" w:rsidRPr="00963D92">
        <w:t>4 425</w:t>
      </w:r>
      <w:r w:rsidR="007D6761" w:rsidRPr="00963D92">
        <w:t>,</w:t>
      </w:r>
      <w:r w:rsidR="001500E6" w:rsidRPr="00963D92">
        <w:t>3</w:t>
      </w:r>
      <w:r w:rsidRPr="00963D92">
        <w:t xml:space="preserve"> тыс. рублей</w:t>
      </w:r>
      <w:r w:rsidR="007E4520" w:rsidRPr="00963D92">
        <w:t>.</w:t>
      </w:r>
      <w:r w:rsidR="001500E6" w:rsidRPr="00963D92">
        <w:t xml:space="preserve"> </w:t>
      </w:r>
    </w:p>
    <w:p w:rsidR="00020707" w:rsidRPr="00963D92" w:rsidRDefault="001500E6" w:rsidP="003278A6">
      <w:pPr>
        <w:spacing w:line="276" w:lineRule="auto"/>
        <w:ind w:firstLine="709"/>
        <w:jc w:val="both"/>
        <w:rPr>
          <w:bCs/>
        </w:rPr>
      </w:pPr>
      <w:r w:rsidRPr="00963D92">
        <w:rPr>
          <w:bCs/>
        </w:rPr>
        <w:t xml:space="preserve">Осуществлялась уборка мусора в зеленых зонах, сбор случайного мусора, уборка зеленых зон от листьев и сучьев, покос газонов и вывоз скошенной травы, и другие работы по благоустройству. В городском округе содержанию и уборке подлежат территории улиц, площадей, тротуаров, мостов общей площадью 1 570,15 тыс. кв. м, в том числе такие крупные объекты, как площадь имени Ленина, сквер Победы, Театральная площадь, Привокзальная площадь, пешеходная зона </w:t>
      </w:r>
      <w:r w:rsidR="00F97212" w:rsidRPr="00963D92">
        <w:rPr>
          <w:bCs/>
        </w:rPr>
        <w:t>«</w:t>
      </w:r>
      <w:r w:rsidRPr="00963D92">
        <w:rPr>
          <w:bCs/>
        </w:rPr>
        <w:t>Арбат</w:t>
      </w:r>
      <w:r w:rsidR="00F97212" w:rsidRPr="00963D92">
        <w:rPr>
          <w:bCs/>
        </w:rPr>
        <w:t>»</w:t>
      </w:r>
      <w:r w:rsidRPr="00963D92">
        <w:rPr>
          <w:bCs/>
        </w:rPr>
        <w:t xml:space="preserve">, набережная реки </w:t>
      </w:r>
      <w:proofErr w:type="spellStart"/>
      <w:r w:rsidRPr="00963D92">
        <w:rPr>
          <w:bCs/>
        </w:rPr>
        <w:t>Биры</w:t>
      </w:r>
      <w:proofErr w:type="spellEnd"/>
      <w:r w:rsidRPr="00963D92">
        <w:rPr>
          <w:bCs/>
        </w:rPr>
        <w:t xml:space="preserve"> и другие территории городского округа.</w:t>
      </w:r>
    </w:p>
    <w:p w:rsidR="001500E6" w:rsidRPr="00963D92" w:rsidRDefault="001500E6" w:rsidP="003278A6">
      <w:pPr>
        <w:spacing w:line="276" w:lineRule="auto"/>
        <w:ind w:firstLine="709"/>
        <w:jc w:val="both"/>
        <w:rPr>
          <w:bCs/>
        </w:rPr>
      </w:pPr>
      <w:r w:rsidRPr="00963D92">
        <w:rPr>
          <w:bCs/>
        </w:rPr>
        <w:t xml:space="preserve">Проведен капитальный ремонт 4-х колодцев нецентрализованного водоснабжения в районе дома № 9 по ул. </w:t>
      </w:r>
      <w:proofErr w:type="gramStart"/>
      <w:r w:rsidRPr="00963D92">
        <w:rPr>
          <w:bCs/>
        </w:rPr>
        <w:t>Кольцевая</w:t>
      </w:r>
      <w:proofErr w:type="gramEnd"/>
      <w:r w:rsidRPr="00963D92">
        <w:rPr>
          <w:bCs/>
        </w:rPr>
        <w:t xml:space="preserve">, пос. Новый в районе дома № 28 по ул. </w:t>
      </w:r>
      <w:proofErr w:type="spellStart"/>
      <w:r w:rsidRPr="00963D92">
        <w:rPr>
          <w:bCs/>
        </w:rPr>
        <w:t>Лермонтово</w:t>
      </w:r>
      <w:proofErr w:type="spellEnd"/>
      <w:r w:rsidRPr="00963D92">
        <w:rPr>
          <w:bCs/>
        </w:rPr>
        <w:t xml:space="preserve">, </w:t>
      </w:r>
      <w:proofErr w:type="spellStart"/>
      <w:r w:rsidRPr="00963D92">
        <w:rPr>
          <w:bCs/>
        </w:rPr>
        <w:t>мкр</w:t>
      </w:r>
      <w:proofErr w:type="spellEnd"/>
      <w:r w:rsidRPr="00963D92">
        <w:rPr>
          <w:bCs/>
        </w:rPr>
        <w:t>. Заречье; в районе дома № 31 по</w:t>
      </w:r>
      <w:r w:rsidR="00EA70E0" w:rsidRPr="00963D92">
        <w:rPr>
          <w:bCs/>
        </w:rPr>
        <w:t xml:space="preserve">                       </w:t>
      </w:r>
      <w:r w:rsidRPr="00963D92">
        <w:rPr>
          <w:bCs/>
        </w:rPr>
        <w:t xml:space="preserve"> ул. </w:t>
      </w:r>
      <w:proofErr w:type="gramStart"/>
      <w:r w:rsidRPr="00963D92">
        <w:rPr>
          <w:bCs/>
        </w:rPr>
        <w:t>Новогодней</w:t>
      </w:r>
      <w:proofErr w:type="gramEnd"/>
      <w:r w:rsidRPr="00963D92">
        <w:rPr>
          <w:bCs/>
        </w:rPr>
        <w:t xml:space="preserve">; в районе дома № 20  по ул. Кавказской, </w:t>
      </w:r>
      <w:proofErr w:type="spellStart"/>
      <w:r w:rsidRPr="00963D92">
        <w:rPr>
          <w:bCs/>
        </w:rPr>
        <w:t>мкр</w:t>
      </w:r>
      <w:proofErr w:type="spellEnd"/>
      <w:r w:rsidRPr="00963D92">
        <w:rPr>
          <w:bCs/>
        </w:rPr>
        <w:t xml:space="preserve">. Заречье.    </w:t>
      </w:r>
    </w:p>
    <w:p w:rsidR="009A1D4C" w:rsidRPr="00963D92" w:rsidRDefault="00055949" w:rsidP="003278A6">
      <w:pPr>
        <w:spacing w:line="276" w:lineRule="auto"/>
        <w:ind w:firstLine="709"/>
        <w:jc w:val="both"/>
      </w:pPr>
      <w:r w:rsidRPr="00963D92">
        <w:t xml:space="preserve">Обслужено 98 </w:t>
      </w:r>
      <w:r w:rsidR="009A1D4C" w:rsidRPr="00963D92">
        <w:t>колодцев нецентрализованного водоснабжения.</w:t>
      </w:r>
    </w:p>
    <w:p w:rsidR="00C62C5F" w:rsidRPr="00963D92" w:rsidRDefault="009B1AC8" w:rsidP="003278A6">
      <w:pPr>
        <w:spacing w:line="276" w:lineRule="auto"/>
        <w:ind w:firstLine="709"/>
        <w:jc w:val="both"/>
      </w:pPr>
      <w:r w:rsidRPr="00963D92">
        <w:t>На площади 171,7 тыс. м</w:t>
      </w:r>
      <w:proofErr w:type="gramStart"/>
      <w:r w:rsidR="006C2AE1" w:rsidRPr="00963D92">
        <w:rPr>
          <w:vertAlign w:val="superscript"/>
        </w:rPr>
        <w:t>2</w:t>
      </w:r>
      <w:proofErr w:type="gramEnd"/>
      <w:r w:rsidRPr="00963D92">
        <w:t xml:space="preserve"> </w:t>
      </w:r>
      <w:r w:rsidR="00AB62DD" w:rsidRPr="00963D92">
        <w:t>проведены работы по посадке зеленых насаждений, санитарной подрезке и удалению аварийных деревьев.</w:t>
      </w:r>
      <w:r w:rsidR="00E702CD" w:rsidRPr="00963D92">
        <w:t xml:space="preserve"> </w:t>
      </w:r>
    </w:p>
    <w:p w:rsidR="00E702CD" w:rsidRPr="00963D92" w:rsidRDefault="001500E6" w:rsidP="003278A6">
      <w:pPr>
        <w:spacing w:line="276" w:lineRule="auto"/>
        <w:ind w:firstLine="709"/>
        <w:jc w:val="both"/>
        <w:rPr>
          <w:kern w:val="2"/>
        </w:rPr>
      </w:pPr>
      <w:r w:rsidRPr="00963D92">
        <w:lastRenderedPageBreak/>
        <w:t>В 2023 году произведен д</w:t>
      </w:r>
      <w:r w:rsidRPr="00963D92">
        <w:rPr>
          <w:bCs/>
        </w:rPr>
        <w:t>емонтаж и вывоз 10 объектов некапитального строительства из дворовых территорий городского округа по поступившим заявкам</w:t>
      </w:r>
      <w:r w:rsidR="002C4387" w:rsidRPr="00963D92">
        <w:rPr>
          <w:kern w:val="2"/>
        </w:rPr>
        <w:t>.</w:t>
      </w:r>
    </w:p>
    <w:p w:rsidR="00A3706E" w:rsidRPr="00963D92" w:rsidRDefault="00F759A2" w:rsidP="003278A6">
      <w:pPr>
        <w:spacing w:line="276" w:lineRule="auto"/>
        <w:ind w:firstLine="709"/>
        <w:jc w:val="both"/>
      </w:pPr>
      <w:r w:rsidRPr="00963D92">
        <w:t>2</w:t>
      </w:r>
      <w:r w:rsidR="000C2A0D" w:rsidRPr="00963D92">
        <w:t xml:space="preserve">. </w:t>
      </w:r>
      <w:r w:rsidR="00A3706E" w:rsidRPr="00963D92">
        <w:t>На м</w:t>
      </w:r>
      <w:r w:rsidR="00F373CD" w:rsidRPr="00963D92">
        <w:t>ероприяти</w:t>
      </w:r>
      <w:r w:rsidR="00A3706E" w:rsidRPr="00963D92">
        <w:t>я, направленные на обеспечение освещения территории городского округа</w:t>
      </w:r>
      <w:r w:rsidR="00F373CD" w:rsidRPr="00963D92">
        <w:t xml:space="preserve"> </w:t>
      </w:r>
      <w:r w:rsidR="00A3706E" w:rsidRPr="00963D92">
        <w:t xml:space="preserve">направлено </w:t>
      </w:r>
      <w:r w:rsidR="001500E6" w:rsidRPr="00963D92">
        <w:t>7 345,6</w:t>
      </w:r>
      <w:r w:rsidR="00A3706E" w:rsidRPr="00963D92">
        <w:t xml:space="preserve"> тыс. рублей. </w:t>
      </w:r>
    </w:p>
    <w:p w:rsidR="00D6611B" w:rsidRPr="00963D92" w:rsidRDefault="00433B6B" w:rsidP="003278A6">
      <w:pPr>
        <w:spacing w:line="276" w:lineRule="auto"/>
        <w:ind w:firstLine="708"/>
        <w:jc w:val="both"/>
        <w:rPr>
          <w:bCs/>
        </w:rPr>
      </w:pPr>
      <w:r w:rsidRPr="00963D92">
        <w:t xml:space="preserve">Произведена оплата за аренду 571 опору воздушных линий электропередачи филиала </w:t>
      </w:r>
      <w:r w:rsidR="00F97212" w:rsidRPr="00963D92">
        <w:t>«</w:t>
      </w:r>
      <w:r w:rsidRPr="00963D92">
        <w:t>Электрические сети ЕАО</w:t>
      </w:r>
      <w:r w:rsidR="00F97212" w:rsidRPr="00963D92">
        <w:t>»</w:t>
      </w:r>
      <w:r w:rsidRPr="00963D92">
        <w:t xml:space="preserve"> АО </w:t>
      </w:r>
      <w:r w:rsidR="00F97212" w:rsidRPr="00963D92">
        <w:t>«</w:t>
      </w:r>
      <w:r w:rsidRPr="00963D92">
        <w:t>ДРСК</w:t>
      </w:r>
      <w:r w:rsidR="00F97212" w:rsidRPr="00963D92">
        <w:t>»</w:t>
      </w:r>
      <w:r w:rsidR="00D6611B" w:rsidRPr="00963D92">
        <w:rPr>
          <w:bCs/>
        </w:rPr>
        <w:t xml:space="preserve">. </w:t>
      </w:r>
    </w:p>
    <w:p w:rsidR="00433B6B" w:rsidRPr="00963D92" w:rsidRDefault="00433B6B" w:rsidP="00433B6B">
      <w:pPr>
        <w:spacing w:line="276" w:lineRule="auto"/>
        <w:ind w:firstLine="708"/>
        <w:jc w:val="both"/>
        <w:rPr>
          <w:bCs/>
        </w:rPr>
      </w:pPr>
      <w:r w:rsidRPr="00963D92">
        <w:rPr>
          <w:bCs/>
        </w:rPr>
        <w:t>Обеспечено текущее содержание линий уличного освещения городского округа</w:t>
      </w:r>
      <w:r w:rsidRPr="00963D92">
        <w:rPr>
          <w:kern w:val="2"/>
        </w:rPr>
        <w:t>,</w:t>
      </w:r>
      <w:r w:rsidRPr="00963D92">
        <w:rPr>
          <w:bCs/>
        </w:rPr>
        <w:t xml:space="preserve"> протяженностью 110,6 км.</w:t>
      </w:r>
    </w:p>
    <w:p w:rsidR="00433B6B" w:rsidRPr="00963D92" w:rsidRDefault="00433B6B" w:rsidP="00433B6B">
      <w:pPr>
        <w:spacing w:line="276" w:lineRule="auto"/>
        <w:ind w:firstLine="708"/>
        <w:jc w:val="both"/>
      </w:pPr>
      <w:proofErr w:type="gramStart"/>
      <w:r w:rsidRPr="00963D92">
        <w:rPr>
          <w:bCs/>
        </w:rPr>
        <w:t>О</w:t>
      </w:r>
      <w:r w:rsidRPr="00963D92">
        <w:t>бязательства, предусмотренные муниципальным контрактом, по оплате электроэнергии, потребленной объектами уличного освещения и светофорного хозяйства городского округа выполнены частично, в связи с тем, что в соответствии с заключенным концессионным соглашением № б/</w:t>
      </w:r>
      <w:proofErr w:type="spellStart"/>
      <w:r w:rsidRPr="00963D92">
        <w:t>н</w:t>
      </w:r>
      <w:proofErr w:type="spellEnd"/>
      <w:r w:rsidRPr="00963D92">
        <w:t xml:space="preserve"> от 10.05.2023 с компанией ООО </w:t>
      </w:r>
      <w:r w:rsidR="00F97212" w:rsidRPr="00963D92">
        <w:t>«</w:t>
      </w:r>
      <w:r w:rsidRPr="00963D92">
        <w:t>БЛ Инвестиции</w:t>
      </w:r>
      <w:r w:rsidR="00F97212" w:rsidRPr="00963D92">
        <w:t>»</w:t>
      </w:r>
      <w:r w:rsidRPr="00963D92">
        <w:t>, часть расходов по оплате уличного освещения и светофорного хозяйства городского округа, взял на себя концессионер.</w:t>
      </w:r>
      <w:proofErr w:type="gramEnd"/>
    </w:p>
    <w:p w:rsidR="00433B6B" w:rsidRPr="00963D92" w:rsidRDefault="00433B6B" w:rsidP="00433B6B">
      <w:pPr>
        <w:spacing w:line="276" w:lineRule="auto"/>
        <w:ind w:firstLine="709"/>
        <w:jc w:val="both"/>
        <w:rPr>
          <w:bCs/>
        </w:rPr>
      </w:pPr>
      <w:r w:rsidRPr="00963D92">
        <w:t>Модернизация наружного освещения городского округа  (финансовое обеспечение обязательств концедента в рамках концессионного соглашения).</w:t>
      </w:r>
      <w:r w:rsidRPr="00963D92">
        <w:rPr>
          <w:bCs/>
        </w:rPr>
        <w:t xml:space="preserve"> </w:t>
      </w:r>
      <w:r w:rsidRPr="00963D92">
        <w:t>В настоящее время, в соответствии с проектом модернизации заключенного концессионного соглашения № б/</w:t>
      </w:r>
      <w:proofErr w:type="spellStart"/>
      <w:proofErr w:type="gramStart"/>
      <w:r w:rsidRPr="00963D92">
        <w:t>н</w:t>
      </w:r>
      <w:proofErr w:type="spellEnd"/>
      <w:proofErr w:type="gramEnd"/>
      <w:r w:rsidRPr="00963D92">
        <w:t xml:space="preserve"> от 10.05.2023, </w:t>
      </w:r>
      <w:proofErr w:type="gramStart"/>
      <w:r w:rsidRPr="00963D92">
        <w:t>концессионером</w:t>
      </w:r>
      <w:proofErr w:type="gramEnd"/>
      <w:r w:rsidRPr="00963D92">
        <w:t xml:space="preserve"> производятся мероприятия по проектированию и замене существующих и устройству (созданию) новых установок, а также проектированию и замене существующего оборудования и установки нового на системы управления наружным освещением на территории муниципального образования. При этом</w:t>
      </w:r>
      <w:proofErr w:type="gramStart"/>
      <w:r w:rsidRPr="00963D92">
        <w:t>,</w:t>
      </w:r>
      <w:proofErr w:type="gramEnd"/>
      <w:r w:rsidRPr="00963D92">
        <w:t xml:space="preserve"> отчетные документы по выполненным работам, подрядчиком представлены не были</w:t>
      </w:r>
      <w:r w:rsidRPr="00963D92">
        <w:rPr>
          <w:bCs/>
        </w:rPr>
        <w:t>. Освоение средств  запланировано на 2024 год.</w:t>
      </w:r>
    </w:p>
    <w:p w:rsidR="00B7414E" w:rsidRPr="00963D92" w:rsidRDefault="00FC1F89" w:rsidP="00433B6B">
      <w:pPr>
        <w:spacing w:line="276" w:lineRule="auto"/>
        <w:ind w:firstLine="708"/>
        <w:jc w:val="both"/>
      </w:pPr>
      <w:r w:rsidRPr="00963D92">
        <w:t>3</w:t>
      </w:r>
      <w:r w:rsidR="00A3706E" w:rsidRPr="00963D92">
        <w:t xml:space="preserve">. </w:t>
      </w:r>
      <w:r w:rsidR="00BF420E" w:rsidRPr="00963D92">
        <w:t>На реализацию мероприятий, направленны</w:t>
      </w:r>
      <w:r w:rsidR="00F67B2B" w:rsidRPr="00963D92">
        <w:t>х</w:t>
      </w:r>
      <w:r w:rsidR="00BF420E" w:rsidRPr="00963D92">
        <w:t xml:space="preserve"> на благоустройство мест массового культурного досуга и активного отдыха жителей городского округа направлено </w:t>
      </w:r>
      <w:r w:rsidR="00433B6B" w:rsidRPr="00963D92">
        <w:t>8 627,4</w:t>
      </w:r>
      <w:r w:rsidR="00BF420E" w:rsidRPr="00963D92">
        <w:t xml:space="preserve"> тыс. рублей.</w:t>
      </w:r>
    </w:p>
    <w:p w:rsidR="00433B6B" w:rsidRPr="00963D92" w:rsidRDefault="00BF420E" w:rsidP="003278A6">
      <w:pPr>
        <w:spacing w:line="276" w:lineRule="auto"/>
        <w:ind w:firstLine="708"/>
        <w:jc w:val="both"/>
      </w:pPr>
      <w:r w:rsidRPr="00963D92">
        <w:t xml:space="preserve">В отчетном периоде проводились работы по текущему содержанию </w:t>
      </w:r>
      <w:r w:rsidR="00563D0F" w:rsidRPr="00963D92">
        <w:t>2</w:t>
      </w:r>
      <w:r w:rsidR="00012515" w:rsidRPr="00963D92">
        <w:t>-х</w:t>
      </w:r>
      <w:r w:rsidR="004907D4" w:rsidRPr="00963D92">
        <w:t xml:space="preserve"> </w:t>
      </w:r>
      <w:r w:rsidR="00433B6B" w:rsidRPr="00963D92">
        <w:t>фонтанных комплексов.</w:t>
      </w:r>
      <w:r w:rsidRPr="00963D92">
        <w:t xml:space="preserve"> </w:t>
      </w:r>
    </w:p>
    <w:p w:rsidR="00433B6B" w:rsidRPr="00963D92" w:rsidRDefault="00433B6B" w:rsidP="003278A6">
      <w:pPr>
        <w:spacing w:line="276" w:lineRule="auto"/>
        <w:ind w:firstLine="708"/>
        <w:jc w:val="both"/>
        <w:rPr>
          <w:bCs/>
        </w:rPr>
      </w:pPr>
      <w:r w:rsidRPr="00963D92">
        <w:rPr>
          <w:bCs/>
        </w:rPr>
        <w:t>Осуществлялось текущее содержание 48 объектов,</w:t>
      </w:r>
      <w:r w:rsidRPr="00963D92">
        <w:rPr>
          <w:kern w:val="2"/>
          <w:sz w:val="20"/>
          <w:szCs w:val="20"/>
        </w:rPr>
        <w:t xml:space="preserve"> </w:t>
      </w:r>
      <w:r w:rsidRPr="00963D92">
        <w:rPr>
          <w:kern w:val="2"/>
        </w:rPr>
        <w:t>в том числе культурных</w:t>
      </w:r>
      <w:r w:rsidRPr="00963D92">
        <w:rPr>
          <w:bCs/>
        </w:rPr>
        <w:t xml:space="preserve"> (скверов, площадей, памятников, обелисков, мемориальных досок) включая их частичную реставрацию.</w:t>
      </w:r>
    </w:p>
    <w:p w:rsidR="00433B6B" w:rsidRPr="00963D92" w:rsidRDefault="00433B6B" w:rsidP="003278A6">
      <w:pPr>
        <w:spacing w:line="276" w:lineRule="auto"/>
        <w:ind w:firstLine="708"/>
        <w:jc w:val="both"/>
      </w:pPr>
      <w:r w:rsidRPr="00963D92">
        <w:rPr>
          <w:bCs/>
        </w:rPr>
        <w:t xml:space="preserve">Осуществлялось газоснабжение и техническое обслуживание монументального объекта </w:t>
      </w:r>
      <w:r w:rsidR="00F97212" w:rsidRPr="00963D92">
        <w:rPr>
          <w:bCs/>
        </w:rPr>
        <w:t>«</w:t>
      </w:r>
      <w:r w:rsidRPr="00963D92">
        <w:rPr>
          <w:bCs/>
        </w:rPr>
        <w:t>Огонь Славы</w:t>
      </w:r>
      <w:r w:rsidR="00F97212" w:rsidRPr="00963D92">
        <w:rPr>
          <w:bCs/>
        </w:rPr>
        <w:t>»</w:t>
      </w:r>
      <w:r w:rsidRPr="00963D92">
        <w:rPr>
          <w:bCs/>
        </w:rPr>
        <w:t>, находящегося на территории городского округа.</w:t>
      </w:r>
    </w:p>
    <w:p w:rsidR="00433B6B" w:rsidRPr="00963D92" w:rsidRDefault="00433B6B" w:rsidP="00433B6B">
      <w:pPr>
        <w:spacing w:line="276" w:lineRule="auto"/>
        <w:ind w:firstLine="708"/>
        <w:jc w:val="both"/>
        <w:rPr>
          <w:bCs/>
        </w:rPr>
      </w:pPr>
      <w:r w:rsidRPr="00963D92">
        <w:rPr>
          <w:bCs/>
        </w:rPr>
        <w:t>Выполнен ремонт 10 штук скамеек, урн на территории городского округа, по поступившим заявкам, (Театральная площадь;</w:t>
      </w:r>
      <w:r w:rsidRPr="00963D92">
        <w:t xml:space="preserve"> </w:t>
      </w:r>
      <w:r w:rsidRPr="00963D92">
        <w:rPr>
          <w:bCs/>
        </w:rPr>
        <w:t xml:space="preserve">привокзальная площадь железнодорожного вокзала, городской Арбат, центральная </w:t>
      </w:r>
      <w:r w:rsidRPr="00963D92">
        <w:rPr>
          <w:bCs/>
        </w:rPr>
        <w:lastRenderedPageBreak/>
        <w:t>набережная города Биробиджана, площадь им. Ленина, а также на остановочных пунктах городского округа).</w:t>
      </w:r>
    </w:p>
    <w:p w:rsidR="00433B6B" w:rsidRPr="00963D92" w:rsidRDefault="00433B6B" w:rsidP="00433B6B">
      <w:pPr>
        <w:spacing w:line="276" w:lineRule="auto"/>
        <w:ind w:firstLine="709"/>
        <w:jc w:val="both"/>
        <w:rPr>
          <w:bCs/>
        </w:rPr>
      </w:pPr>
      <w:proofErr w:type="gramStart"/>
      <w:r w:rsidRPr="00963D92">
        <w:t>Выполнено техническое оснащение и подготовка к проведению шести праздничных мероприятий на территории городского округа (</w:t>
      </w:r>
      <w:r w:rsidRPr="00963D92">
        <w:rPr>
          <w:bCs/>
        </w:rPr>
        <w:t xml:space="preserve">проводилась подготовка к празднованию 1 и 9 Мая на </w:t>
      </w:r>
      <w:r w:rsidRPr="00963D92">
        <w:t xml:space="preserve">площади им. Ленина; </w:t>
      </w:r>
      <w:r w:rsidRPr="00963D92">
        <w:rPr>
          <w:shd w:val="clear" w:color="auto" w:fill="FFFFFF"/>
        </w:rPr>
        <w:t xml:space="preserve">Дня России; Дня Государственного флага Российской Федерации; </w:t>
      </w:r>
      <w:r w:rsidRPr="00963D92">
        <w:rPr>
          <w:bCs/>
          <w:shd w:val="clear" w:color="auto" w:fill="FFFFFF"/>
        </w:rPr>
        <w:t xml:space="preserve">Дня народного единства; </w:t>
      </w:r>
      <w:r w:rsidRPr="00963D92">
        <w:rPr>
          <w:rStyle w:val="a8"/>
          <w:b w:val="0"/>
          <w:bCs w:val="0"/>
          <w:shd w:val="clear" w:color="auto" w:fill="FFFFFF"/>
        </w:rPr>
        <w:t>Дня Конституции</w:t>
      </w:r>
      <w:r w:rsidRPr="00963D92">
        <w:rPr>
          <w:rStyle w:val="a8"/>
          <w:bCs w:val="0"/>
          <w:shd w:val="clear" w:color="auto" w:fill="FFFFFF"/>
        </w:rPr>
        <w:t>)</w:t>
      </w:r>
      <w:r w:rsidRPr="00963D92">
        <w:rPr>
          <w:shd w:val="clear" w:color="auto" w:fill="FFFFFF"/>
        </w:rPr>
        <w:t xml:space="preserve">, а также </w:t>
      </w:r>
      <w:r w:rsidRPr="00963D92">
        <w:rPr>
          <w:bCs/>
        </w:rPr>
        <w:t xml:space="preserve">проведены мероприятия по обустройству  </w:t>
      </w:r>
      <w:r w:rsidR="00F97212" w:rsidRPr="00963D92">
        <w:rPr>
          <w:bCs/>
        </w:rPr>
        <w:t>«</w:t>
      </w:r>
      <w:r w:rsidRPr="00963D92">
        <w:rPr>
          <w:bCs/>
        </w:rPr>
        <w:t>Новогоднего городка</w:t>
      </w:r>
      <w:r w:rsidR="00F97212" w:rsidRPr="00963D92">
        <w:rPr>
          <w:bCs/>
        </w:rPr>
        <w:t>»</w:t>
      </w:r>
      <w:r w:rsidRPr="00963D92">
        <w:rPr>
          <w:bCs/>
        </w:rPr>
        <w:t xml:space="preserve">, демонтажу </w:t>
      </w:r>
      <w:r w:rsidRPr="00963D92">
        <w:t>новогоднего оформления города (демонтаж ледовых фигур, новогоднего электросветового оформления).</w:t>
      </w:r>
      <w:proofErr w:type="gramEnd"/>
    </w:p>
    <w:p w:rsidR="00012515" w:rsidRPr="00963D92" w:rsidRDefault="00355BF8" w:rsidP="00433B6B">
      <w:pPr>
        <w:spacing w:line="276" w:lineRule="auto"/>
        <w:ind w:firstLine="708"/>
        <w:jc w:val="both"/>
        <w:rPr>
          <w:bCs/>
        </w:rPr>
      </w:pPr>
      <w:r w:rsidRPr="00963D92">
        <w:rPr>
          <w:bCs/>
        </w:rPr>
        <w:t xml:space="preserve"> </w:t>
      </w:r>
      <w:r w:rsidR="00433B6B" w:rsidRPr="00963D92">
        <w:t xml:space="preserve">Осуществлено обустройство мест для проведения обряда освящения воды в проруби в рамках мероприятий православного праздника </w:t>
      </w:r>
      <w:r w:rsidR="00F97212" w:rsidRPr="00963D92">
        <w:t>«</w:t>
      </w:r>
      <w:r w:rsidR="00433B6B" w:rsidRPr="00963D92">
        <w:t>Крещение Господне</w:t>
      </w:r>
      <w:r w:rsidR="00F97212" w:rsidRPr="00963D92">
        <w:t>»</w:t>
      </w:r>
      <w:r w:rsidR="00433B6B" w:rsidRPr="00963D92">
        <w:t xml:space="preserve"> на территории городского округа.</w:t>
      </w:r>
    </w:p>
    <w:p w:rsidR="00355BF8" w:rsidRPr="00963D92" w:rsidRDefault="00355BF8" w:rsidP="003278A6">
      <w:pPr>
        <w:spacing w:line="276" w:lineRule="auto"/>
        <w:ind w:firstLine="708"/>
        <w:jc w:val="both"/>
      </w:pPr>
    </w:p>
    <w:p w:rsidR="00BC1653" w:rsidRPr="00963D92" w:rsidRDefault="00BC1653" w:rsidP="00322867">
      <w:pPr>
        <w:spacing w:line="276" w:lineRule="auto"/>
        <w:ind w:firstLine="708"/>
        <w:jc w:val="center"/>
        <w:rPr>
          <w:b/>
        </w:rPr>
      </w:pPr>
      <w:r w:rsidRPr="00963D92">
        <w:rPr>
          <w:b/>
        </w:rPr>
        <w:t>1</w:t>
      </w:r>
      <w:r w:rsidR="00F64BFE" w:rsidRPr="00963D92">
        <w:rPr>
          <w:b/>
        </w:rPr>
        <w:t>6</w:t>
      </w:r>
      <w:r w:rsidRPr="00963D92">
        <w:rPr>
          <w:b/>
        </w:rPr>
        <w:t xml:space="preserve">. Муниципальная программа </w:t>
      </w:r>
      <w:r w:rsidR="00F97212" w:rsidRPr="00963D92">
        <w:rPr>
          <w:b/>
        </w:rPr>
        <w:t>«</w:t>
      </w:r>
      <w:r w:rsidRPr="00963D92">
        <w:rPr>
          <w:b/>
        </w:rPr>
        <w:t xml:space="preserve">Переселение граждан из аварийного жилищного фонда, признанного таковым до 1 января 2017 года, в муниципальном образовании </w:t>
      </w:r>
      <w:r w:rsidR="00F97212" w:rsidRPr="00963D92">
        <w:rPr>
          <w:b/>
        </w:rPr>
        <w:t>«</w:t>
      </w:r>
      <w:r w:rsidRPr="00963D92">
        <w:rPr>
          <w:b/>
        </w:rPr>
        <w:t>Город Биробиджан</w:t>
      </w:r>
      <w:r w:rsidR="00F97212" w:rsidRPr="00963D92">
        <w:rPr>
          <w:b/>
        </w:rPr>
        <w:t>»</w:t>
      </w:r>
      <w:r w:rsidRPr="00963D92">
        <w:rPr>
          <w:b/>
        </w:rPr>
        <w:t xml:space="preserve"> Еврейской автономной области</w:t>
      </w:r>
      <w:r w:rsidR="00F97212" w:rsidRPr="00963D92">
        <w:rPr>
          <w:b/>
        </w:rPr>
        <w:t>»</w:t>
      </w:r>
      <w:r w:rsidRPr="00963D92">
        <w:rPr>
          <w:b/>
        </w:rPr>
        <w:t xml:space="preserve"> на период 2019-2025 годов</w:t>
      </w:r>
      <w:r w:rsidR="00F97212" w:rsidRPr="00963D92">
        <w:rPr>
          <w:b/>
        </w:rPr>
        <w:t>»</w:t>
      </w:r>
    </w:p>
    <w:p w:rsidR="00322867" w:rsidRPr="00963D92" w:rsidRDefault="00322867" w:rsidP="003278A6">
      <w:pPr>
        <w:spacing w:line="276" w:lineRule="auto"/>
        <w:ind w:firstLine="709"/>
        <w:jc w:val="both"/>
        <w:rPr>
          <w:bCs/>
        </w:rPr>
      </w:pPr>
    </w:p>
    <w:p w:rsidR="00A01C7A" w:rsidRPr="00963D92" w:rsidRDefault="00A01C7A" w:rsidP="0072471B">
      <w:pPr>
        <w:spacing w:line="276" w:lineRule="auto"/>
        <w:ind w:firstLine="709"/>
        <w:jc w:val="both"/>
        <w:rPr>
          <w:bCs/>
        </w:rPr>
      </w:pPr>
      <w:r w:rsidRPr="00963D92">
        <w:rPr>
          <w:bCs/>
        </w:rPr>
        <w:t>Фактически на финансировани</w:t>
      </w:r>
      <w:r w:rsidR="00652D46" w:rsidRPr="00963D92">
        <w:rPr>
          <w:bCs/>
        </w:rPr>
        <w:t>е программных мероприятий в 2023</w:t>
      </w:r>
      <w:r w:rsidRPr="00963D92">
        <w:rPr>
          <w:bCs/>
        </w:rPr>
        <w:t xml:space="preserve"> году направлено </w:t>
      </w:r>
      <w:r w:rsidR="00652D46" w:rsidRPr="00963D92">
        <w:rPr>
          <w:bCs/>
        </w:rPr>
        <w:t>24 163,7</w:t>
      </w:r>
      <w:r w:rsidRPr="00963D92">
        <w:rPr>
          <w:bCs/>
        </w:rPr>
        <w:t xml:space="preserve"> тыс. рублей, в том числе средства Фонда содействия реформированию ЖКХ </w:t>
      </w:r>
      <w:r w:rsidR="00652D46" w:rsidRPr="00963D92">
        <w:rPr>
          <w:bCs/>
        </w:rPr>
        <w:t>23 919,1</w:t>
      </w:r>
      <w:r w:rsidRPr="00963D92">
        <w:rPr>
          <w:bCs/>
        </w:rPr>
        <w:t xml:space="preserve"> тыс. рублей, средства областного бюджета </w:t>
      </w:r>
      <w:r w:rsidR="00652D46" w:rsidRPr="00963D92">
        <w:rPr>
          <w:bCs/>
        </w:rPr>
        <w:t>242,2</w:t>
      </w:r>
      <w:r w:rsidRPr="00963D92">
        <w:rPr>
          <w:bCs/>
        </w:rPr>
        <w:t xml:space="preserve"> тыс. рублей, средства городского бюджета </w:t>
      </w:r>
      <w:r w:rsidR="00652D46" w:rsidRPr="00963D92">
        <w:rPr>
          <w:bCs/>
        </w:rPr>
        <w:t>2,4</w:t>
      </w:r>
      <w:r w:rsidRPr="00963D92">
        <w:rPr>
          <w:bCs/>
        </w:rPr>
        <w:t xml:space="preserve"> тыс. рублей.</w:t>
      </w:r>
    </w:p>
    <w:p w:rsidR="00A01C7A" w:rsidRPr="00963D92" w:rsidRDefault="007D44BC" w:rsidP="0072471B">
      <w:pPr>
        <w:autoSpaceDE w:val="0"/>
        <w:autoSpaceDN w:val="0"/>
        <w:adjustRightInd w:val="0"/>
        <w:spacing w:line="276" w:lineRule="auto"/>
        <w:ind w:right="-1" w:firstLine="709"/>
        <w:jc w:val="both"/>
      </w:pPr>
      <w:r w:rsidRPr="00963D92">
        <w:t>На реализацию мероприятий по переселению граждан из аварийного жилищного фонда за период с начала</w:t>
      </w:r>
      <w:r w:rsidR="00255C7F" w:rsidRPr="00963D92">
        <w:t xml:space="preserve"> реализации программы (2019-2023</w:t>
      </w:r>
      <w:r w:rsidRPr="00963D92">
        <w:t xml:space="preserve"> </w:t>
      </w:r>
      <w:proofErr w:type="spellStart"/>
      <w:proofErr w:type="gramStart"/>
      <w:r w:rsidRPr="00963D92">
        <w:t>гг</w:t>
      </w:r>
      <w:proofErr w:type="spellEnd"/>
      <w:proofErr w:type="gramEnd"/>
      <w:r w:rsidRPr="00963D92">
        <w:t xml:space="preserve">) направлено </w:t>
      </w:r>
      <w:r w:rsidR="002457C9" w:rsidRPr="00963D92">
        <w:t>5</w:t>
      </w:r>
      <w:r w:rsidR="00255C7F" w:rsidRPr="00963D92">
        <w:t>27</w:t>
      </w:r>
      <w:r w:rsidR="002457C9" w:rsidRPr="00963D92">
        <w:t> </w:t>
      </w:r>
      <w:r w:rsidR="00255C7F" w:rsidRPr="00963D92">
        <w:t>454,4</w:t>
      </w:r>
      <w:r w:rsidRPr="00963D92">
        <w:t xml:space="preserve"> тыс. руб</w:t>
      </w:r>
      <w:r w:rsidR="00F97212" w:rsidRPr="00963D92">
        <w:t>лей</w:t>
      </w:r>
      <w:r w:rsidRPr="00963D92">
        <w:t xml:space="preserve">, </w:t>
      </w:r>
      <w:r w:rsidR="00A01C7A" w:rsidRPr="00963D92">
        <w:t xml:space="preserve">переселен </w:t>
      </w:r>
      <w:r w:rsidR="005E2601" w:rsidRPr="00963D92">
        <w:t>571</w:t>
      </w:r>
      <w:r w:rsidR="00A01C7A" w:rsidRPr="00963D92">
        <w:t xml:space="preserve"> </w:t>
      </w:r>
      <w:r w:rsidR="006A369B" w:rsidRPr="00963D92">
        <w:t>жител</w:t>
      </w:r>
      <w:r w:rsidR="005E2601" w:rsidRPr="00963D92">
        <w:t>ь</w:t>
      </w:r>
      <w:r w:rsidR="00A01C7A" w:rsidRPr="00963D92">
        <w:t xml:space="preserve"> из аварийных жилых домов, расселяемая площадь жилых помещений составила </w:t>
      </w:r>
      <w:r w:rsidR="00A50FB1" w:rsidRPr="00963D92">
        <w:t>1</w:t>
      </w:r>
      <w:r w:rsidR="005E2601" w:rsidRPr="00963D92">
        <w:t>0 718,6</w:t>
      </w:r>
      <w:r w:rsidR="00A01C7A" w:rsidRPr="00963D92">
        <w:t>м</w:t>
      </w:r>
      <w:r w:rsidR="00A01C7A" w:rsidRPr="00963D92">
        <w:rPr>
          <w:vertAlign w:val="superscript"/>
        </w:rPr>
        <w:t>2</w:t>
      </w:r>
      <w:r w:rsidR="00A01C7A" w:rsidRPr="00963D92">
        <w:t>.</w:t>
      </w:r>
      <w:r w:rsidRPr="00963D92">
        <w:t xml:space="preserve"> </w:t>
      </w:r>
      <w:r w:rsidR="00A01C7A" w:rsidRPr="00963D92">
        <w:t xml:space="preserve"> </w:t>
      </w:r>
    </w:p>
    <w:p w:rsidR="00A01C7A" w:rsidRPr="00963D92" w:rsidRDefault="00A01C7A" w:rsidP="0072471B">
      <w:pPr>
        <w:spacing w:line="276" w:lineRule="auto"/>
        <w:ind w:right="-2" w:firstLine="709"/>
        <w:jc w:val="both"/>
      </w:pPr>
      <w:r w:rsidRPr="00963D92">
        <w:t xml:space="preserve">В </w:t>
      </w:r>
      <w:r w:rsidR="005E2601" w:rsidRPr="00963D92">
        <w:t>2023</w:t>
      </w:r>
      <w:r w:rsidRPr="00963D92">
        <w:t xml:space="preserve"> году </w:t>
      </w:r>
      <w:r w:rsidR="00285FED" w:rsidRPr="00963D92">
        <w:t>переселено</w:t>
      </w:r>
      <w:r w:rsidRPr="00963D92">
        <w:t xml:space="preserve"> </w:t>
      </w:r>
      <w:r w:rsidR="005E2601" w:rsidRPr="00963D92">
        <w:t>1</w:t>
      </w:r>
      <w:r w:rsidR="003B44ED" w:rsidRPr="00963D92">
        <w:t>43</w:t>
      </w:r>
      <w:r w:rsidRPr="00963D92">
        <w:t xml:space="preserve"> </w:t>
      </w:r>
      <w:r w:rsidR="00F97212" w:rsidRPr="00963D92">
        <w:t>жителя</w:t>
      </w:r>
      <w:r w:rsidR="005E2601" w:rsidRPr="00963D92">
        <w:t xml:space="preserve"> из аварийных жилых домов</w:t>
      </w:r>
      <w:r w:rsidRPr="00963D92">
        <w:t xml:space="preserve"> в свободный жилищный фонд муниципального образования </w:t>
      </w:r>
      <w:r w:rsidR="00F97212" w:rsidRPr="00963D92">
        <w:t>«</w:t>
      </w:r>
      <w:r w:rsidRPr="00963D92">
        <w:t>Город Биробиджан</w:t>
      </w:r>
      <w:r w:rsidR="00F97212" w:rsidRPr="00963D92">
        <w:t>»</w:t>
      </w:r>
      <w:r w:rsidRPr="00963D92">
        <w:t xml:space="preserve"> Еврейской автономной области, площадь расселенного аварийного жилищного фонда составляет </w:t>
      </w:r>
      <w:r w:rsidR="003B44ED" w:rsidRPr="00963D92">
        <w:t>2 694,2</w:t>
      </w:r>
      <w:r w:rsidRPr="00963D92">
        <w:t xml:space="preserve"> </w:t>
      </w:r>
      <w:r w:rsidR="0072471B" w:rsidRPr="00963D92">
        <w:t>м</w:t>
      </w:r>
      <w:proofErr w:type="gramStart"/>
      <w:r w:rsidR="0072471B" w:rsidRPr="00963D92">
        <w:rPr>
          <w:vertAlign w:val="superscript"/>
        </w:rPr>
        <w:t>2</w:t>
      </w:r>
      <w:proofErr w:type="gramEnd"/>
      <w:r w:rsidRPr="00963D92">
        <w:t xml:space="preserve">. </w:t>
      </w:r>
    </w:p>
    <w:p w:rsidR="003B44ED" w:rsidRPr="00963D92" w:rsidRDefault="003B44ED" w:rsidP="0072471B">
      <w:pPr>
        <w:spacing w:line="276" w:lineRule="auto"/>
        <w:ind w:right="-2" w:firstLine="709"/>
        <w:jc w:val="both"/>
      </w:pPr>
      <w:r w:rsidRPr="00963D92">
        <w:t>Произведена выплата  возмещения за изымаемые жилые помещения 13 собственникам (из 9 жил</w:t>
      </w:r>
      <w:r w:rsidR="00F97212" w:rsidRPr="00963D92">
        <w:t>ых помещений), в объеме 12 759,</w:t>
      </w:r>
      <w:r w:rsidRPr="00963D92">
        <w:t>8 тыс. руб</w:t>
      </w:r>
      <w:r w:rsidR="00F97212" w:rsidRPr="00963D92">
        <w:t>лей</w:t>
      </w:r>
      <w:r w:rsidRPr="00963D92">
        <w:t xml:space="preserve">. Площадь расселенного аварийного жилищного фонда составила 318,8 </w:t>
      </w:r>
      <w:r w:rsidR="0072471B" w:rsidRPr="00963D92">
        <w:t>м</w:t>
      </w:r>
      <w:proofErr w:type="gramStart"/>
      <w:r w:rsidR="0072471B" w:rsidRPr="00963D92">
        <w:rPr>
          <w:vertAlign w:val="superscript"/>
        </w:rPr>
        <w:t>2</w:t>
      </w:r>
      <w:proofErr w:type="gramEnd"/>
      <w:r w:rsidRPr="00963D92">
        <w:t xml:space="preserve">. </w:t>
      </w:r>
    </w:p>
    <w:p w:rsidR="003B44ED" w:rsidRPr="00963D92" w:rsidRDefault="003B44ED" w:rsidP="0072471B">
      <w:pPr>
        <w:spacing w:line="276" w:lineRule="auto"/>
        <w:ind w:right="-2" w:firstLine="708"/>
        <w:jc w:val="both"/>
      </w:pPr>
      <w:r w:rsidRPr="00963D92">
        <w:t xml:space="preserve">Кроме того, осуществлено переселение 3 граждан (из 1 жилого помещения) в свободный жилищный фонд муниципального образования </w:t>
      </w:r>
      <w:r w:rsidR="00F97212" w:rsidRPr="00963D92">
        <w:t>«</w:t>
      </w:r>
      <w:r w:rsidRPr="00963D92">
        <w:t>Город Биробиджан</w:t>
      </w:r>
      <w:r w:rsidR="00F97212" w:rsidRPr="00963D92">
        <w:t>»</w:t>
      </w:r>
      <w:r w:rsidRPr="00963D92">
        <w:t xml:space="preserve"> Еврейской автономной области, площадь расселенного аварийного жилищного фонда составляет 28,6 </w:t>
      </w:r>
      <w:r w:rsidR="0072471B" w:rsidRPr="00963D92">
        <w:t>м</w:t>
      </w:r>
      <w:proofErr w:type="gramStart"/>
      <w:r w:rsidR="0072471B" w:rsidRPr="00963D92">
        <w:rPr>
          <w:vertAlign w:val="superscript"/>
        </w:rPr>
        <w:t>2</w:t>
      </w:r>
      <w:proofErr w:type="gramEnd"/>
      <w:r w:rsidRPr="00963D92">
        <w:t>.</w:t>
      </w:r>
    </w:p>
    <w:p w:rsidR="00A6001D" w:rsidRPr="00963D92" w:rsidRDefault="00A6001D" w:rsidP="003278A6">
      <w:pPr>
        <w:tabs>
          <w:tab w:val="left" w:pos="709"/>
        </w:tabs>
        <w:spacing w:line="276" w:lineRule="auto"/>
        <w:jc w:val="both"/>
      </w:pPr>
    </w:p>
    <w:p w:rsidR="00285B2E" w:rsidRPr="00963D92" w:rsidRDefault="00285B2E" w:rsidP="00322867">
      <w:pPr>
        <w:spacing w:line="276" w:lineRule="auto"/>
        <w:ind w:firstLine="708"/>
        <w:jc w:val="center"/>
        <w:rPr>
          <w:b/>
        </w:rPr>
      </w:pPr>
      <w:r w:rsidRPr="00963D92">
        <w:rPr>
          <w:b/>
        </w:rPr>
        <w:lastRenderedPageBreak/>
        <w:t>1</w:t>
      </w:r>
      <w:r w:rsidR="007C5712" w:rsidRPr="00963D92">
        <w:rPr>
          <w:b/>
        </w:rPr>
        <w:t>7</w:t>
      </w:r>
      <w:r w:rsidRPr="00963D92">
        <w:rPr>
          <w:b/>
        </w:rPr>
        <w:t xml:space="preserve">. Муниципальная программа </w:t>
      </w:r>
      <w:r w:rsidR="00F97212" w:rsidRPr="00963D92">
        <w:rPr>
          <w:b/>
        </w:rPr>
        <w:t>«</w:t>
      </w:r>
      <w:r w:rsidRPr="00963D92">
        <w:rPr>
          <w:b/>
        </w:rPr>
        <w:t xml:space="preserve">Информатизация и защита информации муниципального образования </w:t>
      </w:r>
      <w:r w:rsidR="00F97212" w:rsidRPr="00963D92">
        <w:rPr>
          <w:b/>
        </w:rPr>
        <w:t>«</w:t>
      </w:r>
      <w:r w:rsidRPr="00963D92">
        <w:rPr>
          <w:b/>
        </w:rPr>
        <w:t>Город Биробиджан</w:t>
      </w:r>
      <w:r w:rsidR="00F97212" w:rsidRPr="00963D92">
        <w:rPr>
          <w:b/>
        </w:rPr>
        <w:t>»</w:t>
      </w:r>
      <w:r w:rsidRPr="00963D92">
        <w:rPr>
          <w:b/>
        </w:rPr>
        <w:t xml:space="preserve"> Евр</w:t>
      </w:r>
      <w:r w:rsidR="006B4CBD" w:rsidRPr="00963D92">
        <w:rPr>
          <w:b/>
        </w:rPr>
        <w:t>ейской автономной области в 2023</w:t>
      </w:r>
      <w:r w:rsidRPr="00963D92">
        <w:rPr>
          <w:b/>
        </w:rPr>
        <w:t>-202</w:t>
      </w:r>
      <w:r w:rsidR="006B4CBD" w:rsidRPr="00963D92">
        <w:rPr>
          <w:b/>
        </w:rPr>
        <w:t>5</w:t>
      </w:r>
      <w:r w:rsidRPr="00963D92">
        <w:rPr>
          <w:b/>
        </w:rPr>
        <w:t xml:space="preserve"> годах</w:t>
      </w:r>
      <w:r w:rsidR="00F97212" w:rsidRPr="00963D92">
        <w:rPr>
          <w:b/>
        </w:rPr>
        <w:t>»</w:t>
      </w:r>
    </w:p>
    <w:p w:rsidR="00322867" w:rsidRPr="00963D92" w:rsidRDefault="00322867" w:rsidP="003278A6">
      <w:pPr>
        <w:spacing w:line="276" w:lineRule="auto"/>
        <w:ind w:firstLine="708"/>
        <w:jc w:val="both"/>
      </w:pPr>
    </w:p>
    <w:p w:rsidR="00285B2E" w:rsidRPr="00963D92" w:rsidRDefault="00285B2E" w:rsidP="003278A6">
      <w:pPr>
        <w:spacing w:line="276" w:lineRule="auto"/>
        <w:ind w:firstLine="708"/>
        <w:jc w:val="both"/>
      </w:pPr>
      <w:r w:rsidRPr="00963D92">
        <w:t xml:space="preserve">Фактический объем финансирования расходов по данной программе составил </w:t>
      </w:r>
      <w:r w:rsidR="006B4CBD" w:rsidRPr="00963D92">
        <w:t>3 732,2</w:t>
      </w:r>
      <w:r w:rsidRPr="00963D92">
        <w:t xml:space="preserve"> тыс. рублей.</w:t>
      </w:r>
    </w:p>
    <w:p w:rsidR="00285B2E" w:rsidRPr="00963D92" w:rsidRDefault="00285B2E" w:rsidP="00324364">
      <w:pPr>
        <w:spacing w:line="276" w:lineRule="auto"/>
        <w:ind w:firstLine="708"/>
        <w:jc w:val="both"/>
      </w:pPr>
      <w:r w:rsidRPr="00963D92">
        <w:t xml:space="preserve">В ходе реализации данной программы </w:t>
      </w:r>
      <w:r w:rsidRPr="00963D92">
        <w:rPr>
          <w:bCs/>
        </w:rPr>
        <w:t xml:space="preserve">обеспечено </w:t>
      </w:r>
      <w:r w:rsidRPr="00963D92">
        <w:t>развитие и сопровождение системы электронного документооборота; продлены лицензии (техническое сопровождение) на программные продукты, эксплуатируемые в мэрии города.</w:t>
      </w:r>
    </w:p>
    <w:p w:rsidR="00285B2E" w:rsidRPr="00963D92" w:rsidRDefault="00285B2E" w:rsidP="00324364">
      <w:pPr>
        <w:spacing w:line="276" w:lineRule="auto"/>
        <w:ind w:firstLine="708"/>
        <w:jc w:val="both"/>
        <w:rPr>
          <w:bCs/>
        </w:rPr>
      </w:pPr>
      <w:r w:rsidRPr="00963D92">
        <w:rPr>
          <w:bCs/>
        </w:rPr>
        <w:t xml:space="preserve">Проведена закупка оргтехники, запасных частей и расходных материалов для обеспечения нужд мэрии города, оплачены услуги по ремонту и обслуживанию оргтехники. </w:t>
      </w:r>
    </w:p>
    <w:p w:rsidR="00432F27" w:rsidRPr="00963D92" w:rsidRDefault="00285B2E" w:rsidP="003278A6">
      <w:pPr>
        <w:spacing w:line="276" w:lineRule="auto"/>
        <w:ind w:firstLine="709"/>
        <w:jc w:val="both"/>
        <w:rPr>
          <w:bCs/>
        </w:rPr>
      </w:pPr>
      <w:r w:rsidRPr="00963D92">
        <w:t>Проведен</w:t>
      </w:r>
      <w:r w:rsidR="00F97212" w:rsidRPr="00963D92">
        <w:t>о</w:t>
      </w:r>
      <w:r w:rsidRPr="00963D92">
        <w:t xml:space="preserve"> </w:t>
      </w:r>
      <w:r w:rsidRPr="00963D92">
        <w:rPr>
          <w:bCs/>
        </w:rPr>
        <w:t>мероприяти</w:t>
      </w:r>
      <w:r w:rsidR="00F97212" w:rsidRPr="00963D92">
        <w:rPr>
          <w:bCs/>
        </w:rPr>
        <w:t>е</w:t>
      </w:r>
      <w:r w:rsidRPr="00963D92">
        <w:rPr>
          <w:bCs/>
        </w:rPr>
        <w:t xml:space="preserve"> по </w:t>
      </w:r>
      <w:r w:rsidR="00432F27" w:rsidRPr="00963D92">
        <w:rPr>
          <w:bCs/>
        </w:rPr>
        <w:t>контролю эффективности на одном объекте информатизации мэрии города, предназначенном для работы со сведениями, составляющими государственную тайну;</w:t>
      </w:r>
    </w:p>
    <w:p w:rsidR="00285B2E" w:rsidRPr="00963D92" w:rsidRDefault="00F97212" w:rsidP="003278A6">
      <w:pPr>
        <w:spacing w:line="276" w:lineRule="auto"/>
        <w:ind w:firstLine="709"/>
        <w:jc w:val="both"/>
        <w:rPr>
          <w:bCs/>
        </w:rPr>
      </w:pPr>
      <w:r w:rsidRPr="00963D92">
        <w:rPr>
          <w:bCs/>
        </w:rPr>
        <w:t>П</w:t>
      </w:r>
      <w:r w:rsidR="00432F27" w:rsidRPr="00963D92">
        <w:rPr>
          <w:bCs/>
        </w:rPr>
        <w:t>роведена переаттестация муниципальной информационной системы мэрии города, обрабатывающей конфиденциальную информацию, с увеличением количества защищенных автоматизированных рабочих мест.</w:t>
      </w:r>
      <w:r w:rsidR="00285B2E" w:rsidRPr="00963D92">
        <w:rPr>
          <w:bCs/>
        </w:rPr>
        <w:t xml:space="preserve"> </w:t>
      </w:r>
    </w:p>
    <w:p w:rsidR="00630BA5" w:rsidRPr="00963D92" w:rsidRDefault="00630BA5" w:rsidP="003278A6">
      <w:pPr>
        <w:spacing w:line="276" w:lineRule="auto"/>
        <w:ind w:firstLine="709"/>
        <w:jc w:val="both"/>
        <w:rPr>
          <w:bCs/>
        </w:rPr>
      </w:pPr>
    </w:p>
    <w:p w:rsidR="00D30759" w:rsidRPr="00963D92" w:rsidRDefault="00D30759" w:rsidP="00322867">
      <w:pPr>
        <w:spacing w:line="276" w:lineRule="auto"/>
        <w:ind w:firstLine="709"/>
        <w:jc w:val="center"/>
        <w:rPr>
          <w:b/>
          <w:bCs/>
        </w:rPr>
      </w:pPr>
      <w:r w:rsidRPr="00963D92">
        <w:rPr>
          <w:b/>
          <w:bCs/>
        </w:rPr>
        <w:t>1</w:t>
      </w:r>
      <w:r w:rsidR="005A4FC7" w:rsidRPr="00963D92">
        <w:rPr>
          <w:b/>
          <w:bCs/>
        </w:rPr>
        <w:t>8</w:t>
      </w:r>
      <w:r w:rsidRPr="00963D92">
        <w:rPr>
          <w:b/>
          <w:bCs/>
        </w:rPr>
        <w:t xml:space="preserve">. Муниципальная программа </w:t>
      </w:r>
      <w:r w:rsidR="00F97212" w:rsidRPr="00963D92">
        <w:rPr>
          <w:b/>
          <w:bCs/>
        </w:rPr>
        <w:t>«</w:t>
      </w:r>
      <w:r w:rsidRPr="00963D92">
        <w:rPr>
          <w:b/>
          <w:bCs/>
        </w:rPr>
        <w:t xml:space="preserve">Формирование безбарьерной среды для инвалидов в муниципальном образовании </w:t>
      </w:r>
      <w:r w:rsidR="00F97212" w:rsidRPr="00963D92">
        <w:rPr>
          <w:b/>
          <w:bCs/>
        </w:rPr>
        <w:t>«</w:t>
      </w:r>
      <w:r w:rsidRPr="00963D92">
        <w:rPr>
          <w:b/>
          <w:bCs/>
        </w:rPr>
        <w:t>Город Биробиджан</w:t>
      </w:r>
      <w:r w:rsidR="00F97212" w:rsidRPr="00963D92">
        <w:rPr>
          <w:b/>
          <w:bCs/>
        </w:rPr>
        <w:t>»</w:t>
      </w:r>
      <w:r w:rsidRPr="00963D92">
        <w:rPr>
          <w:b/>
          <w:bCs/>
        </w:rPr>
        <w:t xml:space="preserve"> Еврейской автономной области в 2022-2024 годах</w:t>
      </w:r>
      <w:r w:rsidR="00F97212" w:rsidRPr="00963D92">
        <w:rPr>
          <w:b/>
          <w:bCs/>
        </w:rPr>
        <w:t>»</w:t>
      </w:r>
    </w:p>
    <w:p w:rsidR="00322867" w:rsidRPr="00963D92" w:rsidRDefault="00322867" w:rsidP="003278A6">
      <w:pPr>
        <w:spacing w:line="276" w:lineRule="auto"/>
        <w:ind w:firstLine="709"/>
        <w:jc w:val="both"/>
        <w:rPr>
          <w:bCs/>
        </w:rPr>
      </w:pPr>
    </w:p>
    <w:p w:rsidR="00D30759" w:rsidRPr="00963D92" w:rsidRDefault="00061E13" w:rsidP="003278A6">
      <w:pPr>
        <w:spacing w:line="276" w:lineRule="auto"/>
        <w:ind w:firstLine="709"/>
        <w:jc w:val="both"/>
        <w:rPr>
          <w:bCs/>
        </w:rPr>
      </w:pPr>
      <w:proofErr w:type="gramStart"/>
      <w:r w:rsidRPr="00963D92">
        <w:rPr>
          <w:bCs/>
        </w:rPr>
        <w:t>В ходе выполнения программы выполнены работы по  переоборудованию жил</w:t>
      </w:r>
      <w:r w:rsidR="005354FA" w:rsidRPr="00963D92">
        <w:rPr>
          <w:bCs/>
        </w:rPr>
        <w:t>ого</w:t>
      </w:r>
      <w:r w:rsidRPr="00963D92">
        <w:rPr>
          <w:bCs/>
        </w:rPr>
        <w:t xml:space="preserve"> помещени</w:t>
      </w:r>
      <w:r w:rsidR="005354FA" w:rsidRPr="00963D92">
        <w:rPr>
          <w:bCs/>
        </w:rPr>
        <w:t>я</w:t>
      </w:r>
      <w:r w:rsidRPr="00963D92">
        <w:rPr>
          <w:bCs/>
        </w:rPr>
        <w:t xml:space="preserve"> инвалид</w:t>
      </w:r>
      <w:r w:rsidR="005354FA" w:rsidRPr="00963D92">
        <w:rPr>
          <w:bCs/>
        </w:rPr>
        <w:t>а</w:t>
      </w:r>
      <w:r w:rsidRPr="00963D92">
        <w:rPr>
          <w:bCs/>
        </w:rPr>
        <w:t xml:space="preserve"> в зависимости от особенностей ограничения жизнедеятельности инвалид</w:t>
      </w:r>
      <w:r w:rsidR="005354FA" w:rsidRPr="00963D92">
        <w:rPr>
          <w:bCs/>
        </w:rPr>
        <w:t>а</w:t>
      </w:r>
      <w:r w:rsidRPr="00963D92">
        <w:rPr>
          <w:bCs/>
        </w:rPr>
        <w:t>, а также общего имущества в многоквартирн</w:t>
      </w:r>
      <w:r w:rsidR="005354FA" w:rsidRPr="00963D92">
        <w:rPr>
          <w:bCs/>
        </w:rPr>
        <w:t>ом</w:t>
      </w:r>
      <w:r w:rsidRPr="00963D92">
        <w:rPr>
          <w:bCs/>
        </w:rPr>
        <w:t xml:space="preserve"> дом</w:t>
      </w:r>
      <w:r w:rsidR="005354FA" w:rsidRPr="00963D92">
        <w:rPr>
          <w:bCs/>
        </w:rPr>
        <w:t>е</w:t>
      </w:r>
      <w:r w:rsidRPr="00963D92">
        <w:rPr>
          <w:bCs/>
        </w:rPr>
        <w:t>, в к</w:t>
      </w:r>
      <w:r w:rsidR="00B77704" w:rsidRPr="00963D92">
        <w:rPr>
          <w:bCs/>
        </w:rPr>
        <w:t>оторых прожива</w:t>
      </w:r>
      <w:r w:rsidR="005354FA" w:rsidRPr="00963D92">
        <w:rPr>
          <w:bCs/>
        </w:rPr>
        <w:t>ет</w:t>
      </w:r>
      <w:r w:rsidR="00B77704" w:rsidRPr="00963D92">
        <w:rPr>
          <w:bCs/>
        </w:rPr>
        <w:t xml:space="preserve"> инвалид </w:t>
      </w:r>
      <w:r w:rsidR="00EA70E0" w:rsidRPr="00963D92">
        <w:rPr>
          <w:bCs/>
        </w:rPr>
        <w:t xml:space="preserve">                        </w:t>
      </w:r>
      <w:r w:rsidR="00B77704" w:rsidRPr="00963D92">
        <w:rPr>
          <w:bCs/>
        </w:rPr>
        <w:t>(</w:t>
      </w:r>
      <w:r w:rsidRPr="00963D92">
        <w:rPr>
          <w:bCs/>
        </w:rPr>
        <w:t xml:space="preserve">ул. </w:t>
      </w:r>
      <w:proofErr w:type="spellStart"/>
      <w:r w:rsidRPr="00963D92">
        <w:rPr>
          <w:bCs/>
        </w:rPr>
        <w:t>П</w:t>
      </w:r>
      <w:r w:rsidR="001D3BA6" w:rsidRPr="00963D92">
        <w:rPr>
          <w:bCs/>
        </w:rPr>
        <w:t>остышева</w:t>
      </w:r>
      <w:proofErr w:type="spellEnd"/>
      <w:r w:rsidR="001D3BA6" w:rsidRPr="00963D92">
        <w:rPr>
          <w:bCs/>
        </w:rPr>
        <w:t>, д. 7</w:t>
      </w:r>
      <w:r w:rsidRPr="00963D92">
        <w:rPr>
          <w:bCs/>
        </w:rPr>
        <w:t>, кв. 2</w:t>
      </w:r>
      <w:r w:rsidR="008F5537" w:rsidRPr="00963D92">
        <w:rPr>
          <w:bCs/>
        </w:rPr>
        <w:t>;</w:t>
      </w:r>
      <w:r w:rsidR="001D3BA6" w:rsidRPr="00963D92">
        <w:rPr>
          <w:bCs/>
        </w:rPr>
        <w:t xml:space="preserve"> ул. Набережная, д. 18 а, кв.</w:t>
      </w:r>
      <w:r w:rsidR="008F5537" w:rsidRPr="00963D92">
        <w:rPr>
          <w:bCs/>
        </w:rPr>
        <w:t xml:space="preserve"> 17;</w:t>
      </w:r>
      <w:r w:rsidR="001D3BA6" w:rsidRPr="00963D92">
        <w:rPr>
          <w:bCs/>
        </w:rPr>
        <w:t xml:space="preserve"> ул. Набережная, </w:t>
      </w:r>
      <w:r w:rsidR="00AD52C8" w:rsidRPr="00963D92">
        <w:rPr>
          <w:bCs/>
        </w:rPr>
        <w:t xml:space="preserve">            </w:t>
      </w:r>
      <w:r w:rsidR="001D3BA6" w:rsidRPr="00963D92">
        <w:rPr>
          <w:bCs/>
        </w:rPr>
        <w:t xml:space="preserve">д. 22, </w:t>
      </w:r>
      <w:proofErr w:type="spellStart"/>
      <w:r w:rsidR="001D3BA6" w:rsidRPr="00963D92">
        <w:rPr>
          <w:bCs/>
        </w:rPr>
        <w:t>кв</w:t>
      </w:r>
      <w:proofErr w:type="spellEnd"/>
      <w:r w:rsidR="001D3BA6" w:rsidRPr="00963D92">
        <w:rPr>
          <w:bCs/>
        </w:rPr>
        <w:t xml:space="preserve"> 1.</w:t>
      </w:r>
      <w:r w:rsidR="00B77704" w:rsidRPr="00963D92">
        <w:rPr>
          <w:bCs/>
        </w:rPr>
        <w:t xml:space="preserve">) </w:t>
      </w:r>
      <w:r w:rsidRPr="00963D92">
        <w:rPr>
          <w:bCs/>
        </w:rPr>
        <w:t xml:space="preserve">в общем объеме </w:t>
      </w:r>
      <w:r w:rsidR="00F6658C" w:rsidRPr="00963D92">
        <w:rPr>
          <w:bCs/>
        </w:rPr>
        <w:t>900,0</w:t>
      </w:r>
      <w:r w:rsidRPr="00963D92">
        <w:rPr>
          <w:bCs/>
        </w:rPr>
        <w:t xml:space="preserve"> тыс. рублей.</w:t>
      </w:r>
      <w:proofErr w:type="gramEnd"/>
    </w:p>
    <w:p w:rsidR="00D30759" w:rsidRPr="00963D92" w:rsidRDefault="00D30759" w:rsidP="003278A6">
      <w:pPr>
        <w:spacing w:line="276" w:lineRule="auto"/>
        <w:ind w:firstLine="709"/>
        <w:jc w:val="both"/>
        <w:rPr>
          <w:bCs/>
        </w:rPr>
      </w:pPr>
    </w:p>
    <w:p w:rsidR="00285B2E" w:rsidRPr="00963D92" w:rsidRDefault="00285B2E" w:rsidP="003278A6">
      <w:pPr>
        <w:spacing w:line="276" w:lineRule="auto"/>
        <w:ind w:firstLine="708"/>
        <w:jc w:val="both"/>
      </w:pPr>
      <w:r w:rsidRPr="00963D92">
        <w:rPr>
          <w:b/>
        </w:rPr>
        <w:t xml:space="preserve">Фактический объем </w:t>
      </w:r>
      <w:proofErr w:type="spellStart"/>
      <w:r w:rsidRPr="00963D92">
        <w:rPr>
          <w:b/>
        </w:rPr>
        <w:t>непрограммных</w:t>
      </w:r>
      <w:proofErr w:type="spellEnd"/>
      <w:r w:rsidRPr="00963D92">
        <w:rPr>
          <w:b/>
        </w:rPr>
        <w:t xml:space="preserve"> расходов бюджета</w:t>
      </w:r>
      <w:r w:rsidRPr="00963D92">
        <w:t xml:space="preserve"> в 202</w:t>
      </w:r>
      <w:r w:rsidR="003734CE" w:rsidRPr="00963D92">
        <w:t>3</w:t>
      </w:r>
      <w:r w:rsidRPr="00963D92">
        <w:t xml:space="preserve"> году составил </w:t>
      </w:r>
      <w:r w:rsidR="003734CE" w:rsidRPr="00963D92">
        <w:t>380 828,2</w:t>
      </w:r>
      <w:r w:rsidR="0030007C" w:rsidRPr="00963D92">
        <w:t xml:space="preserve"> тыс. рублей</w:t>
      </w:r>
      <w:r w:rsidR="008273BE" w:rsidRPr="00963D92">
        <w:t>, что составляет 11</w:t>
      </w:r>
      <w:r w:rsidRPr="00963D92">
        <w:t>,</w:t>
      </w:r>
      <w:r w:rsidR="00225E35" w:rsidRPr="00963D92">
        <w:t>7</w:t>
      </w:r>
      <w:r w:rsidR="0030007C" w:rsidRPr="00963D92">
        <w:t xml:space="preserve">% </w:t>
      </w:r>
      <w:r w:rsidRPr="00963D92">
        <w:t>в общем объеме расходов бюджета городского округа.</w:t>
      </w:r>
    </w:p>
    <w:p w:rsidR="00285B2E" w:rsidRPr="00963D92" w:rsidRDefault="00285B2E" w:rsidP="003278A6">
      <w:pPr>
        <w:tabs>
          <w:tab w:val="center" w:pos="5031"/>
        </w:tabs>
        <w:spacing w:line="276" w:lineRule="auto"/>
        <w:ind w:firstLine="708"/>
        <w:jc w:val="both"/>
      </w:pPr>
      <w:r w:rsidRPr="00963D92">
        <w:t>Данные расходы направлены:</w:t>
      </w:r>
      <w:r w:rsidRPr="00963D92">
        <w:tab/>
      </w:r>
    </w:p>
    <w:p w:rsidR="00285B2E" w:rsidRPr="00963D92" w:rsidRDefault="00285B2E" w:rsidP="006D2DCF">
      <w:pPr>
        <w:spacing w:line="276" w:lineRule="auto"/>
        <w:ind w:firstLine="708"/>
        <w:jc w:val="both"/>
      </w:pPr>
      <w:r w:rsidRPr="00963D92">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 счет субвенций и</w:t>
      </w:r>
      <w:r w:rsidR="00F34DDC" w:rsidRPr="00963D92">
        <w:t xml:space="preserve">з федерального бюджета в </w:t>
      </w:r>
      <w:r w:rsidR="00A6106F" w:rsidRPr="00963D92">
        <w:t>сумме 103,9</w:t>
      </w:r>
      <w:r w:rsidRPr="00963D92">
        <w:t xml:space="preserve"> тыс. рублей;</w:t>
      </w:r>
    </w:p>
    <w:p w:rsidR="00285B2E" w:rsidRPr="00963D92" w:rsidRDefault="00285B2E" w:rsidP="006D2DCF">
      <w:pPr>
        <w:spacing w:line="276" w:lineRule="auto"/>
        <w:ind w:firstLine="708"/>
        <w:jc w:val="both"/>
      </w:pPr>
      <w:r w:rsidRPr="00963D92">
        <w:lastRenderedPageBreak/>
        <w:t xml:space="preserve">- на функционирование местной администрации в соответствии со структурой мэрии в сумме </w:t>
      </w:r>
      <w:r w:rsidR="001F7AFC" w:rsidRPr="00963D92">
        <w:t>155</w:t>
      </w:r>
      <w:r w:rsidR="001F7AFC" w:rsidRPr="00963D92">
        <w:rPr>
          <w:lang w:val="en-US"/>
        </w:rPr>
        <w:t> </w:t>
      </w:r>
      <w:r w:rsidR="001F7AFC" w:rsidRPr="00963D92">
        <w:t>494,0</w:t>
      </w:r>
      <w:r w:rsidRPr="00963D92">
        <w:t xml:space="preserve"> тыс. рублей; </w:t>
      </w:r>
    </w:p>
    <w:p w:rsidR="00285B2E" w:rsidRPr="00963D92" w:rsidRDefault="00285B2E" w:rsidP="006D2DCF">
      <w:pPr>
        <w:spacing w:line="276" w:lineRule="auto"/>
        <w:ind w:firstLine="708"/>
        <w:jc w:val="both"/>
      </w:pPr>
      <w:r w:rsidRPr="00963D92">
        <w:t xml:space="preserve">-  на функционирование городской Думы в сумме </w:t>
      </w:r>
      <w:r w:rsidR="001F7AFC" w:rsidRPr="00963D92">
        <w:t>13 304,1</w:t>
      </w:r>
      <w:r w:rsidRPr="00963D92">
        <w:t xml:space="preserve"> тыс. рублей;</w:t>
      </w:r>
    </w:p>
    <w:p w:rsidR="00285B2E" w:rsidRPr="00963D92" w:rsidRDefault="00285B2E" w:rsidP="006D2DCF">
      <w:pPr>
        <w:spacing w:line="276" w:lineRule="auto"/>
        <w:ind w:firstLine="708"/>
        <w:jc w:val="both"/>
      </w:pPr>
      <w:r w:rsidRPr="00963D92">
        <w:t xml:space="preserve">- на функционирование контрольно-счетной палаты муниципального образования </w:t>
      </w:r>
      <w:r w:rsidR="00F97212" w:rsidRPr="00963D92">
        <w:t>«</w:t>
      </w:r>
      <w:r w:rsidRPr="00963D92">
        <w:t>Гор</w:t>
      </w:r>
      <w:r w:rsidR="00630968" w:rsidRPr="00963D92">
        <w:t>од Биробиджан</w:t>
      </w:r>
      <w:r w:rsidR="00F97212" w:rsidRPr="00963D92">
        <w:t>»</w:t>
      </w:r>
      <w:r w:rsidR="00630968" w:rsidRPr="00963D92">
        <w:t xml:space="preserve"> </w:t>
      </w:r>
      <w:r w:rsidR="001F7AFC" w:rsidRPr="00963D92">
        <w:t>5 165,9</w:t>
      </w:r>
      <w:r w:rsidRPr="00963D92">
        <w:t xml:space="preserve"> тыс. рублей; </w:t>
      </w:r>
    </w:p>
    <w:p w:rsidR="00285B2E" w:rsidRPr="00963D92" w:rsidRDefault="00285B2E" w:rsidP="006D2DCF">
      <w:pPr>
        <w:spacing w:line="276" w:lineRule="auto"/>
        <w:ind w:firstLine="708"/>
        <w:jc w:val="both"/>
      </w:pPr>
      <w:r w:rsidRPr="00963D92">
        <w:t xml:space="preserve">- на содержание муниципального казенного учреждения </w:t>
      </w:r>
      <w:r w:rsidR="00F97212" w:rsidRPr="00963D92">
        <w:t>«</w:t>
      </w:r>
      <w:r w:rsidRPr="00963D92">
        <w:t>Централизованное хозяйственное управление</w:t>
      </w:r>
      <w:r w:rsidR="00F97212" w:rsidRPr="00963D92">
        <w:t>»</w:t>
      </w:r>
      <w:r w:rsidRPr="00963D92">
        <w:t xml:space="preserve"> </w:t>
      </w:r>
      <w:r w:rsidR="005354FA" w:rsidRPr="00963D92">
        <w:t>израсходовано</w:t>
      </w:r>
      <w:r w:rsidR="001F7AFC" w:rsidRPr="00963D92">
        <w:t xml:space="preserve"> 51 192,1</w:t>
      </w:r>
      <w:r w:rsidRPr="00963D92">
        <w:t xml:space="preserve"> тыс. рублей;</w:t>
      </w:r>
    </w:p>
    <w:p w:rsidR="00285B2E" w:rsidRPr="00963D92" w:rsidRDefault="00285B2E" w:rsidP="006D2DCF">
      <w:pPr>
        <w:spacing w:line="276" w:lineRule="auto"/>
        <w:ind w:firstLine="708"/>
        <w:jc w:val="both"/>
      </w:pPr>
      <w:r w:rsidRPr="00963D92">
        <w:t xml:space="preserve">- на содержание муниципального казенного учреждения </w:t>
      </w:r>
      <w:r w:rsidR="00F97212" w:rsidRPr="00963D92">
        <w:t>«</w:t>
      </w:r>
      <w:r w:rsidRPr="00963D92">
        <w:t>Централизованная бухг</w:t>
      </w:r>
      <w:r w:rsidR="003C1BA0" w:rsidRPr="00963D92">
        <w:t>алтерия мэрии города</w:t>
      </w:r>
      <w:r w:rsidR="00F97212" w:rsidRPr="00963D92">
        <w:t>»</w:t>
      </w:r>
      <w:r w:rsidR="001F7AFC" w:rsidRPr="00963D92">
        <w:t xml:space="preserve"> в сумме 11 226,8</w:t>
      </w:r>
      <w:r w:rsidRPr="00963D92">
        <w:t xml:space="preserve"> тыс. рублей;</w:t>
      </w:r>
    </w:p>
    <w:p w:rsidR="00285B2E" w:rsidRPr="00963D92" w:rsidRDefault="00285B2E" w:rsidP="006D2DCF">
      <w:pPr>
        <w:spacing w:line="276" w:lineRule="auto"/>
        <w:ind w:firstLine="708"/>
        <w:jc w:val="both"/>
      </w:pPr>
      <w:r w:rsidRPr="00963D92">
        <w:t xml:space="preserve">- на представительские расходы в сумме </w:t>
      </w:r>
      <w:r w:rsidR="001F7AFC" w:rsidRPr="00963D92">
        <w:t xml:space="preserve">413,9 </w:t>
      </w:r>
      <w:r w:rsidRPr="00963D92">
        <w:t xml:space="preserve">тыс. рублей; </w:t>
      </w:r>
    </w:p>
    <w:p w:rsidR="00285B2E" w:rsidRPr="00963D92" w:rsidRDefault="00285B2E" w:rsidP="006D2DCF">
      <w:pPr>
        <w:spacing w:line="276" w:lineRule="auto"/>
        <w:ind w:firstLine="708"/>
        <w:jc w:val="both"/>
      </w:pPr>
      <w:r w:rsidRPr="00963D92">
        <w:t xml:space="preserve">- на взносы в общественные организации в сумме </w:t>
      </w:r>
      <w:r w:rsidR="001F7AFC" w:rsidRPr="00963D92">
        <w:t xml:space="preserve">629,4 </w:t>
      </w:r>
      <w:r w:rsidRPr="00963D92">
        <w:t>тыс. рублей;</w:t>
      </w:r>
    </w:p>
    <w:p w:rsidR="00285B2E" w:rsidRPr="00963D92" w:rsidRDefault="00285B2E" w:rsidP="006D2DCF">
      <w:pPr>
        <w:spacing w:line="276" w:lineRule="auto"/>
        <w:ind w:firstLine="709"/>
        <w:contextualSpacing/>
        <w:jc w:val="both"/>
      </w:pPr>
      <w:r w:rsidRPr="00963D92">
        <w:t xml:space="preserve">- на выплаты по судебным решениям к казне муниципального образования в сумме </w:t>
      </w:r>
      <w:r w:rsidR="001F7AFC" w:rsidRPr="00963D92">
        <w:t>2 916,0</w:t>
      </w:r>
      <w:r w:rsidRPr="00963D92">
        <w:t xml:space="preserve"> тыс. рублей;</w:t>
      </w:r>
    </w:p>
    <w:p w:rsidR="002E32DB" w:rsidRPr="00963D92" w:rsidRDefault="002E32DB" w:rsidP="006D2DCF">
      <w:pPr>
        <w:spacing w:line="276" w:lineRule="auto"/>
        <w:ind w:firstLine="709"/>
        <w:contextualSpacing/>
        <w:jc w:val="both"/>
      </w:pPr>
      <w:r w:rsidRPr="00963D92">
        <w:t>- на содержание муниципального архива в сумме 200,2 тыс. рублей;</w:t>
      </w:r>
    </w:p>
    <w:p w:rsidR="002E32DB" w:rsidRPr="00963D92" w:rsidRDefault="002E32DB" w:rsidP="006D2DCF">
      <w:pPr>
        <w:spacing w:line="276" w:lineRule="auto"/>
        <w:ind w:firstLine="709"/>
        <w:contextualSpacing/>
        <w:jc w:val="both"/>
      </w:pPr>
      <w:r w:rsidRPr="00963D92">
        <w:t>- на оплату издержек, осуществляемых на основании судебного акта в сумме 630,0 тыс. рублей;</w:t>
      </w:r>
    </w:p>
    <w:p w:rsidR="002E32DB" w:rsidRPr="00963D92" w:rsidRDefault="002E32DB" w:rsidP="006D2DCF">
      <w:pPr>
        <w:spacing w:line="276" w:lineRule="auto"/>
        <w:ind w:firstLine="709"/>
        <w:contextualSpacing/>
        <w:jc w:val="both"/>
      </w:pPr>
      <w:r w:rsidRPr="00963D92">
        <w:t>- на изготовление рабочего проекта, межевание земельного участка, в</w:t>
      </w:r>
      <w:r w:rsidR="00F97212" w:rsidRPr="00963D92">
        <w:t>ы</w:t>
      </w:r>
      <w:r w:rsidRPr="00963D92">
        <w:t>нос границ земельного участка в натуру для организации наружного противопожарного водоснабжения на территории поселка городского округа в сумме 114,0 тыс. рублей;</w:t>
      </w:r>
    </w:p>
    <w:p w:rsidR="002E32DB" w:rsidRPr="00963D92" w:rsidRDefault="002E32DB" w:rsidP="006D2DCF">
      <w:pPr>
        <w:spacing w:line="276" w:lineRule="auto"/>
        <w:ind w:firstLine="709"/>
        <w:contextualSpacing/>
        <w:jc w:val="both"/>
      </w:pPr>
      <w:r w:rsidRPr="00963D92">
        <w:t>- на поддержку некоммерческих общественных организаций социальной направленности в сумме 216,7 тыс. рублей;</w:t>
      </w:r>
    </w:p>
    <w:p w:rsidR="002E32DB" w:rsidRPr="00963D92" w:rsidRDefault="002E32DB" w:rsidP="006D2DCF">
      <w:pPr>
        <w:spacing w:line="276" w:lineRule="auto"/>
        <w:ind w:firstLine="709"/>
        <w:contextualSpacing/>
        <w:jc w:val="both"/>
      </w:pPr>
      <w:r w:rsidRPr="00963D92">
        <w:t>- на поддержку некоммерческих организаций, осуществляющих свою деятельность в части межнационального и межконфессионального согласия в сумме 184,9 тыс. рублей;</w:t>
      </w:r>
    </w:p>
    <w:p w:rsidR="00285B2E" w:rsidRPr="00963D92" w:rsidRDefault="00285B2E" w:rsidP="006D2DCF">
      <w:pPr>
        <w:spacing w:line="276" w:lineRule="auto"/>
        <w:ind w:firstLine="709"/>
        <w:contextualSpacing/>
        <w:jc w:val="both"/>
      </w:pPr>
      <w:r w:rsidRPr="00963D92">
        <w:t xml:space="preserve">- на оплату исполнительных документов в сумме </w:t>
      </w:r>
      <w:r w:rsidR="001F7AFC" w:rsidRPr="00963D92">
        <w:t>29 176,1</w:t>
      </w:r>
      <w:r w:rsidRPr="00963D92">
        <w:t xml:space="preserve"> тыс. рублей;</w:t>
      </w:r>
    </w:p>
    <w:p w:rsidR="00285B2E" w:rsidRPr="00963D92" w:rsidRDefault="00285B2E" w:rsidP="006D2DCF">
      <w:pPr>
        <w:spacing w:line="276" w:lineRule="auto"/>
        <w:ind w:firstLine="709"/>
        <w:contextualSpacing/>
        <w:jc w:val="both"/>
      </w:pPr>
      <w:r w:rsidRPr="00963D92">
        <w:t xml:space="preserve">- на премии и поощрения в связи с награждением Благодарственными письмами и Почетными грамотами главы муниципального образования </w:t>
      </w:r>
      <w:r w:rsidR="00F97212" w:rsidRPr="00963D92">
        <w:t>«</w:t>
      </w:r>
      <w:r w:rsidRPr="00963D92">
        <w:t>Город Биробиджан</w:t>
      </w:r>
      <w:r w:rsidR="00F97212" w:rsidRPr="00963D92">
        <w:t>»</w:t>
      </w:r>
      <w:r w:rsidRPr="00963D92">
        <w:t xml:space="preserve"> Еврейской автономной области и городской Думы муниципального образования </w:t>
      </w:r>
      <w:r w:rsidR="00F97212" w:rsidRPr="00963D92">
        <w:t>«</w:t>
      </w:r>
      <w:r w:rsidRPr="00963D92">
        <w:t>Город Биробиджан</w:t>
      </w:r>
      <w:r w:rsidR="00F97212" w:rsidRPr="00963D92">
        <w:t>»</w:t>
      </w:r>
      <w:r w:rsidRPr="00963D92">
        <w:t xml:space="preserve"> Еврейской автономной области</w:t>
      </w:r>
      <w:r w:rsidR="00F97212" w:rsidRPr="00963D92">
        <w:t>»</w:t>
      </w:r>
      <w:r w:rsidRPr="00963D92">
        <w:t xml:space="preserve">, Благодарностями главы муниципального образования </w:t>
      </w:r>
      <w:r w:rsidR="00F97212" w:rsidRPr="00963D92">
        <w:t>«</w:t>
      </w:r>
      <w:r w:rsidRPr="00963D92">
        <w:t>Город Биробиджан</w:t>
      </w:r>
      <w:r w:rsidR="00F97212" w:rsidRPr="00963D92">
        <w:t>»</w:t>
      </w:r>
      <w:r w:rsidRPr="00963D92">
        <w:t xml:space="preserve"> Еврейской автономной области в сумме </w:t>
      </w:r>
      <w:r w:rsidR="001F7AFC" w:rsidRPr="00963D92">
        <w:t>785,3</w:t>
      </w:r>
      <w:r w:rsidRPr="00963D92">
        <w:t xml:space="preserve"> тыс. рублей;</w:t>
      </w:r>
    </w:p>
    <w:p w:rsidR="00285B2E" w:rsidRPr="00963D92" w:rsidRDefault="00285B2E" w:rsidP="006D2DCF">
      <w:pPr>
        <w:spacing w:line="276" w:lineRule="auto"/>
        <w:ind w:firstLine="709"/>
        <w:contextualSpacing/>
        <w:jc w:val="both"/>
      </w:pPr>
      <w:r w:rsidRPr="00963D92">
        <w:t xml:space="preserve">- на расходы резервного фонда местной администрации в сумме </w:t>
      </w:r>
      <w:r w:rsidR="001F7AFC" w:rsidRPr="00963D92">
        <w:t>577,1</w:t>
      </w:r>
      <w:r w:rsidRPr="00963D92">
        <w:t xml:space="preserve"> тыс. рублей;</w:t>
      </w:r>
    </w:p>
    <w:p w:rsidR="00C32C0D" w:rsidRPr="00963D92" w:rsidRDefault="00C32C0D" w:rsidP="006D2DCF">
      <w:pPr>
        <w:spacing w:line="276" w:lineRule="auto"/>
        <w:ind w:firstLine="708"/>
        <w:jc w:val="both"/>
      </w:pPr>
      <w:r w:rsidRPr="00963D92">
        <w:t>- на проведение мероприятий, связанных с первоначальной постановкой гражда</w:t>
      </w:r>
      <w:r w:rsidR="001F7AFC" w:rsidRPr="00963D92">
        <w:t>н на воинский учет в сумме 320,9</w:t>
      </w:r>
      <w:r w:rsidRPr="00963D92">
        <w:t xml:space="preserve"> тыс. рублей;</w:t>
      </w:r>
    </w:p>
    <w:p w:rsidR="00C32C0D" w:rsidRPr="00963D92" w:rsidRDefault="00C32C0D" w:rsidP="006D2DCF">
      <w:pPr>
        <w:spacing w:line="276" w:lineRule="auto"/>
        <w:ind w:firstLine="708"/>
        <w:jc w:val="both"/>
      </w:pPr>
      <w:r w:rsidRPr="00963D92">
        <w:t>- на мероприятия по мобилиз</w:t>
      </w:r>
      <w:r w:rsidR="003C1BA0" w:rsidRPr="00963D92">
        <w:t>а</w:t>
      </w:r>
      <w:r w:rsidR="001F7AFC" w:rsidRPr="00963D92">
        <w:t>ционной подготовке в сумме 218,4</w:t>
      </w:r>
      <w:r w:rsidRPr="00963D92">
        <w:t xml:space="preserve"> тыс. рублей;</w:t>
      </w:r>
    </w:p>
    <w:p w:rsidR="00C32C0D" w:rsidRPr="00963D92" w:rsidRDefault="00C32C0D" w:rsidP="006D2DCF">
      <w:pPr>
        <w:spacing w:line="276" w:lineRule="auto"/>
        <w:ind w:firstLine="708"/>
        <w:jc w:val="both"/>
      </w:pPr>
      <w:r w:rsidRPr="00963D92">
        <w:t xml:space="preserve">- на ремонт муниципального имущества в сумме </w:t>
      </w:r>
      <w:r w:rsidR="00FC0DEC" w:rsidRPr="00963D92">
        <w:t>547</w:t>
      </w:r>
      <w:r w:rsidR="00BF258A" w:rsidRPr="00963D92">
        <w:t xml:space="preserve">,5 </w:t>
      </w:r>
      <w:r w:rsidRPr="00963D92">
        <w:t>тыс. рублей;</w:t>
      </w:r>
    </w:p>
    <w:p w:rsidR="00C32C0D" w:rsidRPr="00963D92" w:rsidRDefault="00C32C0D" w:rsidP="006D2DCF">
      <w:pPr>
        <w:spacing w:line="276" w:lineRule="auto"/>
        <w:ind w:firstLine="708"/>
        <w:jc w:val="both"/>
      </w:pPr>
      <w:r w:rsidRPr="00963D92">
        <w:lastRenderedPageBreak/>
        <w:t xml:space="preserve">- на разработку проектно-сметной документации на строительство, реконструкцию, ремонт объектов капитального строительства, в том числе проведение государственной экспертизы проектных решений и достоверности сметной стоимости в сумме </w:t>
      </w:r>
      <w:r w:rsidR="001174A9" w:rsidRPr="00963D92">
        <w:t>4 350,0</w:t>
      </w:r>
      <w:r w:rsidRPr="00963D92">
        <w:t xml:space="preserve"> тыс. рублей;</w:t>
      </w:r>
    </w:p>
    <w:p w:rsidR="00A95350" w:rsidRPr="00963D92" w:rsidRDefault="00A95350" w:rsidP="006D2DCF">
      <w:pPr>
        <w:spacing w:line="276" w:lineRule="auto"/>
        <w:ind w:firstLine="709"/>
        <w:jc w:val="both"/>
      </w:pPr>
      <w:r w:rsidRPr="00963D92">
        <w:t xml:space="preserve">- на предоставление субсидий юридическим лицам, индивидуальным предпринимателям на возмещение части затрат на вывоз твердых коммунальных отходов из неблагоустроенного жилищного фонда, оборудованного выгребными ямами в сумме </w:t>
      </w:r>
      <w:r w:rsidR="001174A9" w:rsidRPr="00963D92">
        <w:t>2 608,6</w:t>
      </w:r>
      <w:r w:rsidRPr="00963D92">
        <w:t xml:space="preserve"> тыс. рублей;</w:t>
      </w:r>
    </w:p>
    <w:p w:rsidR="00637A07" w:rsidRPr="00963D92" w:rsidRDefault="00637A07" w:rsidP="006D2DCF">
      <w:pPr>
        <w:spacing w:line="276" w:lineRule="auto"/>
        <w:ind w:firstLine="708"/>
        <w:jc w:val="both"/>
      </w:pPr>
      <w:r w:rsidRPr="00963D92">
        <w:t xml:space="preserve">- на осуществление строительного контроля, инженерных изысканий, лабораторных испытаний, экспертиз объектов капитального строительства, реконструкции, ремонта в сумме </w:t>
      </w:r>
      <w:r w:rsidR="00171535" w:rsidRPr="00963D92">
        <w:t>2 </w:t>
      </w:r>
      <w:r w:rsidR="001174A9" w:rsidRPr="00963D92">
        <w:t>738,5</w:t>
      </w:r>
      <w:r w:rsidRPr="00963D92">
        <w:t xml:space="preserve"> тыс. рублей;</w:t>
      </w:r>
    </w:p>
    <w:p w:rsidR="001174A9" w:rsidRPr="00963D92" w:rsidRDefault="001174A9" w:rsidP="006D2DCF">
      <w:pPr>
        <w:spacing w:line="276" w:lineRule="auto"/>
        <w:ind w:firstLine="708"/>
        <w:jc w:val="both"/>
      </w:pPr>
      <w:r w:rsidRPr="00963D92">
        <w:t>- на проведение диагностики автомобильных дорог 480,3 тыс. рублей;</w:t>
      </w:r>
    </w:p>
    <w:p w:rsidR="001174A9" w:rsidRPr="00963D92" w:rsidRDefault="001174A9" w:rsidP="006D2DCF">
      <w:pPr>
        <w:spacing w:line="276" w:lineRule="auto"/>
        <w:ind w:firstLine="708"/>
        <w:jc w:val="both"/>
      </w:pPr>
      <w:r w:rsidRPr="00963D92">
        <w:t>- на выполнение работ по технологическому присоединению к инженерным сетям 492,7 тыс. рублей;</w:t>
      </w:r>
    </w:p>
    <w:p w:rsidR="00FC0DEC" w:rsidRPr="00963D92" w:rsidRDefault="00FC0DEC" w:rsidP="006D2DCF">
      <w:pPr>
        <w:spacing w:line="276" w:lineRule="auto"/>
        <w:ind w:firstLine="708"/>
        <w:jc w:val="both"/>
      </w:pPr>
      <w:r w:rsidRPr="00963D92">
        <w:t>- на выплату возмещения за изымаемые жилые помещ</w:t>
      </w:r>
      <w:r w:rsidR="00D06DB5" w:rsidRPr="00963D92">
        <w:t>ения собственникам квартир 926,8</w:t>
      </w:r>
      <w:r w:rsidRPr="00963D92">
        <w:t xml:space="preserve"> тыс. рублей;</w:t>
      </w:r>
    </w:p>
    <w:p w:rsidR="00071647" w:rsidRPr="00963D92" w:rsidRDefault="00071647" w:rsidP="006D2DCF">
      <w:pPr>
        <w:spacing w:line="276" w:lineRule="auto"/>
        <w:ind w:firstLine="708"/>
        <w:jc w:val="both"/>
      </w:pPr>
      <w:r w:rsidRPr="00963D92">
        <w:t>- на доплаты к пе</w:t>
      </w:r>
      <w:r w:rsidR="003524D5" w:rsidRPr="00963D92">
        <w:t>нсия</w:t>
      </w:r>
      <w:r w:rsidR="001F7AFC" w:rsidRPr="00963D92">
        <w:t>м муниципальных служащих 3 307,4</w:t>
      </w:r>
      <w:r w:rsidRPr="00963D92">
        <w:t xml:space="preserve"> тыс. рублей </w:t>
      </w:r>
      <w:r w:rsidR="00356EF8" w:rsidRPr="00963D92">
        <w:t>(</w:t>
      </w:r>
      <w:r w:rsidR="001B4ED5" w:rsidRPr="00963D92">
        <w:t>58</w:t>
      </w:r>
      <w:r w:rsidRPr="00963D92">
        <w:t xml:space="preserve"> человек); </w:t>
      </w:r>
    </w:p>
    <w:p w:rsidR="00071647" w:rsidRPr="00963D92" w:rsidRDefault="00071647" w:rsidP="006D2DCF">
      <w:pPr>
        <w:spacing w:line="276" w:lineRule="auto"/>
        <w:ind w:firstLine="708"/>
        <w:jc w:val="both"/>
        <w:rPr>
          <w:b/>
        </w:rPr>
      </w:pPr>
      <w:r w:rsidRPr="00963D92">
        <w:t xml:space="preserve">- на доплаты к пенсии депутатам городской Думы предусмотрено   </w:t>
      </w:r>
      <w:r w:rsidR="001F7AFC" w:rsidRPr="00963D92">
        <w:t>427,5</w:t>
      </w:r>
      <w:r w:rsidRPr="00963D92">
        <w:t xml:space="preserve"> тыс. рублей </w:t>
      </w:r>
      <w:r w:rsidR="00702A0A" w:rsidRPr="00963D92">
        <w:t>(</w:t>
      </w:r>
      <w:r w:rsidR="001B4ED5" w:rsidRPr="00963D92">
        <w:t>2</w:t>
      </w:r>
      <w:r w:rsidRPr="00963D92">
        <w:t xml:space="preserve"> человека); </w:t>
      </w:r>
    </w:p>
    <w:p w:rsidR="00071647" w:rsidRPr="00963D92" w:rsidRDefault="00071647" w:rsidP="006D2DCF">
      <w:pPr>
        <w:spacing w:line="276" w:lineRule="auto"/>
        <w:ind w:firstLine="708"/>
        <w:jc w:val="both"/>
      </w:pPr>
      <w:r w:rsidRPr="00963D92">
        <w:t xml:space="preserve">- на расходы по социальной поддержке лиц, удостоенных звания </w:t>
      </w:r>
      <w:r w:rsidR="00F97212" w:rsidRPr="00963D92">
        <w:t>«</w:t>
      </w:r>
      <w:r w:rsidRPr="00963D92">
        <w:t>Почетный гражданин города Биробиджан</w:t>
      </w:r>
      <w:r w:rsidR="00F97212" w:rsidRPr="00963D92">
        <w:t>»</w:t>
      </w:r>
      <w:r w:rsidRPr="00963D92">
        <w:t xml:space="preserve"> в сумме </w:t>
      </w:r>
      <w:r w:rsidR="001F7AFC" w:rsidRPr="00963D92">
        <w:t>657,7</w:t>
      </w:r>
      <w:r w:rsidRPr="00963D92">
        <w:t xml:space="preserve"> тыс. рублей                 (</w:t>
      </w:r>
      <w:r w:rsidR="00356EF8" w:rsidRPr="00963D92">
        <w:t>7</w:t>
      </w:r>
      <w:r w:rsidRPr="00963D92">
        <w:t xml:space="preserve"> человек);</w:t>
      </w:r>
    </w:p>
    <w:p w:rsidR="00071647" w:rsidRPr="00963D92" w:rsidRDefault="00071647" w:rsidP="006D2DCF">
      <w:pPr>
        <w:spacing w:line="276" w:lineRule="auto"/>
        <w:ind w:firstLine="708"/>
        <w:jc w:val="both"/>
      </w:pPr>
      <w:r w:rsidRPr="00963D92">
        <w:t xml:space="preserve">- на </w:t>
      </w:r>
      <w:r w:rsidR="00C83559" w:rsidRPr="00963D92">
        <w:t>текущее содержание кладбища</w:t>
      </w:r>
      <w:r w:rsidRPr="00963D92">
        <w:t xml:space="preserve"> в сумме</w:t>
      </w:r>
      <w:r w:rsidR="00276B6B" w:rsidRPr="00963D92">
        <w:t xml:space="preserve"> </w:t>
      </w:r>
      <w:r w:rsidRPr="00963D92">
        <w:t>1</w:t>
      </w:r>
      <w:r w:rsidR="001174A9" w:rsidRPr="00963D92">
        <w:t> 173,5</w:t>
      </w:r>
      <w:r w:rsidRPr="00963D92">
        <w:t xml:space="preserve"> тыс. рублей;</w:t>
      </w:r>
    </w:p>
    <w:p w:rsidR="00071647" w:rsidRPr="00963D92" w:rsidRDefault="00071647" w:rsidP="006D2DCF">
      <w:pPr>
        <w:spacing w:line="276" w:lineRule="auto"/>
        <w:ind w:firstLine="708"/>
        <w:jc w:val="both"/>
      </w:pPr>
      <w:r w:rsidRPr="00963D92">
        <w:t xml:space="preserve">- на предоставление субсидий МБУ </w:t>
      </w:r>
      <w:r w:rsidR="00F97212" w:rsidRPr="00963D92">
        <w:t>«</w:t>
      </w:r>
      <w:r w:rsidR="001C1D46" w:rsidRPr="00963D92">
        <w:t>Специализированная п</w:t>
      </w:r>
      <w:r w:rsidRPr="00963D92">
        <w:t>охоронная служба</w:t>
      </w:r>
      <w:r w:rsidR="00F97212" w:rsidRPr="00963D92">
        <w:t>»</w:t>
      </w:r>
      <w:r w:rsidR="001C1D46" w:rsidRPr="00963D92">
        <w:t xml:space="preserve"> в сумме </w:t>
      </w:r>
      <w:r w:rsidR="005814FA" w:rsidRPr="00963D92">
        <w:t>7 </w:t>
      </w:r>
      <w:r w:rsidR="007C0EE3" w:rsidRPr="00963D92">
        <w:t>891,0</w:t>
      </w:r>
      <w:r w:rsidRPr="00963D92">
        <w:t xml:space="preserve"> тыс. рублей;</w:t>
      </w:r>
    </w:p>
    <w:p w:rsidR="00FC0DEC" w:rsidRPr="00963D92" w:rsidRDefault="00FC0DEC" w:rsidP="006D2DCF">
      <w:pPr>
        <w:spacing w:line="276" w:lineRule="auto"/>
        <w:ind w:firstLine="708"/>
        <w:jc w:val="both"/>
      </w:pPr>
      <w:r w:rsidRPr="00963D92">
        <w:t xml:space="preserve">- расходы на обеспечение деятельности (оказание услуг, выполнение работ) муниципальных учреждений (МБУ </w:t>
      </w:r>
      <w:r w:rsidR="00F97212" w:rsidRPr="00963D92">
        <w:t>«</w:t>
      </w:r>
      <w:r w:rsidRPr="00963D92">
        <w:t>УКС</w:t>
      </w:r>
      <w:r w:rsidR="00F97212" w:rsidRPr="00963D92">
        <w:t>»</w:t>
      </w:r>
      <w:r w:rsidRPr="00963D92">
        <w:t>) в сумме 14 007,9 тыс. рублей;</w:t>
      </w:r>
    </w:p>
    <w:p w:rsidR="007824C2" w:rsidRPr="00963D92" w:rsidRDefault="007824C2" w:rsidP="006D2DCF">
      <w:pPr>
        <w:spacing w:line="276" w:lineRule="auto"/>
        <w:ind w:firstLine="708"/>
        <w:jc w:val="both"/>
      </w:pPr>
      <w:r w:rsidRPr="00963D92">
        <w:t xml:space="preserve">- на обеспечение функционирования МКУ </w:t>
      </w:r>
      <w:r w:rsidR="00F97212" w:rsidRPr="00963D92">
        <w:t>«</w:t>
      </w:r>
      <w:r w:rsidRPr="00963D92">
        <w:t>Управление по делам гражданской обороны и чрезвычайным ситуациям</w:t>
      </w:r>
      <w:r w:rsidR="00F97212" w:rsidRPr="00963D92">
        <w:t>»</w:t>
      </w:r>
      <w:r w:rsidRPr="00963D92">
        <w:t xml:space="preserve"> в сумме </w:t>
      </w:r>
      <w:r w:rsidR="00276B6B" w:rsidRPr="00963D92">
        <w:t xml:space="preserve">                              </w:t>
      </w:r>
      <w:r w:rsidR="001F7AFC" w:rsidRPr="00963D92">
        <w:t>10 242,6</w:t>
      </w:r>
      <w:r w:rsidRPr="00963D92">
        <w:t xml:space="preserve"> тыс. рублей;</w:t>
      </w:r>
    </w:p>
    <w:p w:rsidR="007824C2" w:rsidRPr="00963D92" w:rsidRDefault="007824C2" w:rsidP="006D2DCF">
      <w:pPr>
        <w:spacing w:line="276" w:lineRule="auto"/>
        <w:ind w:firstLine="708"/>
        <w:jc w:val="both"/>
      </w:pPr>
      <w:r w:rsidRPr="00963D92">
        <w:t>- на расходы за счет средств фонда непредвиденных расходов (резервного фонда) исполнительных органов государственной власти субъекта Российс</w:t>
      </w:r>
      <w:r w:rsidR="001F7AFC" w:rsidRPr="00963D92">
        <w:t>кой Федерации в сумме 1 245,9</w:t>
      </w:r>
      <w:r w:rsidRPr="00963D92">
        <w:t xml:space="preserve"> тыс. рублей;</w:t>
      </w:r>
    </w:p>
    <w:p w:rsidR="00FF4D9E" w:rsidRPr="00963D92" w:rsidRDefault="00FF4D9E" w:rsidP="006D2DCF">
      <w:pPr>
        <w:spacing w:line="276" w:lineRule="auto"/>
        <w:ind w:firstLine="708"/>
        <w:jc w:val="both"/>
      </w:pPr>
      <w:r w:rsidRPr="00963D92">
        <w:t xml:space="preserve">- </w:t>
      </w:r>
      <w:proofErr w:type="gramStart"/>
      <w:r w:rsidR="001F7AFC" w:rsidRPr="00963D92">
        <w:t>на меры</w:t>
      </w:r>
      <w:r w:rsidR="00C97306" w:rsidRPr="00963D92">
        <w:t xml:space="preserve"> по покрытию расходов по оплате коммунальных платежей учреждений бюджетной сферы за счет средств резервного фонда Правительства Росс</w:t>
      </w:r>
      <w:r w:rsidR="001F7AFC" w:rsidRPr="00963D92">
        <w:t>ийской Федерации в сумме</w:t>
      </w:r>
      <w:proofErr w:type="gramEnd"/>
      <w:r w:rsidR="001F7AFC" w:rsidRPr="00963D92">
        <w:t xml:space="preserve"> 42 733,3</w:t>
      </w:r>
      <w:r w:rsidR="00C97306" w:rsidRPr="00963D92">
        <w:t xml:space="preserve"> тыс. рублей;</w:t>
      </w:r>
    </w:p>
    <w:p w:rsidR="00285B2E" w:rsidRPr="00963D92" w:rsidRDefault="00285B2E" w:rsidP="006D2DCF">
      <w:pPr>
        <w:spacing w:line="276" w:lineRule="auto"/>
        <w:ind w:firstLine="708"/>
        <w:jc w:val="both"/>
      </w:pPr>
      <w:r w:rsidRPr="00963D92">
        <w:lastRenderedPageBreak/>
        <w:t xml:space="preserve">- на иные межбюджетные трансферты бюджету субъекта Российской Федерации на софинансирование расходных обязательств бюджета городского округа в сумме </w:t>
      </w:r>
      <w:r w:rsidR="001F7AFC" w:rsidRPr="00963D92">
        <w:t>832,1</w:t>
      </w:r>
      <w:r w:rsidRPr="00963D92">
        <w:t xml:space="preserve"> тыс. рублей;</w:t>
      </w:r>
    </w:p>
    <w:p w:rsidR="00BB5ACF" w:rsidRPr="00963D92" w:rsidRDefault="00BB5ACF" w:rsidP="006D2DCF">
      <w:pPr>
        <w:spacing w:line="276" w:lineRule="auto"/>
        <w:ind w:firstLine="708"/>
        <w:jc w:val="both"/>
      </w:pPr>
      <w:r w:rsidRPr="00963D92">
        <w:t xml:space="preserve">- на вывоз тел (останков) умерших в морг больницы и учреждения судебно-медицинской экспертизы в сумме </w:t>
      </w:r>
      <w:r w:rsidR="007C0EE3" w:rsidRPr="00963D92">
        <w:t>425,8</w:t>
      </w:r>
      <w:r w:rsidRPr="00963D92">
        <w:t xml:space="preserve"> тыс. рублей;</w:t>
      </w:r>
    </w:p>
    <w:p w:rsidR="00285B2E" w:rsidRPr="00963D92" w:rsidRDefault="00285B2E" w:rsidP="006D2DCF">
      <w:pPr>
        <w:spacing w:line="276" w:lineRule="auto"/>
        <w:ind w:firstLine="708"/>
        <w:jc w:val="both"/>
      </w:pPr>
      <w:r w:rsidRPr="00963D92">
        <w:t xml:space="preserve">- на расходы по обслуживанию внутреннего муниципального долга в сумме </w:t>
      </w:r>
      <w:r w:rsidR="001F7AFC" w:rsidRPr="00963D92">
        <w:t>12 869,4</w:t>
      </w:r>
      <w:r w:rsidRPr="00963D92">
        <w:t xml:space="preserve"> тыс. рублей.</w:t>
      </w:r>
    </w:p>
    <w:p w:rsidR="00285B2E" w:rsidRPr="00963D92" w:rsidRDefault="00285B2E" w:rsidP="00285B2E">
      <w:pPr>
        <w:pStyle w:val="ConsPlusNonformat"/>
        <w:widowControl/>
        <w:spacing w:line="288" w:lineRule="auto"/>
        <w:jc w:val="both"/>
        <w:rPr>
          <w:rFonts w:ascii="Times New Roman" w:hAnsi="Times New Roman" w:cs="Times New Roman"/>
          <w:sz w:val="28"/>
          <w:szCs w:val="28"/>
        </w:rPr>
      </w:pPr>
      <w:r w:rsidRPr="00963D92">
        <w:rPr>
          <w:rFonts w:ascii="Times New Roman" w:hAnsi="Times New Roman" w:cs="Times New Roman"/>
          <w:b/>
          <w:sz w:val="26"/>
          <w:szCs w:val="26"/>
        </w:rPr>
        <w:tab/>
      </w:r>
      <w:r w:rsidR="00276B6B" w:rsidRPr="00963D92">
        <w:rPr>
          <w:rFonts w:ascii="Times New Roman" w:hAnsi="Times New Roman" w:cs="Times New Roman"/>
          <w:sz w:val="28"/>
          <w:szCs w:val="28"/>
        </w:rPr>
        <w:t>Муниципальный долг на 01.01.202</w:t>
      </w:r>
      <w:r w:rsidR="005F68DA" w:rsidRPr="00963D92">
        <w:rPr>
          <w:rFonts w:ascii="Times New Roman" w:hAnsi="Times New Roman" w:cs="Times New Roman"/>
          <w:sz w:val="28"/>
          <w:szCs w:val="28"/>
        </w:rPr>
        <w:t>4</w:t>
      </w:r>
      <w:r w:rsidRPr="00963D92">
        <w:rPr>
          <w:rFonts w:ascii="Times New Roman" w:hAnsi="Times New Roman" w:cs="Times New Roman"/>
          <w:sz w:val="28"/>
          <w:szCs w:val="28"/>
        </w:rPr>
        <w:t xml:space="preserve"> составил </w:t>
      </w:r>
      <w:r w:rsidR="00B92E42" w:rsidRPr="00963D92">
        <w:rPr>
          <w:rFonts w:ascii="Times New Roman" w:hAnsi="Times New Roman" w:cs="Times New Roman"/>
          <w:sz w:val="28"/>
          <w:szCs w:val="28"/>
        </w:rPr>
        <w:t>774 863,6</w:t>
      </w:r>
      <w:r w:rsidR="00644920" w:rsidRPr="00963D92">
        <w:rPr>
          <w:rFonts w:ascii="Times New Roman" w:hAnsi="Times New Roman" w:cs="Times New Roman"/>
          <w:sz w:val="28"/>
          <w:szCs w:val="28"/>
        </w:rPr>
        <w:t xml:space="preserve"> </w:t>
      </w:r>
      <w:r w:rsidRPr="00963D92">
        <w:rPr>
          <w:rFonts w:ascii="Times New Roman" w:hAnsi="Times New Roman" w:cs="Times New Roman"/>
          <w:sz w:val="28"/>
          <w:szCs w:val="28"/>
        </w:rPr>
        <w:t xml:space="preserve">тыс. рублей. </w:t>
      </w:r>
    </w:p>
    <w:p w:rsidR="006A62C8" w:rsidRPr="00963D92" w:rsidRDefault="006A62C8" w:rsidP="003C373F">
      <w:pPr>
        <w:pStyle w:val="ConsPlusNonformat"/>
        <w:widowControl/>
        <w:jc w:val="center"/>
        <w:rPr>
          <w:rFonts w:ascii="Times New Roman" w:hAnsi="Times New Roman" w:cs="Times New Roman"/>
          <w:b/>
          <w:sz w:val="28"/>
          <w:szCs w:val="28"/>
        </w:rPr>
      </w:pPr>
    </w:p>
    <w:p w:rsidR="003C373F" w:rsidRPr="00963D92" w:rsidRDefault="003C373F" w:rsidP="003C373F">
      <w:pPr>
        <w:pStyle w:val="ConsPlusNonformat"/>
        <w:widowControl/>
        <w:jc w:val="center"/>
        <w:rPr>
          <w:rFonts w:ascii="Times New Roman" w:hAnsi="Times New Roman" w:cs="Times New Roman"/>
          <w:b/>
          <w:sz w:val="28"/>
          <w:szCs w:val="28"/>
        </w:rPr>
      </w:pPr>
      <w:r w:rsidRPr="00963D92">
        <w:rPr>
          <w:rFonts w:ascii="Times New Roman" w:hAnsi="Times New Roman" w:cs="Times New Roman"/>
          <w:b/>
          <w:sz w:val="28"/>
          <w:szCs w:val="28"/>
          <w:lang w:val="en-US"/>
        </w:rPr>
        <w:t>III</w:t>
      </w:r>
      <w:r w:rsidRPr="00963D92">
        <w:rPr>
          <w:rFonts w:ascii="Times New Roman" w:hAnsi="Times New Roman" w:cs="Times New Roman"/>
          <w:b/>
          <w:sz w:val="28"/>
          <w:szCs w:val="28"/>
        </w:rPr>
        <w:t>. Сведения об исполнении текстовых статей</w:t>
      </w:r>
    </w:p>
    <w:p w:rsidR="003C373F" w:rsidRPr="00963D92" w:rsidRDefault="003C373F" w:rsidP="003C373F">
      <w:pPr>
        <w:pStyle w:val="ConsNonformat"/>
        <w:widowControl/>
        <w:jc w:val="center"/>
        <w:rPr>
          <w:rFonts w:ascii="Times New Roman" w:hAnsi="Times New Roman" w:cs="Times New Roman"/>
          <w:b/>
          <w:sz w:val="28"/>
          <w:szCs w:val="28"/>
        </w:rPr>
      </w:pPr>
      <w:r w:rsidRPr="00963D92">
        <w:rPr>
          <w:rFonts w:ascii="Times New Roman" w:hAnsi="Times New Roman" w:cs="Times New Roman"/>
          <w:b/>
          <w:sz w:val="28"/>
          <w:szCs w:val="28"/>
        </w:rPr>
        <w:t xml:space="preserve">решения городской Думы от 13.12.2022 № 336 </w:t>
      </w:r>
      <w:r w:rsidR="00F97212" w:rsidRPr="00963D92">
        <w:rPr>
          <w:rFonts w:ascii="Times New Roman" w:hAnsi="Times New Roman" w:cs="Times New Roman"/>
          <w:b/>
          <w:sz w:val="28"/>
          <w:szCs w:val="28"/>
        </w:rPr>
        <w:t>«</w:t>
      </w:r>
      <w:r w:rsidRPr="00963D92">
        <w:rPr>
          <w:rFonts w:ascii="Times New Roman" w:hAnsi="Times New Roman" w:cs="Times New Roman"/>
          <w:b/>
          <w:sz w:val="28"/>
          <w:szCs w:val="28"/>
        </w:rPr>
        <w:t xml:space="preserve">Об утверждении бюджета муниципального образования </w:t>
      </w:r>
      <w:r w:rsidR="00F97212" w:rsidRPr="00963D92">
        <w:rPr>
          <w:rFonts w:ascii="Times New Roman" w:hAnsi="Times New Roman" w:cs="Times New Roman"/>
          <w:b/>
          <w:sz w:val="28"/>
          <w:szCs w:val="28"/>
        </w:rPr>
        <w:t>«</w:t>
      </w:r>
      <w:r w:rsidRPr="00963D92">
        <w:rPr>
          <w:rFonts w:ascii="Times New Roman" w:hAnsi="Times New Roman" w:cs="Times New Roman"/>
          <w:b/>
          <w:sz w:val="28"/>
          <w:szCs w:val="28"/>
        </w:rPr>
        <w:t>Город Биробиджан</w:t>
      </w:r>
      <w:r w:rsidR="00F97212" w:rsidRPr="00963D92">
        <w:rPr>
          <w:rFonts w:ascii="Times New Roman" w:hAnsi="Times New Roman" w:cs="Times New Roman"/>
          <w:b/>
          <w:sz w:val="28"/>
          <w:szCs w:val="28"/>
        </w:rPr>
        <w:t>»</w:t>
      </w:r>
      <w:r w:rsidRPr="00963D92">
        <w:rPr>
          <w:rFonts w:ascii="Times New Roman" w:hAnsi="Times New Roman" w:cs="Times New Roman"/>
          <w:b/>
          <w:sz w:val="28"/>
          <w:szCs w:val="28"/>
        </w:rPr>
        <w:t xml:space="preserve"> Еврейской автономной области на 2023 год и плановый период 2024 и 2025 годов</w:t>
      </w:r>
      <w:r w:rsidR="00F97212" w:rsidRPr="00963D92">
        <w:rPr>
          <w:rFonts w:ascii="Times New Roman" w:hAnsi="Times New Roman" w:cs="Times New Roman"/>
          <w:b/>
          <w:sz w:val="28"/>
          <w:szCs w:val="28"/>
        </w:rPr>
        <w:t>»</w:t>
      </w:r>
    </w:p>
    <w:p w:rsidR="003C373F" w:rsidRPr="00963D92" w:rsidRDefault="003C373F" w:rsidP="003C373F">
      <w:pPr>
        <w:pStyle w:val="ConsNonformat"/>
        <w:widowControl/>
        <w:jc w:val="center"/>
        <w:rPr>
          <w:rFonts w:ascii="Times New Roman" w:hAnsi="Times New Roman" w:cs="Times New Roman"/>
          <w:sz w:val="28"/>
          <w:szCs w:val="28"/>
        </w:rPr>
      </w:pPr>
      <w:r w:rsidRPr="00963D92">
        <w:rPr>
          <w:rFonts w:ascii="Times New Roman" w:hAnsi="Times New Roman" w:cs="Times New Roman"/>
          <w:b/>
          <w:sz w:val="28"/>
          <w:szCs w:val="28"/>
        </w:rPr>
        <w:t>за 2023 год</w:t>
      </w:r>
    </w:p>
    <w:p w:rsidR="003C373F" w:rsidRPr="00963D92" w:rsidRDefault="003C373F" w:rsidP="003C373F"/>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3260"/>
        <w:gridCol w:w="2588"/>
      </w:tblGrid>
      <w:tr w:rsidR="003C373F" w:rsidRPr="00963D92" w:rsidTr="007E21A0">
        <w:tc>
          <w:tcPr>
            <w:tcW w:w="3794" w:type="dxa"/>
          </w:tcPr>
          <w:p w:rsidR="003C373F" w:rsidRPr="00963D92" w:rsidRDefault="003C373F" w:rsidP="00A80DD2">
            <w:pPr>
              <w:jc w:val="center"/>
              <w:rPr>
                <w:sz w:val="20"/>
                <w:szCs w:val="20"/>
              </w:rPr>
            </w:pPr>
            <w:r w:rsidRPr="00963D92">
              <w:rPr>
                <w:sz w:val="20"/>
                <w:szCs w:val="20"/>
              </w:rPr>
              <w:t>Содержание статьи</w:t>
            </w:r>
          </w:p>
          <w:p w:rsidR="003C373F" w:rsidRPr="00963D92" w:rsidRDefault="003C373F" w:rsidP="00A80DD2">
            <w:pPr>
              <w:jc w:val="center"/>
              <w:rPr>
                <w:sz w:val="20"/>
                <w:szCs w:val="20"/>
              </w:rPr>
            </w:pPr>
            <w:r w:rsidRPr="00963D92">
              <w:rPr>
                <w:sz w:val="20"/>
                <w:szCs w:val="20"/>
              </w:rPr>
              <w:t>решения о бюджете</w:t>
            </w:r>
          </w:p>
        </w:tc>
        <w:tc>
          <w:tcPr>
            <w:tcW w:w="3260" w:type="dxa"/>
          </w:tcPr>
          <w:p w:rsidR="003C373F" w:rsidRPr="00963D92" w:rsidRDefault="003C373F" w:rsidP="00A80DD2">
            <w:pPr>
              <w:jc w:val="center"/>
              <w:rPr>
                <w:sz w:val="20"/>
                <w:szCs w:val="20"/>
              </w:rPr>
            </w:pPr>
            <w:r w:rsidRPr="00963D92">
              <w:rPr>
                <w:sz w:val="20"/>
                <w:szCs w:val="20"/>
              </w:rPr>
              <w:t>Результат исполнения</w:t>
            </w:r>
          </w:p>
        </w:tc>
        <w:tc>
          <w:tcPr>
            <w:tcW w:w="2588" w:type="dxa"/>
          </w:tcPr>
          <w:p w:rsidR="003C373F" w:rsidRPr="00963D92" w:rsidRDefault="003C373F" w:rsidP="00A80DD2">
            <w:pPr>
              <w:jc w:val="center"/>
              <w:rPr>
                <w:sz w:val="20"/>
                <w:szCs w:val="20"/>
              </w:rPr>
            </w:pPr>
            <w:r w:rsidRPr="00963D92">
              <w:rPr>
                <w:sz w:val="20"/>
                <w:szCs w:val="20"/>
              </w:rPr>
              <w:t>Причины неисполнения</w:t>
            </w:r>
          </w:p>
        </w:tc>
      </w:tr>
      <w:tr w:rsidR="003C373F" w:rsidRPr="00963D92" w:rsidTr="007E21A0">
        <w:trPr>
          <w:trHeight w:val="2825"/>
        </w:trPr>
        <w:tc>
          <w:tcPr>
            <w:tcW w:w="3794" w:type="dxa"/>
          </w:tcPr>
          <w:p w:rsidR="003C373F" w:rsidRPr="00963D92" w:rsidRDefault="003C373F" w:rsidP="00A80DD2">
            <w:pPr>
              <w:pStyle w:val="s1"/>
              <w:shd w:val="clear" w:color="auto" w:fill="FFFFFF"/>
              <w:jc w:val="both"/>
              <w:rPr>
                <w:sz w:val="20"/>
                <w:szCs w:val="20"/>
              </w:rPr>
            </w:pPr>
            <w:r w:rsidRPr="00963D92">
              <w:rPr>
                <w:sz w:val="20"/>
                <w:szCs w:val="20"/>
              </w:rPr>
              <w:t>10. Утвердить общий объем бюджетных ассигнований на исполнение публичных нормативных обязательств на 2023 год в сумме 6 349,5 тыс. рублей, на 2024 год в сумме 6 641,0 тыс. рублей и на 2025 год в сумме 6 641,0 тыс. рублей.</w:t>
            </w:r>
          </w:p>
          <w:p w:rsidR="003C373F" w:rsidRPr="00963D92" w:rsidRDefault="003C373F" w:rsidP="00A80DD2">
            <w:pPr>
              <w:pStyle w:val="s1"/>
              <w:shd w:val="clear" w:color="auto" w:fill="FFFFFF"/>
              <w:ind w:firstLine="567"/>
              <w:jc w:val="both"/>
              <w:rPr>
                <w:sz w:val="20"/>
                <w:szCs w:val="20"/>
              </w:rPr>
            </w:pPr>
            <w:r w:rsidRPr="00963D92">
              <w:rPr>
                <w:sz w:val="20"/>
                <w:szCs w:val="20"/>
              </w:rPr>
              <w:t xml:space="preserve"> </w:t>
            </w:r>
          </w:p>
        </w:tc>
        <w:tc>
          <w:tcPr>
            <w:tcW w:w="3260" w:type="dxa"/>
          </w:tcPr>
          <w:p w:rsidR="003C373F" w:rsidRPr="00963D92" w:rsidRDefault="003C373F" w:rsidP="00A80DD2">
            <w:pPr>
              <w:rPr>
                <w:sz w:val="20"/>
                <w:szCs w:val="20"/>
              </w:rPr>
            </w:pPr>
            <w:r w:rsidRPr="00963D92">
              <w:rPr>
                <w:sz w:val="20"/>
                <w:szCs w:val="20"/>
              </w:rPr>
              <w:t>В 2023 году на исполнение публичных нормативных обязательств направлено                        6 103,3 тыс. рублей</w:t>
            </w:r>
          </w:p>
        </w:tc>
        <w:tc>
          <w:tcPr>
            <w:tcW w:w="2588" w:type="dxa"/>
          </w:tcPr>
          <w:p w:rsidR="003C373F" w:rsidRPr="00963D92" w:rsidRDefault="003C373F" w:rsidP="00A80DD2">
            <w:pPr>
              <w:jc w:val="both"/>
              <w:rPr>
                <w:sz w:val="18"/>
                <w:szCs w:val="18"/>
              </w:rPr>
            </w:pPr>
            <w:r w:rsidRPr="00963D92">
              <w:rPr>
                <w:sz w:val="18"/>
                <w:szCs w:val="18"/>
              </w:rPr>
              <w:t xml:space="preserve">Неисполнение ассигнований сложилось за чет экономии по расходам на социальные выплаты оплату договоров найма жилых помещений в жилищном фонде коммерческого использования, по доплатам к пенсии муниципальных служащих и депутатов городской Думы, а также гражданам, награжденным званием </w:t>
            </w:r>
            <w:r w:rsidR="00F97212" w:rsidRPr="00963D92">
              <w:rPr>
                <w:sz w:val="18"/>
                <w:szCs w:val="18"/>
              </w:rPr>
              <w:t>«</w:t>
            </w:r>
            <w:r w:rsidRPr="00963D92">
              <w:rPr>
                <w:sz w:val="18"/>
                <w:szCs w:val="18"/>
              </w:rPr>
              <w:t>Почетный гражданин города Биробиджана</w:t>
            </w:r>
            <w:r w:rsidR="00F97212" w:rsidRPr="00963D92">
              <w:rPr>
                <w:sz w:val="18"/>
                <w:szCs w:val="18"/>
              </w:rPr>
              <w:t>»</w:t>
            </w:r>
          </w:p>
        </w:tc>
      </w:tr>
      <w:tr w:rsidR="003C373F" w:rsidRPr="00963D92" w:rsidTr="007E21A0">
        <w:tc>
          <w:tcPr>
            <w:tcW w:w="3794" w:type="dxa"/>
          </w:tcPr>
          <w:p w:rsidR="003C373F" w:rsidRPr="00963D92" w:rsidRDefault="003C373F" w:rsidP="00A80DD2">
            <w:pPr>
              <w:autoSpaceDE w:val="0"/>
              <w:autoSpaceDN w:val="0"/>
              <w:adjustRightInd w:val="0"/>
              <w:jc w:val="both"/>
              <w:outlineLvl w:val="0"/>
              <w:rPr>
                <w:sz w:val="20"/>
                <w:szCs w:val="20"/>
              </w:rPr>
            </w:pPr>
            <w:r w:rsidRPr="00963D92">
              <w:rPr>
                <w:sz w:val="20"/>
                <w:szCs w:val="20"/>
              </w:rPr>
              <w:t>11. Утвердить объем межбюджетных трансфертов, получаемых из бюджета Еврейской автономной области на 2023 год в сумме 2 304 445,2 тыс. рублей, на 2024 год в сумме 1 006 559,9 тыс. рублей и на 2025 год в сумме 1 168 609,2 тыс. рублей.</w:t>
            </w:r>
          </w:p>
        </w:tc>
        <w:tc>
          <w:tcPr>
            <w:tcW w:w="3260" w:type="dxa"/>
          </w:tcPr>
          <w:p w:rsidR="003C373F" w:rsidRPr="00963D92" w:rsidRDefault="003C373F" w:rsidP="00A80DD2">
            <w:pPr>
              <w:rPr>
                <w:sz w:val="20"/>
                <w:szCs w:val="20"/>
              </w:rPr>
            </w:pPr>
            <w:r w:rsidRPr="00963D92">
              <w:rPr>
                <w:sz w:val="20"/>
                <w:szCs w:val="20"/>
              </w:rPr>
              <w:t>В 2023 году объем полученных межбюджетных трансфертов из областного бюджета составил 2 172 279,7 тыс. рублей.</w:t>
            </w:r>
          </w:p>
        </w:tc>
        <w:tc>
          <w:tcPr>
            <w:tcW w:w="2588" w:type="dxa"/>
          </w:tcPr>
          <w:p w:rsidR="00974A5B" w:rsidRPr="00963D92" w:rsidRDefault="00974A5B" w:rsidP="00974A5B">
            <w:pPr>
              <w:pStyle w:val="2"/>
              <w:spacing w:after="0" w:line="240" w:lineRule="auto"/>
              <w:contextualSpacing/>
              <w:jc w:val="both"/>
              <w:rPr>
                <w:sz w:val="18"/>
                <w:szCs w:val="18"/>
              </w:rPr>
            </w:pPr>
            <w:r w:rsidRPr="00963D92">
              <w:rPr>
                <w:sz w:val="18"/>
                <w:szCs w:val="18"/>
              </w:rPr>
              <w:t>Неисполнение бюджетных назначений в объеме 132 165,5 тыс. рублей сложилось за счет:</w:t>
            </w:r>
          </w:p>
          <w:p w:rsidR="00974A5B" w:rsidRPr="00963D92" w:rsidRDefault="00974A5B" w:rsidP="00974A5B">
            <w:pPr>
              <w:pStyle w:val="2"/>
              <w:spacing w:after="0" w:line="240" w:lineRule="auto"/>
              <w:contextualSpacing/>
              <w:jc w:val="both"/>
              <w:rPr>
                <w:sz w:val="18"/>
                <w:szCs w:val="18"/>
              </w:rPr>
            </w:pPr>
            <w:r w:rsidRPr="00963D92">
              <w:rPr>
                <w:sz w:val="18"/>
                <w:szCs w:val="18"/>
              </w:rPr>
              <w:t xml:space="preserve">1) </w:t>
            </w:r>
            <w:r w:rsidRPr="00963D92">
              <w:rPr>
                <w:i/>
                <w:sz w:val="18"/>
                <w:szCs w:val="18"/>
              </w:rPr>
              <w:t>Субсидий</w:t>
            </w:r>
            <w:r w:rsidRPr="00963D92">
              <w:rPr>
                <w:sz w:val="18"/>
                <w:szCs w:val="18"/>
              </w:rPr>
              <w:t xml:space="preserve"> бюджетам городских округов в сумме 17 739,7  тыс. рублей: </w:t>
            </w:r>
          </w:p>
          <w:p w:rsidR="00974A5B" w:rsidRPr="00963D92" w:rsidRDefault="00974A5B" w:rsidP="00974A5B">
            <w:pPr>
              <w:jc w:val="both"/>
              <w:rPr>
                <w:sz w:val="18"/>
                <w:szCs w:val="18"/>
              </w:rPr>
            </w:pPr>
            <w:r w:rsidRPr="00963D92">
              <w:rPr>
                <w:sz w:val="18"/>
                <w:szCs w:val="18"/>
              </w:rPr>
              <w:t>- на обеспечение мероприятий по переселению граждан из аварийного жилищного фонда в сумме 8 736,5 тыс. рублей, в связи с поступлением средств под представленные заявки на финансирование, а также в результате отсутствия поступления средств областного и федерального  бюджетов по представленным заявкам;</w:t>
            </w:r>
          </w:p>
          <w:p w:rsidR="00974A5B" w:rsidRPr="00963D92" w:rsidRDefault="00974A5B" w:rsidP="00974A5B">
            <w:pPr>
              <w:jc w:val="both"/>
              <w:rPr>
                <w:sz w:val="18"/>
                <w:szCs w:val="18"/>
              </w:rPr>
            </w:pPr>
            <w:r w:rsidRPr="00963D92">
              <w:rPr>
                <w:sz w:val="18"/>
                <w:szCs w:val="18"/>
              </w:rPr>
              <w:t>- на реализацию программ формирования современной городской среды в сумме 2,1 тыс. рублей, в связи с получением средств из областного бюджета за фактические выполненные работы;</w:t>
            </w:r>
          </w:p>
          <w:p w:rsidR="00974A5B" w:rsidRPr="00963D92" w:rsidRDefault="00974A5B" w:rsidP="00974A5B">
            <w:pPr>
              <w:jc w:val="both"/>
              <w:rPr>
                <w:sz w:val="18"/>
                <w:szCs w:val="18"/>
              </w:rPr>
            </w:pPr>
            <w:r w:rsidRPr="00963D92">
              <w:rPr>
                <w:sz w:val="18"/>
                <w:szCs w:val="18"/>
              </w:rPr>
              <w:t xml:space="preserve">- на обновление материально-технической базы для </w:t>
            </w:r>
            <w:r w:rsidRPr="00963D92">
              <w:rPr>
                <w:sz w:val="18"/>
                <w:szCs w:val="18"/>
              </w:rPr>
              <w:lastRenderedPageBreak/>
              <w:t>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сумме 300,0 тыс. рублей, в связи с получением средств из областного бюджета за фактические выполненные работы;</w:t>
            </w:r>
          </w:p>
          <w:p w:rsidR="00974A5B" w:rsidRPr="00963D92" w:rsidRDefault="00974A5B" w:rsidP="00974A5B">
            <w:pPr>
              <w:jc w:val="both"/>
              <w:rPr>
                <w:sz w:val="18"/>
                <w:szCs w:val="18"/>
              </w:rPr>
            </w:pPr>
            <w:r w:rsidRPr="00963D92">
              <w:rPr>
                <w:sz w:val="18"/>
                <w:szCs w:val="18"/>
              </w:rPr>
              <w:t xml:space="preserve">- </w:t>
            </w:r>
            <w:proofErr w:type="gramStart"/>
            <w:r w:rsidRPr="00963D92">
              <w:rPr>
                <w:sz w:val="18"/>
                <w:szCs w:val="18"/>
              </w:rPr>
              <w:t>на реализацию мероприятий по обеспечению жильем молодых семей в связи с поступлением средств под выданные сертификаты</w:t>
            </w:r>
            <w:proofErr w:type="gramEnd"/>
            <w:r w:rsidRPr="00963D92">
              <w:rPr>
                <w:sz w:val="18"/>
                <w:szCs w:val="18"/>
              </w:rPr>
              <w:t xml:space="preserve"> в сумме 474,0 тыс. рублей; </w:t>
            </w:r>
          </w:p>
          <w:p w:rsidR="00974A5B" w:rsidRPr="00963D92" w:rsidRDefault="00974A5B" w:rsidP="00974A5B">
            <w:pPr>
              <w:jc w:val="both"/>
              <w:rPr>
                <w:sz w:val="18"/>
                <w:szCs w:val="18"/>
              </w:rPr>
            </w:pPr>
            <w:r w:rsidRPr="00963D92">
              <w:rPr>
                <w:sz w:val="18"/>
                <w:szCs w:val="18"/>
              </w:rPr>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114,3 тыс. рублей в связи с поступлением средств под заявки на финансирование;</w:t>
            </w:r>
          </w:p>
          <w:p w:rsidR="00974A5B" w:rsidRPr="00963D92" w:rsidRDefault="00974A5B" w:rsidP="00974A5B">
            <w:pPr>
              <w:jc w:val="both"/>
              <w:rPr>
                <w:sz w:val="18"/>
                <w:szCs w:val="18"/>
              </w:rPr>
            </w:pPr>
            <w:r w:rsidRPr="00963D92">
              <w:rPr>
                <w:sz w:val="18"/>
                <w:szCs w:val="18"/>
              </w:rPr>
              <w:t xml:space="preserve">- на </w:t>
            </w:r>
            <w:r w:rsidR="0094272B" w:rsidRPr="00963D92">
              <w:rPr>
                <w:sz w:val="18"/>
                <w:szCs w:val="18"/>
              </w:rPr>
              <w:t>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r w:rsidRPr="00963D92">
              <w:rPr>
                <w:sz w:val="18"/>
                <w:szCs w:val="18"/>
              </w:rPr>
              <w:t xml:space="preserve"> в сумме 1 319,2 тыс. рублей, в связи с поступлением средств под заявки на финансирование;</w:t>
            </w:r>
          </w:p>
          <w:p w:rsidR="00974A5B" w:rsidRPr="00963D92" w:rsidRDefault="00974A5B" w:rsidP="00974A5B">
            <w:pPr>
              <w:jc w:val="both"/>
              <w:rPr>
                <w:sz w:val="18"/>
                <w:szCs w:val="18"/>
              </w:rPr>
            </w:pPr>
            <w:r w:rsidRPr="00963D92">
              <w:rPr>
                <w:sz w:val="18"/>
                <w:szCs w:val="18"/>
              </w:rPr>
              <w:t>- на реализацию мероприятий по предотвращению негативного воздействия на окружающую среду в сумме 6 718,7 тыс. рублей, в связи с поступлением средств под заявки на финансирование;</w:t>
            </w:r>
          </w:p>
          <w:p w:rsidR="00974A5B" w:rsidRPr="00963D92" w:rsidRDefault="00974A5B" w:rsidP="00974A5B">
            <w:pPr>
              <w:jc w:val="both"/>
              <w:rPr>
                <w:sz w:val="18"/>
                <w:szCs w:val="18"/>
              </w:rPr>
            </w:pPr>
            <w:r w:rsidRPr="00963D92">
              <w:rPr>
                <w:sz w:val="18"/>
                <w:szCs w:val="18"/>
              </w:rPr>
              <w:t>- на обеспечение отдыха и оздоровления детей, проживающих на территории Еврейской автономной области в сумме 74,9 тыс. рублей, в связи с поступлением средств под заявки на финансирование.</w:t>
            </w:r>
          </w:p>
          <w:p w:rsidR="00974A5B" w:rsidRPr="00963D92" w:rsidRDefault="00974A5B" w:rsidP="00974A5B">
            <w:pPr>
              <w:jc w:val="both"/>
              <w:rPr>
                <w:sz w:val="18"/>
                <w:szCs w:val="18"/>
              </w:rPr>
            </w:pPr>
            <w:r w:rsidRPr="00963D92">
              <w:rPr>
                <w:sz w:val="18"/>
                <w:szCs w:val="18"/>
              </w:rPr>
              <w:t xml:space="preserve">2) </w:t>
            </w:r>
            <w:r w:rsidRPr="00963D92">
              <w:rPr>
                <w:i/>
                <w:sz w:val="18"/>
                <w:szCs w:val="18"/>
              </w:rPr>
              <w:t>Субвенций</w:t>
            </w:r>
            <w:r w:rsidRPr="00963D92">
              <w:rPr>
                <w:sz w:val="18"/>
                <w:szCs w:val="18"/>
              </w:rPr>
              <w:t xml:space="preserve"> бюджетам городских округов в су</w:t>
            </w:r>
            <w:r w:rsidR="005673F2" w:rsidRPr="00963D92">
              <w:rPr>
                <w:sz w:val="18"/>
                <w:szCs w:val="18"/>
              </w:rPr>
              <w:t xml:space="preserve">мме </w:t>
            </w:r>
            <w:r w:rsidR="005673F2" w:rsidRPr="00963D92">
              <w:rPr>
                <w:sz w:val="18"/>
                <w:szCs w:val="18"/>
              </w:rPr>
              <w:br/>
              <w:t xml:space="preserve">4 756,3  </w:t>
            </w:r>
            <w:r w:rsidRPr="00963D92">
              <w:rPr>
                <w:sz w:val="18"/>
                <w:szCs w:val="18"/>
              </w:rPr>
              <w:t>тыс. рублей:</w:t>
            </w:r>
          </w:p>
          <w:p w:rsidR="00974A5B" w:rsidRPr="00963D92" w:rsidRDefault="00974A5B" w:rsidP="00974A5B">
            <w:pPr>
              <w:jc w:val="both"/>
              <w:rPr>
                <w:sz w:val="18"/>
                <w:szCs w:val="18"/>
              </w:rPr>
            </w:pPr>
            <w:r w:rsidRPr="00963D92">
              <w:rPr>
                <w:sz w:val="18"/>
                <w:szCs w:val="18"/>
              </w:rPr>
              <w:t>- на реализацию законов Еврейской автономной области о наделении органов местного самоуправления муниципальных образований Еврейской автономной области отдельными государственными полномочиями в сумме          923,9 тыс. рублей в связи с поступлением средств под заявки на финансирование, в том числе:</w:t>
            </w:r>
          </w:p>
          <w:p w:rsidR="00974A5B" w:rsidRPr="00963D92" w:rsidRDefault="00974A5B" w:rsidP="00974A5B">
            <w:pPr>
              <w:jc w:val="both"/>
              <w:rPr>
                <w:sz w:val="18"/>
                <w:szCs w:val="18"/>
              </w:rPr>
            </w:pPr>
            <w:r w:rsidRPr="00963D92">
              <w:rPr>
                <w:sz w:val="18"/>
                <w:szCs w:val="18"/>
              </w:rPr>
              <w:lastRenderedPageBreak/>
              <w:t>~ по установлению регулируемых тарифов на перевозки пассажиров и багажа автомобильным транспортом по муниципальным маршрутам регулярных перевозок</w:t>
            </w:r>
            <w:r w:rsidR="00F97212" w:rsidRPr="00963D92">
              <w:rPr>
                <w:sz w:val="18"/>
                <w:szCs w:val="18"/>
              </w:rPr>
              <w:t>»</w:t>
            </w:r>
            <w:r w:rsidRPr="00963D92">
              <w:rPr>
                <w:sz w:val="18"/>
                <w:szCs w:val="18"/>
              </w:rPr>
              <w:t xml:space="preserve"> в сумме  0,1 тыс. рублей;</w:t>
            </w:r>
          </w:p>
          <w:p w:rsidR="00974A5B" w:rsidRPr="00963D92" w:rsidRDefault="00974A5B" w:rsidP="00974A5B">
            <w:pPr>
              <w:jc w:val="both"/>
              <w:rPr>
                <w:sz w:val="18"/>
                <w:szCs w:val="18"/>
              </w:rPr>
            </w:pPr>
            <w:r w:rsidRPr="00963D92">
              <w:rPr>
                <w:sz w:val="18"/>
                <w:szCs w:val="18"/>
              </w:rPr>
              <w:t>~ по вопросам поддержки сельскохозяйственного производства в сумме                 386,1 тыс. рублей;</w:t>
            </w:r>
          </w:p>
          <w:p w:rsidR="00974A5B" w:rsidRPr="00963D92" w:rsidRDefault="00974A5B" w:rsidP="00974A5B">
            <w:pPr>
              <w:jc w:val="both"/>
              <w:rPr>
                <w:sz w:val="18"/>
                <w:szCs w:val="18"/>
              </w:rPr>
            </w:pPr>
            <w:r w:rsidRPr="00963D92">
              <w:rPr>
                <w:sz w:val="18"/>
                <w:szCs w:val="18"/>
              </w:rPr>
              <w:t>~ по образованию, организации и обеспечению деятельности комиссий по делам несовершеннолетних и защите их прав в сумме  235,0 тыс. рублей;</w:t>
            </w:r>
          </w:p>
          <w:p w:rsidR="00974A5B" w:rsidRPr="00963D92" w:rsidRDefault="00974A5B" w:rsidP="00974A5B">
            <w:pPr>
              <w:jc w:val="both"/>
              <w:rPr>
                <w:sz w:val="18"/>
                <w:szCs w:val="18"/>
              </w:rPr>
            </w:pPr>
            <w:r w:rsidRPr="00963D92">
              <w:rPr>
                <w:sz w:val="18"/>
                <w:szCs w:val="18"/>
              </w:rPr>
              <w:t>~ по применению законодательства об административных правонарушениях в сумме 65,4 тыс. рублей;</w:t>
            </w:r>
          </w:p>
          <w:p w:rsidR="00974A5B" w:rsidRPr="00963D92" w:rsidRDefault="00974A5B" w:rsidP="00974A5B">
            <w:pPr>
              <w:jc w:val="both"/>
              <w:rPr>
                <w:sz w:val="18"/>
                <w:szCs w:val="18"/>
              </w:rPr>
            </w:pPr>
            <w:r w:rsidRPr="00963D92">
              <w:rPr>
                <w:sz w:val="18"/>
                <w:szCs w:val="18"/>
              </w:rPr>
              <w:t xml:space="preserve">~ по предоставлению бесплатного питания </w:t>
            </w:r>
            <w:proofErr w:type="gramStart"/>
            <w:r w:rsidRPr="00963D92">
              <w:rPr>
                <w:sz w:val="18"/>
                <w:szCs w:val="18"/>
              </w:rPr>
              <w:t>обучающимся</w:t>
            </w:r>
            <w:proofErr w:type="gramEnd"/>
            <w:r w:rsidRPr="00963D92">
              <w:rPr>
                <w:sz w:val="18"/>
                <w:szCs w:val="18"/>
              </w:rPr>
              <w:t xml:space="preserve"> в общеобразовательных организациях на территории Еврейской автономной области в сумме 201,6 тыс. рублей;</w:t>
            </w:r>
          </w:p>
          <w:p w:rsidR="00974A5B" w:rsidRPr="00963D92" w:rsidRDefault="00974A5B" w:rsidP="00974A5B">
            <w:pPr>
              <w:jc w:val="both"/>
              <w:rPr>
                <w:sz w:val="18"/>
                <w:szCs w:val="18"/>
              </w:rPr>
            </w:pPr>
            <w:r w:rsidRPr="00963D92">
              <w:rPr>
                <w:sz w:val="18"/>
                <w:szCs w:val="18"/>
              </w:rPr>
              <w:t xml:space="preserve">~ </w:t>
            </w:r>
            <w:proofErr w:type="gramStart"/>
            <w:r w:rsidRPr="00963D92">
              <w:rPr>
                <w:sz w:val="18"/>
                <w:szCs w:val="18"/>
              </w:rPr>
              <w:t>по организации мероприятий при осуществлении деятельности по обращению с животными без владельцев</w:t>
            </w:r>
            <w:proofErr w:type="gramEnd"/>
            <w:r w:rsidRPr="00963D92">
              <w:rPr>
                <w:sz w:val="18"/>
                <w:szCs w:val="18"/>
              </w:rPr>
              <w:t xml:space="preserve"> в сумме 35,7 тыс. рублей;</w:t>
            </w:r>
          </w:p>
          <w:p w:rsidR="00974A5B" w:rsidRPr="00963D92" w:rsidRDefault="00974A5B" w:rsidP="00974A5B">
            <w:pPr>
              <w:jc w:val="both"/>
              <w:rPr>
                <w:sz w:val="18"/>
                <w:szCs w:val="18"/>
              </w:rPr>
            </w:pPr>
            <w:r w:rsidRPr="00963D92">
              <w:rPr>
                <w:sz w:val="18"/>
                <w:szCs w:val="18"/>
              </w:rPr>
              <w:t>-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w:t>
            </w:r>
            <w:r w:rsidR="005673F2" w:rsidRPr="00963D92">
              <w:rPr>
                <w:sz w:val="18"/>
                <w:szCs w:val="18"/>
              </w:rPr>
              <w:t>ошкольного образования в сумме</w:t>
            </w:r>
            <w:r w:rsidRPr="00963D92">
              <w:rPr>
                <w:sz w:val="18"/>
                <w:szCs w:val="18"/>
              </w:rPr>
              <w:t xml:space="preserve"> 288,5 тыс. рублей в связи с поступлением средств под заявки на финансирование;</w:t>
            </w:r>
          </w:p>
          <w:p w:rsidR="00974A5B" w:rsidRPr="00963D92" w:rsidRDefault="00974A5B" w:rsidP="00974A5B">
            <w:pPr>
              <w:jc w:val="both"/>
              <w:rPr>
                <w:sz w:val="18"/>
                <w:szCs w:val="18"/>
              </w:rPr>
            </w:pPr>
            <w:r w:rsidRPr="00963D92">
              <w:rPr>
                <w:sz w:val="18"/>
                <w:szCs w:val="18"/>
              </w:rPr>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сумме 38,1 тыс. рублей в связи с поступлением средств под заявки на финансирование;</w:t>
            </w:r>
          </w:p>
          <w:p w:rsidR="00974A5B" w:rsidRPr="00963D92" w:rsidRDefault="00974A5B" w:rsidP="00974A5B">
            <w:pPr>
              <w:jc w:val="both"/>
              <w:rPr>
                <w:sz w:val="18"/>
                <w:szCs w:val="18"/>
              </w:rPr>
            </w:pPr>
            <w:r w:rsidRPr="00963D92">
              <w:rPr>
                <w:sz w:val="18"/>
                <w:szCs w:val="1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3 234,3 тыс. рублей в связи с поступлением средств под </w:t>
            </w:r>
            <w:r w:rsidRPr="00963D92">
              <w:rPr>
                <w:sz w:val="18"/>
                <w:szCs w:val="18"/>
              </w:rPr>
              <w:lastRenderedPageBreak/>
              <w:t>заявки на финансирование;</w:t>
            </w:r>
          </w:p>
          <w:p w:rsidR="00974A5B" w:rsidRPr="00963D92" w:rsidRDefault="00974A5B" w:rsidP="00974A5B">
            <w:pPr>
              <w:jc w:val="both"/>
              <w:rPr>
                <w:sz w:val="18"/>
                <w:szCs w:val="18"/>
              </w:rPr>
            </w:pPr>
            <w:r w:rsidRPr="00963D92">
              <w:rPr>
                <w:sz w:val="18"/>
                <w:szCs w:val="18"/>
              </w:rPr>
              <w:t xml:space="preserve">- 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Еврейской автономной области в сумме </w:t>
            </w:r>
            <w:r w:rsidRPr="00963D92">
              <w:rPr>
                <w:sz w:val="18"/>
                <w:szCs w:val="18"/>
              </w:rPr>
              <w:br/>
              <w:t>2,2 тыс. рублей в связи с поступлением средств под заявки на финансирование;</w:t>
            </w:r>
          </w:p>
          <w:p w:rsidR="00974A5B" w:rsidRPr="00963D92" w:rsidRDefault="00974A5B" w:rsidP="00974A5B">
            <w:pPr>
              <w:jc w:val="both"/>
              <w:rPr>
                <w:sz w:val="18"/>
                <w:szCs w:val="18"/>
              </w:rPr>
            </w:pPr>
            <w:proofErr w:type="gramStart"/>
            <w:r w:rsidRPr="00963D92">
              <w:rPr>
                <w:sz w:val="18"/>
                <w:szCs w:val="18"/>
              </w:rPr>
              <w:t>- на предоставление многодетным семьям, в которых одновременно трое и более детей посещают муниципальные образовательные организации, реализующие образовательную программу дошкольного образования, компенсационной выплаты за присмотр и уход за детьми в муниципальных образовательных организациях, реализующих образовательную программу дошкольного образования организаций в сумме 269,3 тыс. рублей в связи с поступлением средств под заявки на финансирование.</w:t>
            </w:r>
            <w:proofErr w:type="gramEnd"/>
          </w:p>
          <w:p w:rsidR="00974A5B" w:rsidRPr="00963D92" w:rsidRDefault="00974A5B" w:rsidP="00974A5B">
            <w:pPr>
              <w:jc w:val="both"/>
              <w:rPr>
                <w:sz w:val="18"/>
                <w:szCs w:val="18"/>
              </w:rPr>
            </w:pPr>
            <w:r w:rsidRPr="00963D92">
              <w:rPr>
                <w:sz w:val="18"/>
                <w:szCs w:val="18"/>
              </w:rPr>
              <w:t xml:space="preserve">3) </w:t>
            </w:r>
            <w:r w:rsidR="005673F2" w:rsidRPr="00963D92">
              <w:rPr>
                <w:sz w:val="18"/>
                <w:szCs w:val="18"/>
              </w:rPr>
              <w:t>П</w:t>
            </w:r>
            <w:r w:rsidR="007E1694" w:rsidRPr="00963D92">
              <w:rPr>
                <w:sz w:val="18"/>
                <w:szCs w:val="18"/>
              </w:rPr>
              <w:t>о</w:t>
            </w:r>
            <w:r w:rsidRPr="00963D92">
              <w:rPr>
                <w:sz w:val="18"/>
                <w:szCs w:val="18"/>
              </w:rPr>
              <w:t xml:space="preserve"> </w:t>
            </w:r>
            <w:r w:rsidRPr="00963D92">
              <w:rPr>
                <w:i/>
                <w:sz w:val="18"/>
                <w:szCs w:val="18"/>
              </w:rPr>
              <w:t>иным межбюджетным трансфертам</w:t>
            </w:r>
            <w:r w:rsidR="005673F2" w:rsidRPr="00963D92">
              <w:rPr>
                <w:sz w:val="18"/>
                <w:szCs w:val="18"/>
              </w:rPr>
              <w:t xml:space="preserve"> н</w:t>
            </w:r>
            <w:r w:rsidRPr="00963D92">
              <w:rPr>
                <w:sz w:val="18"/>
                <w:szCs w:val="18"/>
              </w:rPr>
              <w:t>едопоступление сре</w:t>
            </w:r>
            <w:proofErr w:type="gramStart"/>
            <w:r w:rsidRPr="00963D92">
              <w:rPr>
                <w:sz w:val="18"/>
                <w:szCs w:val="18"/>
              </w:rPr>
              <w:t>дств в с</w:t>
            </w:r>
            <w:proofErr w:type="gramEnd"/>
            <w:r w:rsidRPr="00963D92">
              <w:rPr>
                <w:sz w:val="18"/>
                <w:szCs w:val="18"/>
              </w:rPr>
              <w:t>умме 109 469,7 тыс. рублей в основном сложилось за счет межбюджетных трансфертов передаваемых бюджетам городских округов от других бюджетов бюджетной системы Российской Федерации  в связи с поступлением средств под заявки на финансирование, в том числе:</w:t>
            </w:r>
          </w:p>
          <w:p w:rsidR="00974A5B" w:rsidRPr="00963D92" w:rsidRDefault="00974A5B" w:rsidP="00974A5B">
            <w:pPr>
              <w:autoSpaceDE w:val="0"/>
              <w:autoSpaceDN w:val="0"/>
              <w:adjustRightInd w:val="0"/>
              <w:jc w:val="both"/>
              <w:rPr>
                <w:sz w:val="18"/>
                <w:szCs w:val="18"/>
              </w:rPr>
            </w:pPr>
            <w:r w:rsidRPr="00963D92">
              <w:rPr>
                <w:sz w:val="18"/>
                <w:szCs w:val="18"/>
              </w:rPr>
              <w:t xml:space="preserve">- на реализацию </w:t>
            </w:r>
            <w:proofErr w:type="gramStart"/>
            <w:r w:rsidRPr="00963D92">
              <w:rPr>
                <w:sz w:val="18"/>
                <w:szCs w:val="18"/>
              </w:rPr>
              <w:t>мероприятий планов социального развития центров экономического роста субъектов Российской</w:t>
            </w:r>
            <w:proofErr w:type="gramEnd"/>
            <w:r w:rsidRPr="00963D92">
              <w:rPr>
                <w:sz w:val="18"/>
                <w:szCs w:val="18"/>
              </w:rPr>
              <w:t xml:space="preserve"> Федерации, входящих в состав Дальневосточного федерального округа в сумме 151 014,1 тыс. рублей; </w:t>
            </w:r>
          </w:p>
          <w:p w:rsidR="00974A5B" w:rsidRPr="00963D92" w:rsidRDefault="00974A5B" w:rsidP="00974A5B">
            <w:pPr>
              <w:jc w:val="both"/>
              <w:rPr>
                <w:sz w:val="18"/>
                <w:szCs w:val="18"/>
              </w:rPr>
            </w:pPr>
            <w:r w:rsidRPr="00963D92">
              <w:rPr>
                <w:sz w:val="18"/>
                <w:szCs w:val="18"/>
              </w:rPr>
              <w:t>- на проведение мероприятий по обеспечению деятельности советников директора по воспитанию и взаимоде</w:t>
            </w:r>
            <w:r w:rsidR="005673F2" w:rsidRPr="00963D92">
              <w:rPr>
                <w:sz w:val="18"/>
                <w:szCs w:val="18"/>
              </w:rPr>
              <w:t xml:space="preserve">йствию с детскими общественными </w:t>
            </w:r>
            <w:r w:rsidRPr="00963D92">
              <w:rPr>
                <w:sz w:val="18"/>
                <w:szCs w:val="18"/>
              </w:rPr>
              <w:t>объединениями в общеобразовательных организациях в сумме 187,1 тыс. рублей;</w:t>
            </w:r>
          </w:p>
          <w:p w:rsidR="00974A5B" w:rsidRPr="00963D92" w:rsidRDefault="00974A5B" w:rsidP="00974A5B">
            <w:pPr>
              <w:autoSpaceDE w:val="0"/>
              <w:autoSpaceDN w:val="0"/>
              <w:adjustRightInd w:val="0"/>
              <w:jc w:val="both"/>
              <w:rPr>
                <w:sz w:val="18"/>
                <w:szCs w:val="18"/>
              </w:rPr>
            </w:pPr>
            <w:r w:rsidRPr="00963D92">
              <w:rPr>
                <w:sz w:val="18"/>
                <w:szCs w:val="18"/>
              </w:rPr>
              <w:t xml:space="preserve">- на проведение мероприятий за счет средств фонда непредвиденных расходов (резервного фонда) исполнительных органов </w:t>
            </w:r>
            <w:r w:rsidRPr="00963D92">
              <w:rPr>
                <w:sz w:val="18"/>
                <w:szCs w:val="18"/>
              </w:rPr>
              <w:lastRenderedPageBreak/>
              <w:t>государственной власти субъекта Российской Федерации в сумме 477,8 тыс. рублей;</w:t>
            </w:r>
          </w:p>
          <w:p w:rsidR="00974A5B" w:rsidRPr="00963D92" w:rsidRDefault="00974A5B" w:rsidP="00974A5B">
            <w:pPr>
              <w:jc w:val="both"/>
              <w:rPr>
                <w:sz w:val="18"/>
                <w:szCs w:val="18"/>
              </w:rPr>
            </w:pPr>
            <w:r w:rsidRPr="00963D92">
              <w:rPr>
                <w:sz w:val="18"/>
                <w:szCs w:val="18"/>
              </w:rPr>
              <w:t>- на возмещение расходов, связанных с оказанием услуг по присмотру и уходу за детьми отдельных категорий граждан Российской Федерации,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Еврейской автономной области в сумме 524,0 тыс. рублей.</w:t>
            </w:r>
          </w:p>
          <w:p w:rsidR="00F85D6E" w:rsidRPr="00963D92" w:rsidRDefault="00CF6A05" w:rsidP="00974A5B">
            <w:pPr>
              <w:jc w:val="both"/>
              <w:rPr>
                <w:sz w:val="18"/>
                <w:szCs w:val="18"/>
              </w:rPr>
            </w:pPr>
            <w:r w:rsidRPr="00963D92">
              <w:rPr>
                <w:sz w:val="18"/>
                <w:szCs w:val="18"/>
              </w:rPr>
              <w:t>- также в бюджет городского округа поступили межбюджетные трансферты, передаваемые бюджетам городских округов, за счет средств резервного фонда Правительства Российской Федерации в объеме 42 733,3 тыс. рублей на реализацию мер по покрытию коммунальных платежей учреждениями бюджетной сферы.</w:t>
            </w:r>
          </w:p>
          <w:p w:rsidR="003C373F" w:rsidRPr="00963D92" w:rsidRDefault="00974A5B" w:rsidP="00974A5B">
            <w:pPr>
              <w:jc w:val="both"/>
            </w:pPr>
            <w:r w:rsidRPr="00963D92">
              <w:rPr>
                <w:sz w:val="18"/>
                <w:szCs w:val="18"/>
              </w:rPr>
              <w:t>4) В</w:t>
            </w:r>
            <w:r w:rsidR="003C373F" w:rsidRPr="00963D92">
              <w:rPr>
                <w:sz w:val="18"/>
                <w:szCs w:val="18"/>
              </w:rPr>
              <w:t>озврат прочих остатков субсидий, субвенций и иных межбюджетных трансфертов, имеющих целевое назначение, прошлых лет из бюджетов городских округов составил -</w:t>
            </w:r>
            <w:r w:rsidR="00CA0CC8" w:rsidRPr="00963D92">
              <w:rPr>
                <w:sz w:val="18"/>
                <w:szCs w:val="18"/>
              </w:rPr>
              <w:t>199,8</w:t>
            </w:r>
            <w:r w:rsidR="003C373F" w:rsidRPr="00963D92">
              <w:rPr>
                <w:sz w:val="18"/>
                <w:szCs w:val="18"/>
              </w:rPr>
              <w:t xml:space="preserve"> тыс. рублей.</w:t>
            </w:r>
          </w:p>
        </w:tc>
      </w:tr>
      <w:tr w:rsidR="007809DF" w:rsidRPr="00963D92" w:rsidTr="007E21A0">
        <w:trPr>
          <w:trHeight w:val="2117"/>
        </w:trPr>
        <w:tc>
          <w:tcPr>
            <w:tcW w:w="3794" w:type="dxa"/>
          </w:tcPr>
          <w:p w:rsidR="007809DF" w:rsidRPr="00963D92" w:rsidRDefault="007809DF" w:rsidP="00A80DD2">
            <w:pPr>
              <w:autoSpaceDE w:val="0"/>
              <w:autoSpaceDN w:val="0"/>
              <w:adjustRightInd w:val="0"/>
              <w:jc w:val="both"/>
              <w:rPr>
                <w:sz w:val="20"/>
                <w:szCs w:val="20"/>
              </w:rPr>
            </w:pPr>
            <w:r w:rsidRPr="00963D92">
              <w:rPr>
                <w:sz w:val="20"/>
                <w:szCs w:val="20"/>
              </w:rPr>
              <w:lastRenderedPageBreak/>
              <w:t xml:space="preserve">12. Утвердить объем бюджетных ассигнований дорожного фонда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2023 год в объеме 724 819,9 тыс. рублей, на 2024 год 162 980,1 тыс. рублей, на 2025 год 227 759,1 тыс. рублей.</w:t>
            </w:r>
          </w:p>
        </w:tc>
        <w:tc>
          <w:tcPr>
            <w:tcW w:w="3260" w:type="dxa"/>
          </w:tcPr>
          <w:p w:rsidR="007809DF" w:rsidRPr="00963D92" w:rsidRDefault="007809DF" w:rsidP="00A80DD2">
            <w:pPr>
              <w:rPr>
                <w:sz w:val="20"/>
                <w:szCs w:val="20"/>
              </w:rPr>
            </w:pPr>
            <w:r w:rsidRPr="00963D92">
              <w:rPr>
                <w:sz w:val="20"/>
                <w:szCs w:val="20"/>
              </w:rPr>
              <w:t>В 2023 году объем расходов дорожного фонда составил 723 470,5тыс. рублей.</w:t>
            </w:r>
          </w:p>
        </w:tc>
        <w:tc>
          <w:tcPr>
            <w:tcW w:w="2588" w:type="dxa"/>
          </w:tcPr>
          <w:p w:rsidR="007809DF" w:rsidRPr="00963D92" w:rsidRDefault="007809DF" w:rsidP="00A80DD2">
            <w:pPr>
              <w:rPr>
                <w:sz w:val="18"/>
                <w:szCs w:val="18"/>
              </w:rPr>
            </w:pPr>
            <w:r w:rsidRPr="00963D92">
              <w:rPr>
                <w:sz w:val="18"/>
                <w:szCs w:val="18"/>
              </w:rPr>
              <w:t>Не выполнение плана в сумме 1 349,4 тыс. рублей связано с экономией, сложившейся по результатам проведения конкурсных процедур, а также экономия при расторжении контрактов на сумму неосвоенных средств</w:t>
            </w:r>
          </w:p>
        </w:tc>
      </w:tr>
      <w:tr w:rsidR="007809DF" w:rsidRPr="00963D92" w:rsidTr="007E21A0">
        <w:tc>
          <w:tcPr>
            <w:tcW w:w="3794" w:type="dxa"/>
          </w:tcPr>
          <w:p w:rsidR="007809DF" w:rsidRPr="00963D92" w:rsidRDefault="007809DF" w:rsidP="00A80DD2">
            <w:pPr>
              <w:autoSpaceDE w:val="0"/>
              <w:autoSpaceDN w:val="0"/>
              <w:adjustRightInd w:val="0"/>
              <w:jc w:val="both"/>
              <w:rPr>
                <w:sz w:val="20"/>
                <w:szCs w:val="20"/>
              </w:rPr>
            </w:pPr>
            <w:r w:rsidRPr="00963D92">
              <w:rPr>
                <w:sz w:val="20"/>
                <w:szCs w:val="20"/>
              </w:rPr>
              <w:t xml:space="preserve">13. </w:t>
            </w:r>
            <w:proofErr w:type="gramStart"/>
            <w:r w:rsidRPr="00963D92">
              <w:rPr>
                <w:sz w:val="20"/>
                <w:szCs w:val="20"/>
              </w:rPr>
              <w:t>Предусмотреть на 2023 год и на плановый период 2024 и 2025 годов расходы 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w:t>
            </w:r>
            <w:proofErr w:type="gramEnd"/>
            <w:r w:rsidRPr="00963D92">
              <w:rPr>
                <w:sz w:val="20"/>
                <w:szCs w:val="20"/>
              </w:rPr>
              <w:t xml:space="preserve"> транспорте общего пользования, </w:t>
            </w:r>
            <w:proofErr w:type="gramStart"/>
            <w:r w:rsidRPr="00963D92">
              <w:rPr>
                <w:sz w:val="20"/>
                <w:szCs w:val="20"/>
              </w:rPr>
              <w:t>предусмотренных</w:t>
            </w:r>
            <w:proofErr w:type="gramEnd"/>
            <w:r w:rsidRPr="00963D92">
              <w:rPr>
                <w:sz w:val="20"/>
                <w:szCs w:val="20"/>
              </w:rPr>
              <w:t xml:space="preserve"> законодательством Российской Федерации и Еврейской автономной области, с применением микропроцессорной пластиковой карты </w:t>
            </w:r>
            <w:r w:rsidR="00F97212" w:rsidRPr="00963D92">
              <w:rPr>
                <w:sz w:val="20"/>
                <w:szCs w:val="20"/>
              </w:rPr>
              <w:t>«</w:t>
            </w:r>
            <w:r w:rsidRPr="00963D92">
              <w:rPr>
                <w:sz w:val="20"/>
                <w:szCs w:val="20"/>
              </w:rPr>
              <w:t>Карта школьника</w:t>
            </w:r>
            <w:r w:rsidR="00F97212" w:rsidRPr="00963D92">
              <w:rPr>
                <w:sz w:val="20"/>
                <w:szCs w:val="20"/>
              </w:rPr>
              <w:t>»</w:t>
            </w:r>
            <w:r w:rsidRPr="00963D92">
              <w:rPr>
                <w:sz w:val="20"/>
                <w:szCs w:val="20"/>
              </w:rPr>
              <w:t>.</w:t>
            </w:r>
          </w:p>
        </w:tc>
        <w:tc>
          <w:tcPr>
            <w:tcW w:w="3260" w:type="dxa"/>
          </w:tcPr>
          <w:p w:rsidR="007809DF" w:rsidRPr="00963D92" w:rsidRDefault="007809DF" w:rsidP="00A80DD2">
            <w:pPr>
              <w:rPr>
                <w:sz w:val="20"/>
                <w:szCs w:val="20"/>
              </w:rPr>
            </w:pPr>
            <w:proofErr w:type="gramStart"/>
            <w:r w:rsidRPr="00963D92">
              <w:rPr>
                <w:sz w:val="20"/>
                <w:szCs w:val="20"/>
              </w:rPr>
              <w:t>В 2023 году 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 общего пользования, предусмотренных законодательством Российской Федерации и Еврейской автономной</w:t>
            </w:r>
            <w:proofErr w:type="gramEnd"/>
            <w:r w:rsidRPr="00963D92">
              <w:rPr>
                <w:sz w:val="20"/>
                <w:szCs w:val="20"/>
              </w:rPr>
              <w:t xml:space="preserve"> области, с применением микропроцессорной пластиковой карты </w:t>
            </w:r>
            <w:r w:rsidR="00F97212" w:rsidRPr="00963D92">
              <w:rPr>
                <w:sz w:val="20"/>
                <w:szCs w:val="20"/>
              </w:rPr>
              <w:t>«</w:t>
            </w:r>
            <w:r w:rsidRPr="00963D92">
              <w:rPr>
                <w:sz w:val="20"/>
                <w:szCs w:val="20"/>
              </w:rPr>
              <w:t xml:space="preserve">Карта </w:t>
            </w:r>
            <w:r w:rsidRPr="00963D92">
              <w:rPr>
                <w:sz w:val="20"/>
                <w:szCs w:val="20"/>
              </w:rPr>
              <w:lastRenderedPageBreak/>
              <w:t>школьника</w:t>
            </w:r>
            <w:r w:rsidR="00F97212" w:rsidRPr="00963D92">
              <w:rPr>
                <w:sz w:val="20"/>
                <w:szCs w:val="20"/>
              </w:rPr>
              <w:t>»</w:t>
            </w:r>
            <w:r w:rsidRPr="00963D92">
              <w:rPr>
                <w:sz w:val="20"/>
                <w:szCs w:val="20"/>
              </w:rPr>
              <w:t xml:space="preserve"> направлено 999,5 тыс. рублей</w:t>
            </w:r>
          </w:p>
        </w:tc>
        <w:tc>
          <w:tcPr>
            <w:tcW w:w="2588" w:type="dxa"/>
          </w:tcPr>
          <w:p w:rsidR="007809DF" w:rsidRPr="00963D92" w:rsidRDefault="007809DF" w:rsidP="00A80DD2">
            <w:pPr>
              <w:rPr>
                <w:sz w:val="18"/>
                <w:szCs w:val="18"/>
              </w:rPr>
            </w:pPr>
            <w:r w:rsidRPr="00963D92">
              <w:rPr>
                <w:sz w:val="18"/>
                <w:szCs w:val="18"/>
              </w:rPr>
              <w:lastRenderedPageBreak/>
              <w:t>Оплата произведена по выставленным счетам в отчетном  году</w:t>
            </w:r>
          </w:p>
        </w:tc>
      </w:tr>
      <w:tr w:rsidR="007809DF" w:rsidRPr="00963D92" w:rsidTr="007E21A0">
        <w:tc>
          <w:tcPr>
            <w:tcW w:w="3794" w:type="dxa"/>
          </w:tcPr>
          <w:p w:rsidR="007809DF" w:rsidRPr="00963D92" w:rsidRDefault="007809DF" w:rsidP="00A80DD2">
            <w:pPr>
              <w:autoSpaceDE w:val="0"/>
              <w:autoSpaceDN w:val="0"/>
              <w:adjustRightInd w:val="0"/>
              <w:jc w:val="both"/>
              <w:rPr>
                <w:sz w:val="20"/>
                <w:szCs w:val="20"/>
              </w:rPr>
            </w:pPr>
            <w:r w:rsidRPr="00963D92">
              <w:rPr>
                <w:sz w:val="20"/>
                <w:szCs w:val="20"/>
              </w:rPr>
              <w:lastRenderedPageBreak/>
              <w:t xml:space="preserve">14. </w:t>
            </w:r>
            <w:proofErr w:type="gramStart"/>
            <w:r w:rsidRPr="00963D92">
              <w:rPr>
                <w:sz w:val="20"/>
                <w:szCs w:val="20"/>
              </w:rPr>
              <w:t xml:space="preserve">Предусмотреть на 2023 год и на плановый период 2024 и 2025 годов расходы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мужчин, достигших возраста 65 лет, и женщин, достигших возраста 60 лет, имеющих трудовой стаж не менее 35 лет для мужчин и 30</w:t>
            </w:r>
            <w:proofErr w:type="gramEnd"/>
            <w:r w:rsidRPr="00963D92">
              <w:rPr>
                <w:sz w:val="20"/>
                <w:szCs w:val="20"/>
              </w:rPr>
              <w:t xml:space="preserve"> лет для женщин, не имеющих права на получение мер социальной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w:t>
            </w:r>
          </w:p>
        </w:tc>
        <w:tc>
          <w:tcPr>
            <w:tcW w:w="3260" w:type="dxa"/>
          </w:tcPr>
          <w:p w:rsidR="007809DF" w:rsidRPr="00963D92" w:rsidRDefault="007809DF" w:rsidP="00A80DD2">
            <w:pPr>
              <w:rPr>
                <w:sz w:val="20"/>
                <w:szCs w:val="20"/>
              </w:rPr>
            </w:pPr>
            <w:proofErr w:type="gramStart"/>
            <w:r w:rsidRPr="00963D92">
              <w:rPr>
                <w:sz w:val="20"/>
                <w:szCs w:val="20"/>
              </w:rPr>
              <w:t xml:space="preserve">В 2023 году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мужчин, достигших возраста 65 лет, и женщин, достигших возраста 60 лет, имеющих трудовой стаж не менее 35 лет для мужчин и 30 лет для женщин, не имеющих права на получение мер социальной</w:t>
            </w:r>
            <w:proofErr w:type="gramEnd"/>
            <w:r w:rsidRPr="00963D92">
              <w:rPr>
                <w:sz w:val="20"/>
                <w:szCs w:val="20"/>
              </w:rPr>
              <w:t xml:space="preserve">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 направлено    25 897,0 тыс. рублей</w:t>
            </w:r>
          </w:p>
        </w:tc>
        <w:tc>
          <w:tcPr>
            <w:tcW w:w="2588" w:type="dxa"/>
          </w:tcPr>
          <w:p w:rsidR="007809DF" w:rsidRPr="00963D92" w:rsidRDefault="007809DF" w:rsidP="00A80DD2">
            <w:pPr>
              <w:rPr>
                <w:sz w:val="20"/>
                <w:szCs w:val="20"/>
              </w:rPr>
            </w:pPr>
            <w:r w:rsidRPr="00963D92">
              <w:rPr>
                <w:sz w:val="18"/>
                <w:szCs w:val="18"/>
              </w:rPr>
              <w:t>Оплата произведена по выставленным счетам в отчетном  году</w:t>
            </w:r>
          </w:p>
        </w:tc>
      </w:tr>
      <w:tr w:rsidR="007809DF" w:rsidRPr="00963D92" w:rsidTr="007E21A0">
        <w:tc>
          <w:tcPr>
            <w:tcW w:w="3794" w:type="dxa"/>
          </w:tcPr>
          <w:p w:rsidR="007809DF" w:rsidRPr="00963D92" w:rsidRDefault="007809DF" w:rsidP="00A80DD2">
            <w:pPr>
              <w:autoSpaceDE w:val="0"/>
              <w:autoSpaceDN w:val="0"/>
              <w:adjustRightInd w:val="0"/>
              <w:jc w:val="both"/>
              <w:rPr>
                <w:sz w:val="20"/>
                <w:szCs w:val="20"/>
              </w:rPr>
            </w:pPr>
            <w:r w:rsidRPr="00963D92">
              <w:rPr>
                <w:sz w:val="20"/>
                <w:szCs w:val="20"/>
              </w:rPr>
              <w:t>15. Предусмотреть на 2023 год и на плановый период 2024 и 2025 годов расходы на предоставление субсидий:</w:t>
            </w:r>
          </w:p>
          <w:p w:rsidR="007809DF" w:rsidRPr="00963D92" w:rsidRDefault="007809DF" w:rsidP="00A80DD2">
            <w:pPr>
              <w:autoSpaceDE w:val="0"/>
              <w:autoSpaceDN w:val="0"/>
              <w:adjustRightInd w:val="0"/>
              <w:jc w:val="both"/>
              <w:rPr>
                <w:sz w:val="20"/>
                <w:szCs w:val="20"/>
              </w:rPr>
            </w:pPr>
            <w:r w:rsidRPr="00963D92">
              <w:rPr>
                <w:sz w:val="20"/>
                <w:szCs w:val="20"/>
              </w:rPr>
              <w:t xml:space="preserve">- муниципальному казенному предприятию </w:t>
            </w:r>
            <w:r w:rsidR="00F97212" w:rsidRPr="00963D92">
              <w:rPr>
                <w:sz w:val="20"/>
                <w:szCs w:val="20"/>
              </w:rPr>
              <w:t>«</w:t>
            </w:r>
            <w:r w:rsidRPr="00963D92">
              <w:rPr>
                <w:sz w:val="20"/>
                <w:szCs w:val="20"/>
              </w:rPr>
              <w:t>Городская управляющая компания</w:t>
            </w:r>
            <w:r w:rsidR="00F97212" w:rsidRPr="00963D92">
              <w:rPr>
                <w:sz w:val="20"/>
                <w:szCs w:val="20"/>
              </w:rPr>
              <w:t>»</w:t>
            </w:r>
            <w:r w:rsidRPr="00963D92">
              <w:rPr>
                <w:sz w:val="20"/>
                <w:szCs w:val="20"/>
              </w:rPr>
              <w:t xml:space="preserve"> на возмещение части затрат, связанных с оказанием санитарно - </w:t>
            </w:r>
            <w:proofErr w:type="spellStart"/>
            <w:r w:rsidRPr="00963D92">
              <w:rPr>
                <w:sz w:val="20"/>
                <w:szCs w:val="20"/>
              </w:rPr>
              <w:t>помывочных</w:t>
            </w:r>
            <w:proofErr w:type="spellEnd"/>
            <w:r w:rsidRPr="00963D92">
              <w:rPr>
                <w:sz w:val="20"/>
                <w:szCs w:val="20"/>
              </w:rPr>
              <w:t xml:space="preserve"> услуг населению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w:t>
            </w:r>
          </w:p>
          <w:p w:rsidR="007809DF" w:rsidRPr="00963D92" w:rsidRDefault="007809DF" w:rsidP="00A80DD2">
            <w:pPr>
              <w:autoSpaceDE w:val="0"/>
              <w:autoSpaceDN w:val="0"/>
              <w:adjustRightInd w:val="0"/>
              <w:jc w:val="both"/>
              <w:rPr>
                <w:sz w:val="20"/>
                <w:szCs w:val="20"/>
              </w:rPr>
            </w:pPr>
            <w:r w:rsidRPr="00963D92">
              <w:rPr>
                <w:sz w:val="20"/>
                <w:szCs w:val="20"/>
              </w:rPr>
              <w:t xml:space="preserve">- муниципальному унитарному предприятию </w:t>
            </w:r>
            <w:r w:rsidR="00F97212" w:rsidRPr="00963D92">
              <w:rPr>
                <w:sz w:val="20"/>
                <w:szCs w:val="20"/>
              </w:rPr>
              <w:t>«</w:t>
            </w:r>
            <w:r w:rsidRPr="00963D92">
              <w:rPr>
                <w:sz w:val="20"/>
                <w:szCs w:val="20"/>
              </w:rPr>
              <w:t>Транспортная компания</w:t>
            </w:r>
            <w:r w:rsidR="00F97212" w:rsidRPr="00963D92">
              <w:rPr>
                <w:sz w:val="20"/>
                <w:szCs w:val="20"/>
              </w:rPr>
              <w:t>»</w:t>
            </w:r>
            <w:r w:rsidRPr="00963D92">
              <w:rPr>
                <w:sz w:val="20"/>
                <w:szCs w:val="20"/>
              </w:rPr>
              <w:t xml:space="preserve">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w:t>
            </w:r>
          </w:p>
          <w:p w:rsidR="007809DF" w:rsidRPr="00963D92" w:rsidRDefault="007809DF" w:rsidP="00A80DD2">
            <w:pPr>
              <w:autoSpaceDE w:val="0"/>
              <w:autoSpaceDN w:val="0"/>
              <w:adjustRightInd w:val="0"/>
              <w:jc w:val="both"/>
              <w:rPr>
                <w:sz w:val="20"/>
                <w:szCs w:val="20"/>
              </w:rPr>
            </w:pPr>
            <w:r w:rsidRPr="00963D92">
              <w:rPr>
                <w:sz w:val="20"/>
                <w:szCs w:val="20"/>
              </w:rPr>
              <w:t xml:space="preserve">- обществу с ограниченной ответственностью </w:t>
            </w:r>
            <w:r w:rsidR="00F97212" w:rsidRPr="00963D92">
              <w:rPr>
                <w:sz w:val="20"/>
                <w:szCs w:val="20"/>
              </w:rPr>
              <w:t>«</w:t>
            </w:r>
            <w:r w:rsidRPr="00963D92">
              <w:rPr>
                <w:sz w:val="20"/>
                <w:szCs w:val="20"/>
              </w:rPr>
              <w:t>Дом-Строй</w:t>
            </w:r>
            <w:r w:rsidR="00F97212" w:rsidRPr="00963D92">
              <w:rPr>
                <w:sz w:val="20"/>
                <w:szCs w:val="20"/>
              </w:rPr>
              <w:t>»</w:t>
            </w:r>
            <w:r w:rsidRPr="00963D92">
              <w:rPr>
                <w:sz w:val="20"/>
                <w:szCs w:val="20"/>
              </w:rPr>
              <w:t xml:space="preserve"> на возмещение части затрат на вывоз твердых коммунальных отходов из неблагоустроенного жилищного фонда, оборудованного выгребными ямами;</w:t>
            </w:r>
          </w:p>
          <w:p w:rsidR="007809DF" w:rsidRPr="00963D92" w:rsidRDefault="007809DF" w:rsidP="00A80DD2">
            <w:pPr>
              <w:autoSpaceDE w:val="0"/>
              <w:autoSpaceDN w:val="0"/>
              <w:adjustRightInd w:val="0"/>
              <w:jc w:val="both"/>
              <w:rPr>
                <w:sz w:val="20"/>
                <w:szCs w:val="20"/>
              </w:rPr>
            </w:pPr>
            <w:r w:rsidRPr="00963D92">
              <w:rPr>
                <w:sz w:val="20"/>
                <w:szCs w:val="20"/>
              </w:rPr>
              <w:t>- на реализацию проектов (программ), направленных на поддержку начинающих субъектов малого предпринимательства;</w:t>
            </w:r>
          </w:p>
          <w:p w:rsidR="007809DF" w:rsidRPr="00963D92" w:rsidRDefault="007809DF" w:rsidP="00A80DD2">
            <w:pPr>
              <w:autoSpaceDE w:val="0"/>
              <w:autoSpaceDN w:val="0"/>
              <w:adjustRightInd w:val="0"/>
              <w:jc w:val="both"/>
              <w:rPr>
                <w:sz w:val="20"/>
                <w:szCs w:val="20"/>
              </w:rPr>
            </w:pPr>
            <w:r w:rsidRPr="00963D92">
              <w:rPr>
                <w:sz w:val="20"/>
                <w:szCs w:val="20"/>
              </w:rPr>
              <w:t xml:space="preserve">- на финансовое обеспечение (возмещение) затрат юридическим лицам, заключившим концессионное соглашение в отношении объектов наружного освещения, находящихся в собственности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w:t>
            </w:r>
          </w:p>
        </w:tc>
        <w:tc>
          <w:tcPr>
            <w:tcW w:w="3260" w:type="dxa"/>
          </w:tcPr>
          <w:p w:rsidR="007809DF" w:rsidRPr="00963D92" w:rsidRDefault="007809DF" w:rsidP="00A80DD2">
            <w:pPr>
              <w:contextualSpacing/>
              <w:rPr>
                <w:sz w:val="20"/>
                <w:szCs w:val="20"/>
              </w:rPr>
            </w:pPr>
            <w:r w:rsidRPr="00963D92">
              <w:rPr>
                <w:sz w:val="20"/>
                <w:szCs w:val="20"/>
              </w:rPr>
              <w:t>В 2023 году на предоставление субсидий направлено:</w:t>
            </w:r>
          </w:p>
          <w:p w:rsidR="007809DF" w:rsidRPr="00963D92" w:rsidRDefault="007809DF" w:rsidP="00A80DD2">
            <w:pPr>
              <w:contextualSpacing/>
              <w:rPr>
                <w:sz w:val="20"/>
                <w:szCs w:val="20"/>
              </w:rPr>
            </w:pPr>
            <w:r w:rsidRPr="00963D92">
              <w:rPr>
                <w:sz w:val="20"/>
                <w:szCs w:val="20"/>
              </w:rPr>
              <w:t xml:space="preserve">- муниципальному казенному предприятию </w:t>
            </w:r>
            <w:r w:rsidR="00F97212" w:rsidRPr="00963D92">
              <w:rPr>
                <w:sz w:val="20"/>
                <w:szCs w:val="20"/>
              </w:rPr>
              <w:t>«</w:t>
            </w:r>
            <w:r w:rsidRPr="00963D92">
              <w:rPr>
                <w:sz w:val="20"/>
                <w:szCs w:val="20"/>
              </w:rPr>
              <w:t>Городская управляющая компания</w:t>
            </w:r>
            <w:r w:rsidR="00F97212" w:rsidRPr="00963D92">
              <w:rPr>
                <w:sz w:val="20"/>
                <w:szCs w:val="20"/>
              </w:rPr>
              <w:t>»</w:t>
            </w:r>
            <w:r w:rsidRPr="00963D92">
              <w:rPr>
                <w:sz w:val="20"/>
                <w:szCs w:val="20"/>
              </w:rPr>
              <w:t xml:space="preserve">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(ранее – МУП </w:t>
            </w:r>
            <w:r w:rsidR="00F97212" w:rsidRPr="00963D92">
              <w:rPr>
                <w:sz w:val="20"/>
                <w:szCs w:val="20"/>
              </w:rPr>
              <w:t>«</w:t>
            </w:r>
            <w:r w:rsidRPr="00963D92">
              <w:rPr>
                <w:sz w:val="20"/>
                <w:szCs w:val="20"/>
              </w:rPr>
              <w:t>Бани</w:t>
            </w:r>
            <w:r w:rsidR="00F97212" w:rsidRPr="00963D92">
              <w:rPr>
                <w:sz w:val="20"/>
                <w:szCs w:val="20"/>
              </w:rPr>
              <w:t>»</w:t>
            </w:r>
            <w:r w:rsidRPr="00963D92">
              <w:rPr>
                <w:sz w:val="20"/>
                <w:szCs w:val="20"/>
              </w:rPr>
              <w:t xml:space="preserve">) на возмещение части затрат, связанных с оказанием санитарно - </w:t>
            </w:r>
            <w:proofErr w:type="spellStart"/>
            <w:r w:rsidRPr="00963D92">
              <w:rPr>
                <w:sz w:val="20"/>
                <w:szCs w:val="20"/>
              </w:rPr>
              <w:t>помывочных</w:t>
            </w:r>
            <w:proofErr w:type="spellEnd"/>
            <w:r w:rsidRPr="00963D92">
              <w:rPr>
                <w:sz w:val="20"/>
                <w:szCs w:val="20"/>
              </w:rPr>
              <w:t xml:space="preserve"> услуг населению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объеме   5 919,0 тыс. рублей;</w:t>
            </w:r>
          </w:p>
          <w:p w:rsidR="007809DF" w:rsidRPr="00963D92" w:rsidRDefault="007809DF" w:rsidP="00A80DD2">
            <w:pPr>
              <w:autoSpaceDE w:val="0"/>
              <w:autoSpaceDN w:val="0"/>
              <w:adjustRightInd w:val="0"/>
              <w:rPr>
                <w:sz w:val="20"/>
                <w:szCs w:val="20"/>
              </w:rPr>
            </w:pPr>
            <w:r w:rsidRPr="00963D92">
              <w:rPr>
                <w:sz w:val="20"/>
                <w:szCs w:val="20"/>
              </w:rPr>
              <w:t xml:space="preserve"> - муниципальному унитарному предприятию </w:t>
            </w:r>
            <w:r w:rsidR="00F97212" w:rsidRPr="00963D92">
              <w:rPr>
                <w:sz w:val="20"/>
                <w:szCs w:val="20"/>
              </w:rPr>
              <w:t>«</w:t>
            </w:r>
            <w:r w:rsidRPr="00963D92">
              <w:rPr>
                <w:sz w:val="20"/>
                <w:szCs w:val="20"/>
              </w:rPr>
              <w:t>Транспортная компания</w:t>
            </w:r>
            <w:r w:rsidR="00F97212" w:rsidRPr="00963D92">
              <w:rPr>
                <w:sz w:val="20"/>
                <w:szCs w:val="20"/>
              </w:rPr>
              <w:t>»</w:t>
            </w:r>
            <w:r w:rsidRPr="00963D92">
              <w:rPr>
                <w:sz w:val="20"/>
                <w:szCs w:val="20"/>
              </w:rPr>
              <w:t xml:space="preserve">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 в объеме 29 700,0 тыс. рублей;</w:t>
            </w:r>
          </w:p>
          <w:p w:rsidR="007809DF" w:rsidRPr="00963D92" w:rsidRDefault="007809DF" w:rsidP="00A80DD2">
            <w:pPr>
              <w:contextualSpacing/>
              <w:rPr>
                <w:sz w:val="20"/>
                <w:szCs w:val="20"/>
              </w:rPr>
            </w:pPr>
            <w:r w:rsidRPr="00963D92">
              <w:rPr>
                <w:sz w:val="20"/>
                <w:szCs w:val="20"/>
              </w:rPr>
              <w:t xml:space="preserve">- обществу с ограниченной ответственностью </w:t>
            </w:r>
            <w:r w:rsidR="00F97212" w:rsidRPr="00963D92">
              <w:rPr>
                <w:sz w:val="20"/>
                <w:szCs w:val="20"/>
              </w:rPr>
              <w:t>«</w:t>
            </w:r>
            <w:r w:rsidRPr="00963D92">
              <w:rPr>
                <w:sz w:val="20"/>
                <w:szCs w:val="20"/>
              </w:rPr>
              <w:t>Дом-Строй</w:t>
            </w:r>
            <w:r w:rsidR="00F97212" w:rsidRPr="00963D92">
              <w:rPr>
                <w:sz w:val="20"/>
                <w:szCs w:val="20"/>
              </w:rPr>
              <w:t>»</w:t>
            </w:r>
            <w:r w:rsidRPr="00963D92">
              <w:rPr>
                <w:sz w:val="20"/>
                <w:szCs w:val="20"/>
              </w:rPr>
              <w:t xml:space="preserve"> на возмещение части затрат на вывоз твердых коммунальных отходов из неблагоустроенного жилищного фонда, оборудованного выгребными ямам в объеме 2 608,6 тыс. рублей;</w:t>
            </w:r>
          </w:p>
          <w:p w:rsidR="007809DF" w:rsidRPr="00963D92" w:rsidRDefault="007809DF" w:rsidP="00A80DD2">
            <w:pPr>
              <w:contextualSpacing/>
              <w:rPr>
                <w:sz w:val="20"/>
                <w:szCs w:val="20"/>
              </w:rPr>
            </w:pPr>
            <w:r w:rsidRPr="00963D92">
              <w:rPr>
                <w:sz w:val="20"/>
                <w:szCs w:val="20"/>
              </w:rPr>
              <w:t>- на реализацию проектов (программ), направленных на поддержку начинающих субъектов малого предпринимательства в объеме 90,0 тыс. рублей;</w:t>
            </w:r>
          </w:p>
          <w:p w:rsidR="007809DF" w:rsidRPr="00963D92" w:rsidRDefault="007809DF" w:rsidP="00A80DD2">
            <w:pPr>
              <w:contextualSpacing/>
              <w:rPr>
                <w:sz w:val="20"/>
                <w:szCs w:val="20"/>
              </w:rPr>
            </w:pPr>
            <w:r w:rsidRPr="00963D92">
              <w:rPr>
                <w:sz w:val="20"/>
                <w:szCs w:val="20"/>
              </w:rPr>
              <w:lastRenderedPageBreak/>
              <w:t xml:space="preserve">- на финансовое обеспечение (возмещение) затрат юридическим лицам, заключившим концессионное соглашение в отношении объектов наружного освещения, находящихся в собственности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объеме 178,1 тыс. </w:t>
            </w:r>
            <w:r w:rsidR="00F97212" w:rsidRPr="00963D92">
              <w:rPr>
                <w:sz w:val="20"/>
                <w:szCs w:val="20"/>
              </w:rPr>
              <w:t>рублей</w:t>
            </w:r>
          </w:p>
        </w:tc>
        <w:tc>
          <w:tcPr>
            <w:tcW w:w="2588" w:type="dxa"/>
          </w:tcPr>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p w:rsidR="007809DF" w:rsidRPr="00963D92" w:rsidRDefault="007809DF" w:rsidP="009666EC">
            <w:pPr>
              <w:spacing w:before="10"/>
              <w:rPr>
                <w:sz w:val="20"/>
                <w:szCs w:val="20"/>
              </w:rPr>
            </w:pPr>
          </w:p>
        </w:tc>
      </w:tr>
      <w:tr w:rsidR="007809DF" w:rsidRPr="00963D92" w:rsidTr="007E21A0">
        <w:tc>
          <w:tcPr>
            <w:tcW w:w="3794" w:type="dxa"/>
          </w:tcPr>
          <w:p w:rsidR="007809DF" w:rsidRPr="00963D92" w:rsidRDefault="007809DF" w:rsidP="00A80DD2">
            <w:pPr>
              <w:autoSpaceDE w:val="0"/>
              <w:autoSpaceDN w:val="0"/>
              <w:adjustRightInd w:val="0"/>
              <w:jc w:val="both"/>
              <w:rPr>
                <w:sz w:val="20"/>
                <w:szCs w:val="20"/>
              </w:rPr>
            </w:pPr>
            <w:r w:rsidRPr="00963D92">
              <w:rPr>
                <w:sz w:val="20"/>
                <w:szCs w:val="20"/>
              </w:rPr>
              <w:lastRenderedPageBreak/>
              <w:t>16. Установить, что субсидии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 предоставляются:</w:t>
            </w:r>
          </w:p>
          <w:p w:rsidR="007809DF" w:rsidRPr="00963D92" w:rsidRDefault="007809DF" w:rsidP="00A80DD2">
            <w:pPr>
              <w:autoSpaceDE w:val="0"/>
              <w:autoSpaceDN w:val="0"/>
              <w:adjustRightInd w:val="0"/>
              <w:jc w:val="both"/>
              <w:rPr>
                <w:sz w:val="20"/>
                <w:szCs w:val="20"/>
              </w:rPr>
            </w:pPr>
            <w:r w:rsidRPr="00963D92">
              <w:rPr>
                <w:sz w:val="20"/>
                <w:szCs w:val="20"/>
              </w:rPr>
              <w:t>1) на обеспечение выполнения муниципального задания бюджетными, автономными учреждениями;</w:t>
            </w:r>
          </w:p>
          <w:p w:rsidR="007809DF" w:rsidRPr="00963D92" w:rsidRDefault="007809DF" w:rsidP="00A80DD2">
            <w:pPr>
              <w:autoSpaceDE w:val="0"/>
              <w:autoSpaceDN w:val="0"/>
              <w:adjustRightInd w:val="0"/>
              <w:jc w:val="both"/>
              <w:rPr>
                <w:sz w:val="20"/>
                <w:szCs w:val="20"/>
              </w:rPr>
            </w:pPr>
            <w:r w:rsidRPr="00963D92">
              <w:rPr>
                <w:sz w:val="20"/>
                <w:szCs w:val="20"/>
              </w:rPr>
              <w:t>2) на поддержку общественных организаций;</w:t>
            </w:r>
          </w:p>
          <w:p w:rsidR="007809DF" w:rsidRPr="00963D92" w:rsidRDefault="007809DF" w:rsidP="00A80DD2">
            <w:pPr>
              <w:autoSpaceDE w:val="0"/>
              <w:autoSpaceDN w:val="0"/>
              <w:adjustRightInd w:val="0"/>
              <w:jc w:val="both"/>
              <w:rPr>
                <w:sz w:val="20"/>
                <w:szCs w:val="20"/>
              </w:rPr>
            </w:pPr>
            <w:r w:rsidRPr="00963D92">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w:t>
            </w:r>
          </w:p>
          <w:p w:rsidR="007809DF" w:rsidRPr="00963D92" w:rsidRDefault="007809DF" w:rsidP="00A80DD2">
            <w:pPr>
              <w:autoSpaceDE w:val="0"/>
              <w:autoSpaceDN w:val="0"/>
              <w:adjustRightInd w:val="0"/>
              <w:jc w:val="both"/>
              <w:rPr>
                <w:sz w:val="20"/>
                <w:szCs w:val="20"/>
              </w:rPr>
            </w:pPr>
            <w:r w:rsidRPr="00963D92">
              <w:rPr>
                <w:sz w:val="20"/>
                <w:szCs w:val="20"/>
              </w:rPr>
              <w:t>4) на оказание поддержки гражданам и их объединениям, участвующим в охране общественного порядка на территории городского округа.</w:t>
            </w:r>
          </w:p>
        </w:tc>
        <w:tc>
          <w:tcPr>
            <w:tcW w:w="3260" w:type="dxa"/>
          </w:tcPr>
          <w:p w:rsidR="007809DF" w:rsidRPr="00963D92" w:rsidRDefault="007809DF" w:rsidP="00A80DD2">
            <w:pPr>
              <w:rPr>
                <w:sz w:val="20"/>
                <w:szCs w:val="20"/>
              </w:rPr>
            </w:pPr>
            <w:r w:rsidRPr="00963D92">
              <w:rPr>
                <w:sz w:val="20"/>
                <w:szCs w:val="20"/>
              </w:rPr>
              <w:t>В 2023 году на предоставление субсидий направлено:</w:t>
            </w:r>
          </w:p>
          <w:p w:rsidR="007809DF" w:rsidRPr="00963D92" w:rsidRDefault="007809DF" w:rsidP="00A80DD2">
            <w:pPr>
              <w:autoSpaceDE w:val="0"/>
              <w:autoSpaceDN w:val="0"/>
              <w:adjustRightInd w:val="0"/>
              <w:jc w:val="both"/>
              <w:rPr>
                <w:sz w:val="20"/>
                <w:szCs w:val="20"/>
              </w:rPr>
            </w:pPr>
            <w:r w:rsidRPr="00963D92">
              <w:rPr>
                <w:sz w:val="20"/>
                <w:szCs w:val="20"/>
              </w:rPr>
              <w:t>1) на обеспечение выполнения муниципального задания бюджетными, автономными учреждениями – 1 626 119,2 тыс. рублей;</w:t>
            </w:r>
          </w:p>
          <w:p w:rsidR="007809DF" w:rsidRPr="00963D92" w:rsidRDefault="007809DF" w:rsidP="00A80DD2">
            <w:pPr>
              <w:autoSpaceDE w:val="0"/>
              <w:autoSpaceDN w:val="0"/>
              <w:adjustRightInd w:val="0"/>
              <w:jc w:val="both"/>
              <w:rPr>
                <w:sz w:val="20"/>
                <w:szCs w:val="20"/>
              </w:rPr>
            </w:pPr>
            <w:r w:rsidRPr="00963D92">
              <w:rPr>
                <w:sz w:val="20"/>
                <w:szCs w:val="20"/>
              </w:rPr>
              <w:t>2) на поддержку общественных организаций – 7 119,6 тыс. рублей;</w:t>
            </w:r>
          </w:p>
          <w:p w:rsidR="007809DF" w:rsidRPr="00963D92" w:rsidRDefault="007809DF" w:rsidP="00A80DD2">
            <w:pPr>
              <w:rPr>
                <w:sz w:val="20"/>
                <w:szCs w:val="20"/>
              </w:rPr>
            </w:pPr>
            <w:r w:rsidRPr="00963D92">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 1 043 512,3 тыс. рублей.</w:t>
            </w:r>
          </w:p>
        </w:tc>
        <w:tc>
          <w:tcPr>
            <w:tcW w:w="2588" w:type="dxa"/>
          </w:tcPr>
          <w:p w:rsidR="007809DF" w:rsidRPr="00963D92" w:rsidRDefault="007809DF" w:rsidP="009666EC">
            <w:pPr>
              <w:spacing w:before="10"/>
            </w:pPr>
          </w:p>
        </w:tc>
      </w:tr>
      <w:tr w:rsidR="00F24A6F" w:rsidRPr="00963D92" w:rsidTr="007E21A0">
        <w:tc>
          <w:tcPr>
            <w:tcW w:w="3794" w:type="dxa"/>
          </w:tcPr>
          <w:p w:rsidR="00F24A6F" w:rsidRPr="00963D92" w:rsidRDefault="00F24A6F" w:rsidP="00A80DD2">
            <w:pPr>
              <w:autoSpaceDE w:val="0"/>
              <w:autoSpaceDN w:val="0"/>
              <w:adjustRightInd w:val="0"/>
              <w:jc w:val="both"/>
              <w:rPr>
                <w:sz w:val="20"/>
                <w:szCs w:val="20"/>
              </w:rPr>
            </w:pPr>
            <w:r w:rsidRPr="00963D92">
              <w:rPr>
                <w:sz w:val="20"/>
                <w:szCs w:val="20"/>
              </w:rPr>
              <w:t xml:space="preserve">17. Предусмотреть на плановый период 2024 и 2025 годов расходы на предоставление грантов в форме субсидий </w:t>
            </w:r>
            <w:r w:rsidRPr="00963D92">
              <w:rPr>
                <w:sz w:val="20"/>
                <w:szCs w:val="20"/>
                <w:shd w:val="clear" w:color="auto" w:fill="FFFFFF"/>
              </w:rPr>
              <w:t xml:space="preserve">юридическим лицам (за исключением субсидий государственным (муниципальным) учреждениям), индивидуальным предпринимателям, а </w:t>
            </w:r>
            <w:r w:rsidRPr="00963D92">
              <w:rPr>
                <w:sz w:val="20"/>
                <w:szCs w:val="20"/>
              </w:rPr>
              <w:t>также некоммерческим организациям, не являющимся казенными учреждениями</w:t>
            </w:r>
            <w:r w:rsidRPr="00963D92">
              <w:rPr>
                <w:sz w:val="20"/>
                <w:szCs w:val="20"/>
                <w:shd w:val="clear" w:color="auto" w:fill="FFFFFF"/>
              </w:rPr>
              <w:t xml:space="preserve"> </w:t>
            </w:r>
            <w:r w:rsidRPr="00963D92">
              <w:rPr>
                <w:sz w:val="20"/>
                <w:szCs w:val="20"/>
              </w:rPr>
              <w:t>на оказание образовательных услуг в рамках системы персонифицированного финансирования дополнительного образования детей</w:t>
            </w:r>
          </w:p>
        </w:tc>
        <w:tc>
          <w:tcPr>
            <w:tcW w:w="3260" w:type="dxa"/>
          </w:tcPr>
          <w:p w:rsidR="00F24A6F" w:rsidRPr="00963D92" w:rsidRDefault="00F24A6F" w:rsidP="00A80DD2">
            <w:pPr>
              <w:rPr>
                <w:sz w:val="20"/>
                <w:szCs w:val="20"/>
              </w:rPr>
            </w:pPr>
            <w:r w:rsidRPr="00963D92">
              <w:rPr>
                <w:sz w:val="20"/>
                <w:szCs w:val="20"/>
              </w:rPr>
              <w:t>Расходы предусмотрены на плановый период</w:t>
            </w:r>
          </w:p>
        </w:tc>
        <w:tc>
          <w:tcPr>
            <w:tcW w:w="2588" w:type="dxa"/>
          </w:tcPr>
          <w:p w:rsidR="00F24A6F" w:rsidRPr="00963D92" w:rsidRDefault="00F24A6F" w:rsidP="009666EC">
            <w:pPr>
              <w:spacing w:before="10"/>
              <w:rPr>
                <w:sz w:val="18"/>
                <w:szCs w:val="18"/>
              </w:rPr>
            </w:pPr>
          </w:p>
        </w:tc>
      </w:tr>
      <w:tr w:rsidR="00F24A6F" w:rsidRPr="00963D92" w:rsidTr="007E21A0">
        <w:tc>
          <w:tcPr>
            <w:tcW w:w="3794" w:type="dxa"/>
          </w:tcPr>
          <w:p w:rsidR="00F24A6F" w:rsidRPr="00963D92" w:rsidRDefault="00F24A6F" w:rsidP="00A80DD2">
            <w:pPr>
              <w:autoSpaceDE w:val="0"/>
              <w:autoSpaceDN w:val="0"/>
              <w:adjustRightInd w:val="0"/>
              <w:jc w:val="both"/>
              <w:rPr>
                <w:sz w:val="20"/>
                <w:szCs w:val="20"/>
              </w:rPr>
            </w:pPr>
            <w:r w:rsidRPr="00963D92">
              <w:rPr>
                <w:sz w:val="20"/>
                <w:szCs w:val="20"/>
              </w:rPr>
              <w:t xml:space="preserve">18. 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2023 год в сумме 42,0 тыс. рублей, на 2024 год в сумме  42,0 тыс. рублей, на 2025 год в сумме 42,0 тыс. рублей; </w:t>
            </w:r>
            <w:proofErr w:type="gramStart"/>
            <w:r w:rsidRPr="00963D92">
              <w:rPr>
                <w:sz w:val="20"/>
                <w:szCs w:val="20"/>
              </w:rPr>
              <w:t xml:space="preserve">расходы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2023 </w:t>
            </w:r>
            <w:r w:rsidRPr="00963D92">
              <w:rPr>
                <w:sz w:val="20"/>
                <w:szCs w:val="20"/>
              </w:rPr>
              <w:lastRenderedPageBreak/>
              <w:t>год в сумме  2 000,0 тыс. рублей, на 2024 год в сумме 2 400,0 тыс. рублей, на 2025 год в сумме 2 400,0 тыс. рублей;</w:t>
            </w:r>
            <w:proofErr w:type="gramEnd"/>
            <w:r w:rsidRPr="00963D92">
              <w:rPr>
                <w:sz w:val="20"/>
                <w:szCs w:val="20"/>
              </w:rPr>
              <w:t xml:space="preserve"> расходы на предоставление социальных выплат </w:t>
            </w:r>
            <w:proofErr w:type="gramStart"/>
            <w:r w:rsidRPr="00963D92">
              <w:rPr>
                <w:sz w:val="20"/>
                <w:szCs w:val="20"/>
              </w:rPr>
              <w:t>обучающимся</w:t>
            </w:r>
            <w:proofErr w:type="gramEnd"/>
            <w:r w:rsidRPr="00963D92">
              <w:rPr>
                <w:sz w:val="20"/>
                <w:szCs w:val="20"/>
              </w:rPr>
              <w:t xml:space="preserve"> в образовательных организациях высшего образования по направлению подготовки </w:t>
            </w:r>
            <w:r w:rsidR="00F97212" w:rsidRPr="00963D92">
              <w:rPr>
                <w:sz w:val="20"/>
                <w:szCs w:val="20"/>
              </w:rPr>
              <w:t>«</w:t>
            </w:r>
            <w:r w:rsidRPr="00963D92">
              <w:rPr>
                <w:sz w:val="20"/>
                <w:szCs w:val="20"/>
              </w:rPr>
              <w:t>Педагогическое образование</w:t>
            </w:r>
            <w:r w:rsidR="00F97212" w:rsidRPr="00963D92">
              <w:rPr>
                <w:sz w:val="20"/>
                <w:szCs w:val="20"/>
              </w:rPr>
              <w:t>»</w:t>
            </w:r>
            <w:r w:rsidRPr="00963D92">
              <w:rPr>
                <w:sz w:val="20"/>
                <w:szCs w:val="20"/>
              </w:rPr>
              <w:t xml:space="preserve"> на 2023 год в сумме 0,0 тыс. рублей, на 2024 год в сумме 27,0 тыс. рублей, на 2025 год в сумме 27,0 тыс. рублей.</w:t>
            </w:r>
          </w:p>
        </w:tc>
        <w:tc>
          <w:tcPr>
            <w:tcW w:w="3260" w:type="dxa"/>
          </w:tcPr>
          <w:p w:rsidR="00F24A6F" w:rsidRPr="00963D92" w:rsidRDefault="00F24A6F" w:rsidP="00A80DD2">
            <w:pPr>
              <w:tabs>
                <w:tab w:val="left" w:pos="375"/>
                <w:tab w:val="left" w:pos="2221"/>
              </w:tabs>
              <w:rPr>
                <w:sz w:val="20"/>
                <w:szCs w:val="20"/>
              </w:rPr>
            </w:pPr>
            <w:r w:rsidRPr="00963D92">
              <w:rPr>
                <w:sz w:val="20"/>
                <w:szCs w:val="20"/>
              </w:rPr>
              <w:lastRenderedPageBreak/>
              <w:t xml:space="preserve">В 2023 году расходы составили: </w:t>
            </w:r>
          </w:p>
          <w:p w:rsidR="00F24A6F" w:rsidRPr="00963D92" w:rsidRDefault="00F24A6F" w:rsidP="00A80DD2">
            <w:pPr>
              <w:tabs>
                <w:tab w:val="left" w:pos="375"/>
                <w:tab w:val="left" w:pos="2221"/>
              </w:tabs>
              <w:rPr>
                <w:sz w:val="20"/>
                <w:szCs w:val="20"/>
              </w:rPr>
            </w:pPr>
            <w:r w:rsidRPr="00963D92">
              <w:rPr>
                <w:sz w:val="20"/>
                <w:szCs w:val="20"/>
              </w:rPr>
              <w:t>- на предоставление социальных выплат специалистам муниципальных учреждений на оплату договоров найма жилых помещений в жилищном фонде коммерческого использования 31,5 тыс. рублей;</w:t>
            </w:r>
          </w:p>
          <w:p w:rsidR="00F24A6F" w:rsidRPr="00963D92" w:rsidRDefault="00F24A6F" w:rsidP="00A80DD2">
            <w:pPr>
              <w:tabs>
                <w:tab w:val="left" w:pos="375"/>
                <w:tab w:val="left" w:pos="2221"/>
              </w:tabs>
              <w:rPr>
                <w:sz w:val="20"/>
                <w:szCs w:val="20"/>
              </w:rPr>
            </w:pPr>
            <w:r w:rsidRPr="00963D92">
              <w:rPr>
                <w:sz w:val="20"/>
                <w:szCs w:val="20"/>
              </w:rPr>
              <w:t xml:space="preserve">-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w:t>
            </w:r>
            <w:r w:rsidRPr="00963D92">
              <w:rPr>
                <w:sz w:val="20"/>
                <w:szCs w:val="20"/>
              </w:rPr>
              <w:lastRenderedPageBreak/>
              <w:t>сумме 2 000,0 тыс. рублей;</w:t>
            </w:r>
          </w:p>
          <w:p w:rsidR="00F24A6F" w:rsidRPr="00963D92" w:rsidRDefault="00F24A6F" w:rsidP="00A80DD2">
            <w:pPr>
              <w:tabs>
                <w:tab w:val="left" w:pos="375"/>
                <w:tab w:val="left" w:pos="2221"/>
              </w:tabs>
              <w:rPr>
                <w:sz w:val="20"/>
                <w:szCs w:val="20"/>
              </w:rPr>
            </w:pPr>
            <w:r w:rsidRPr="00963D92">
              <w:rPr>
                <w:sz w:val="20"/>
                <w:szCs w:val="20"/>
              </w:rPr>
              <w:t xml:space="preserve">- на предоставление социальных выплат </w:t>
            </w:r>
            <w:proofErr w:type="gramStart"/>
            <w:r w:rsidRPr="00963D92">
              <w:rPr>
                <w:sz w:val="20"/>
                <w:szCs w:val="20"/>
              </w:rPr>
              <w:t>обучающимся</w:t>
            </w:r>
            <w:proofErr w:type="gramEnd"/>
            <w:r w:rsidRPr="00963D92">
              <w:rPr>
                <w:sz w:val="20"/>
                <w:szCs w:val="20"/>
              </w:rPr>
              <w:t xml:space="preserve"> в образовательных организациях высшего образования по направлению подготовки педагогическое образование в сумме 0,0 тыс. рублей.</w:t>
            </w:r>
          </w:p>
        </w:tc>
        <w:tc>
          <w:tcPr>
            <w:tcW w:w="2588" w:type="dxa"/>
          </w:tcPr>
          <w:p w:rsidR="00F24A6F" w:rsidRPr="00963D92" w:rsidRDefault="00F24A6F" w:rsidP="00A80DD2">
            <w:pPr>
              <w:rPr>
                <w:sz w:val="18"/>
                <w:szCs w:val="18"/>
              </w:rPr>
            </w:pPr>
            <w:r w:rsidRPr="00963D92">
              <w:rPr>
                <w:sz w:val="18"/>
                <w:szCs w:val="18"/>
              </w:rPr>
              <w:lastRenderedPageBreak/>
              <w:t>Все заявки на финансирование расходов на предоставление социальных выплат, поступившие в финансовое управление исполнены в полном объеме.</w:t>
            </w:r>
          </w:p>
        </w:tc>
      </w:tr>
      <w:tr w:rsidR="00F24A6F" w:rsidRPr="00963D92" w:rsidTr="007E21A0">
        <w:tc>
          <w:tcPr>
            <w:tcW w:w="3794" w:type="dxa"/>
          </w:tcPr>
          <w:p w:rsidR="00F24A6F" w:rsidRPr="00963D92" w:rsidRDefault="00F24A6F" w:rsidP="00A80DD2">
            <w:pPr>
              <w:autoSpaceDE w:val="0"/>
              <w:autoSpaceDN w:val="0"/>
              <w:adjustRightInd w:val="0"/>
              <w:jc w:val="both"/>
              <w:rPr>
                <w:sz w:val="20"/>
                <w:szCs w:val="20"/>
              </w:rPr>
            </w:pPr>
            <w:r w:rsidRPr="00963D92">
              <w:rPr>
                <w:sz w:val="20"/>
                <w:szCs w:val="20"/>
              </w:rPr>
              <w:lastRenderedPageBreak/>
              <w:t xml:space="preserve">19. </w:t>
            </w:r>
            <w:proofErr w:type="gramStart"/>
            <w:r w:rsidRPr="00963D92">
              <w:rPr>
                <w:sz w:val="20"/>
                <w:szCs w:val="20"/>
              </w:rPr>
              <w:t>Предусмотреть расходы на организацию бесплатного питания детей, находящихся в трудной жизненной ситуации и детей из малоимущих семей, обучающихся в муниципальных общеобразовательных учреждениях городского округа на 2023 год в сумме 1 248,9 тыс. рублей, на 2024 год в сумме 2 300,0 тыс. рублей, на 2025 год в сумме 2 300,0 тыс. рублей.</w:t>
            </w:r>
            <w:proofErr w:type="gramEnd"/>
          </w:p>
        </w:tc>
        <w:tc>
          <w:tcPr>
            <w:tcW w:w="3260" w:type="dxa"/>
          </w:tcPr>
          <w:p w:rsidR="00F24A6F" w:rsidRPr="00963D92" w:rsidRDefault="00F24A6F" w:rsidP="00A80DD2">
            <w:pPr>
              <w:rPr>
                <w:sz w:val="20"/>
                <w:szCs w:val="20"/>
              </w:rPr>
            </w:pPr>
            <w:r w:rsidRPr="00963D92">
              <w:rPr>
                <w:sz w:val="20"/>
                <w:szCs w:val="20"/>
              </w:rPr>
              <w:t xml:space="preserve">Расходы на оказание социальной помощи на дополнительное питание детей из </w:t>
            </w:r>
            <w:proofErr w:type="gramStart"/>
            <w:r w:rsidRPr="00963D92">
              <w:rPr>
                <w:sz w:val="20"/>
                <w:szCs w:val="20"/>
              </w:rPr>
              <w:t>малообеспеченных семей, обучающихся в муниципальных общеобразовательных учреждениях городского округа за счет средств бюджета городского округа составили</w:t>
            </w:r>
            <w:proofErr w:type="gramEnd"/>
            <w:r w:rsidRPr="00963D92">
              <w:rPr>
                <w:sz w:val="20"/>
                <w:szCs w:val="20"/>
              </w:rPr>
              <w:t xml:space="preserve"> </w:t>
            </w:r>
          </w:p>
          <w:p w:rsidR="00F24A6F" w:rsidRPr="00963D92" w:rsidRDefault="00F24A6F" w:rsidP="00A80DD2">
            <w:pPr>
              <w:rPr>
                <w:sz w:val="20"/>
                <w:szCs w:val="20"/>
              </w:rPr>
            </w:pPr>
            <w:r w:rsidRPr="00963D92">
              <w:rPr>
                <w:sz w:val="20"/>
                <w:szCs w:val="20"/>
              </w:rPr>
              <w:t>1 248,9 тыс. рублей.</w:t>
            </w:r>
          </w:p>
        </w:tc>
        <w:tc>
          <w:tcPr>
            <w:tcW w:w="2588" w:type="dxa"/>
          </w:tcPr>
          <w:p w:rsidR="00F24A6F" w:rsidRPr="00963D92" w:rsidRDefault="00F24A6F" w:rsidP="00A80DD2"/>
        </w:tc>
      </w:tr>
      <w:tr w:rsidR="00F24A6F" w:rsidRPr="00963D92" w:rsidTr="007E21A0">
        <w:tc>
          <w:tcPr>
            <w:tcW w:w="3794" w:type="dxa"/>
          </w:tcPr>
          <w:p w:rsidR="00F24A6F" w:rsidRPr="00963D92" w:rsidRDefault="00F24A6F" w:rsidP="00A80DD2">
            <w:pPr>
              <w:autoSpaceDE w:val="0"/>
              <w:autoSpaceDN w:val="0"/>
              <w:adjustRightInd w:val="0"/>
              <w:jc w:val="both"/>
              <w:rPr>
                <w:sz w:val="20"/>
                <w:szCs w:val="20"/>
              </w:rPr>
            </w:pPr>
            <w:r w:rsidRPr="00963D92">
              <w:rPr>
                <w:sz w:val="20"/>
                <w:szCs w:val="20"/>
              </w:rPr>
              <w:t xml:space="preserve">20. </w:t>
            </w:r>
            <w:proofErr w:type="gramStart"/>
            <w:r w:rsidRPr="00963D92">
              <w:rPr>
                <w:sz w:val="20"/>
                <w:szCs w:val="20"/>
              </w:rPr>
              <w:t xml:space="preserve">Предусмотреть расходы на бесплатное двухразовое питание или денежную компенсацию родителям (законным представителям) детей с ограниченными возможностями здоровья, обучающихся в муниципальных общеобразовательных учреждениях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2023 год в сумме  13 835,5 тыс. рублей, на 2024 год в сумме 15 000,0 тыс. рублей, на 2025 год в сумме 15 000,0 тыс. рублей.</w:t>
            </w:r>
            <w:proofErr w:type="gramEnd"/>
          </w:p>
        </w:tc>
        <w:tc>
          <w:tcPr>
            <w:tcW w:w="3260" w:type="dxa"/>
          </w:tcPr>
          <w:p w:rsidR="00F24A6F" w:rsidRPr="00963D92" w:rsidRDefault="00F24A6F" w:rsidP="00A80DD2">
            <w:pPr>
              <w:autoSpaceDE w:val="0"/>
              <w:autoSpaceDN w:val="0"/>
              <w:adjustRightInd w:val="0"/>
              <w:jc w:val="both"/>
              <w:rPr>
                <w:sz w:val="20"/>
                <w:szCs w:val="20"/>
              </w:rPr>
            </w:pPr>
            <w:r w:rsidRPr="00963D92">
              <w:rPr>
                <w:sz w:val="20"/>
                <w:szCs w:val="20"/>
              </w:rPr>
              <w:t xml:space="preserve">В 2023 году кассовые расходы на бесплатное двухразовое питание детей с ограниченными возможностями здоровья, обучающихся в муниципальных общеобразовательных учреждениях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составили 13 820,4 тыс. рублей.</w:t>
            </w:r>
          </w:p>
        </w:tc>
        <w:tc>
          <w:tcPr>
            <w:tcW w:w="2588" w:type="dxa"/>
          </w:tcPr>
          <w:p w:rsidR="00F24A6F" w:rsidRPr="00963D92" w:rsidRDefault="00F24A6F" w:rsidP="00A80DD2">
            <w:pPr>
              <w:rPr>
                <w:sz w:val="22"/>
                <w:szCs w:val="22"/>
              </w:rPr>
            </w:pPr>
            <w:r w:rsidRPr="00963D92">
              <w:rPr>
                <w:sz w:val="18"/>
                <w:szCs w:val="18"/>
              </w:rPr>
              <w:t xml:space="preserve">Фактическое количество    </w:t>
            </w:r>
            <w:proofErr w:type="spellStart"/>
            <w:r w:rsidRPr="00963D92">
              <w:rPr>
                <w:sz w:val="18"/>
                <w:szCs w:val="18"/>
              </w:rPr>
              <w:t>дето-дней</w:t>
            </w:r>
            <w:proofErr w:type="spellEnd"/>
            <w:r w:rsidRPr="00963D92">
              <w:rPr>
                <w:sz w:val="18"/>
                <w:szCs w:val="18"/>
              </w:rPr>
              <w:t xml:space="preserve"> питания меньше </w:t>
            </w:r>
            <w:proofErr w:type="gramStart"/>
            <w:r w:rsidRPr="00963D92">
              <w:rPr>
                <w:sz w:val="18"/>
                <w:szCs w:val="18"/>
              </w:rPr>
              <w:t>запланированных</w:t>
            </w:r>
            <w:proofErr w:type="gramEnd"/>
          </w:p>
        </w:tc>
      </w:tr>
      <w:tr w:rsidR="00F24A6F" w:rsidRPr="00963D92" w:rsidTr="007E21A0">
        <w:tc>
          <w:tcPr>
            <w:tcW w:w="3794" w:type="dxa"/>
          </w:tcPr>
          <w:p w:rsidR="00F24A6F" w:rsidRPr="00963D92" w:rsidRDefault="00F24A6F" w:rsidP="00A80DD2">
            <w:pPr>
              <w:autoSpaceDE w:val="0"/>
              <w:autoSpaceDN w:val="0"/>
              <w:adjustRightInd w:val="0"/>
              <w:jc w:val="both"/>
              <w:rPr>
                <w:sz w:val="20"/>
                <w:szCs w:val="20"/>
              </w:rPr>
            </w:pPr>
            <w:r w:rsidRPr="00963D92">
              <w:rPr>
                <w:sz w:val="20"/>
                <w:szCs w:val="20"/>
              </w:rPr>
              <w:t>20.1. Предусмотреть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на 2023 год в сумме 9 716,0 тыс. рублей.</w:t>
            </w:r>
          </w:p>
        </w:tc>
        <w:tc>
          <w:tcPr>
            <w:tcW w:w="3260" w:type="dxa"/>
          </w:tcPr>
          <w:p w:rsidR="00F24A6F" w:rsidRPr="00963D92" w:rsidRDefault="00F24A6F" w:rsidP="00A80DD2">
            <w:pPr>
              <w:rPr>
                <w:sz w:val="20"/>
                <w:szCs w:val="20"/>
              </w:rPr>
            </w:pPr>
            <w:r w:rsidRPr="00963D92">
              <w:rPr>
                <w:sz w:val="20"/>
                <w:szCs w:val="20"/>
              </w:rPr>
              <w:t>В 2023 году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за счет средств бюджета городского округа составили  9 716,0 тыс. рублей</w:t>
            </w:r>
          </w:p>
        </w:tc>
        <w:tc>
          <w:tcPr>
            <w:tcW w:w="2588" w:type="dxa"/>
          </w:tcPr>
          <w:p w:rsidR="00F24A6F" w:rsidRPr="00963D92" w:rsidRDefault="00F24A6F" w:rsidP="00A80DD2">
            <w:pPr>
              <w:rPr>
                <w:sz w:val="18"/>
                <w:szCs w:val="18"/>
              </w:rPr>
            </w:pPr>
          </w:p>
        </w:tc>
      </w:tr>
      <w:tr w:rsidR="00A80DD2" w:rsidRPr="00963D92" w:rsidTr="007E21A0">
        <w:tc>
          <w:tcPr>
            <w:tcW w:w="3794" w:type="dxa"/>
          </w:tcPr>
          <w:p w:rsidR="00A80DD2" w:rsidRPr="00963D92" w:rsidRDefault="00A80DD2" w:rsidP="00A80DD2">
            <w:pPr>
              <w:autoSpaceDE w:val="0"/>
              <w:autoSpaceDN w:val="0"/>
              <w:adjustRightInd w:val="0"/>
              <w:jc w:val="both"/>
              <w:rPr>
                <w:sz w:val="20"/>
                <w:szCs w:val="20"/>
              </w:rPr>
            </w:pPr>
            <w:r w:rsidRPr="00963D92">
              <w:rPr>
                <w:sz w:val="20"/>
                <w:szCs w:val="20"/>
              </w:rPr>
              <w:t xml:space="preserve">20.2. Направить остатки средств бюджета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по состоянию на 01.01.2023 года, находящиеся на счете управления Федерального казначейства по Еврейской автономной области:</w:t>
            </w:r>
          </w:p>
          <w:p w:rsidR="00A80DD2" w:rsidRPr="00963D92" w:rsidRDefault="00A80DD2" w:rsidP="00A80DD2">
            <w:pPr>
              <w:autoSpaceDE w:val="0"/>
              <w:autoSpaceDN w:val="0"/>
              <w:adjustRightInd w:val="0"/>
              <w:jc w:val="both"/>
              <w:rPr>
                <w:sz w:val="20"/>
                <w:szCs w:val="20"/>
              </w:rPr>
            </w:pPr>
            <w:r w:rsidRPr="00963D92">
              <w:rPr>
                <w:sz w:val="20"/>
                <w:szCs w:val="20"/>
              </w:rPr>
              <w:t xml:space="preserve">- на оплату заключенных от имени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муниципальных контрактов на выполнение работ, подлежавших в соответствии с условиями этих муниципальных контрактов оплате в отчетном финансовом году, в объеме 2 514,2 тыс. рублей;</w:t>
            </w:r>
          </w:p>
          <w:p w:rsidR="00A80DD2" w:rsidRPr="00963D92" w:rsidRDefault="00A80DD2" w:rsidP="00A80DD2">
            <w:pPr>
              <w:autoSpaceDE w:val="0"/>
              <w:autoSpaceDN w:val="0"/>
              <w:adjustRightInd w:val="0"/>
              <w:jc w:val="both"/>
              <w:rPr>
                <w:sz w:val="20"/>
                <w:szCs w:val="20"/>
              </w:rPr>
            </w:pPr>
            <w:r w:rsidRPr="00963D92">
              <w:rPr>
                <w:sz w:val="20"/>
                <w:szCs w:val="20"/>
              </w:rPr>
              <w:t>- на предоставление субсидий некоммерческим общественным организациям в объеме 401,6 тыс. рублей;</w:t>
            </w:r>
          </w:p>
          <w:p w:rsidR="00A80DD2" w:rsidRPr="00963D92" w:rsidRDefault="00A80DD2" w:rsidP="00A80DD2">
            <w:pPr>
              <w:autoSpaceDE w:val="0"/>
              <w:autoSpaceDN w:val="0"/>
              <w:adjustRightInd w:val="0"/>
              <w:jc w:val="both"/>
              <w:rPr>
                <w:sz w:val="20"/>
                <w:szCs w:val="20"/>
              </w:rPr>
            </w:pPr>
            <w:r w:rsidRPr="00963D92">
              <w:rPr>
                <w:sz w:val="20"/>
                <w:szCs w:val="20"/>
              </w:rPr>
              <w:t xml:space="preserve">- на увеличение в текущем финансовом </w:t>
            </w:r>
            <w:r w:rsidRPr="00963D92">
              <w:rPr>
                <w:sz w:val="20"/>
                <w:szCs w:val="20"/>
              </w:rPr>
              <w:lastRenderedPageBreak/>
              <w:t>году бюджетных ассигнований муниципального дорожного фонда в объеме 136,7 тыс. рублей;</w:t>
            </w:r>
          </w:p>
          <w:p w:rsidR="00A80DD2" w:rsidRPr="00963D92" w:rsidRDefault="00A80DD2" w:rsidP="00A80DD2">
            <w:pPr>
              <w:autoSpaceDE w:val="0"/>
              <w:autoSpaceDN w:val="0"/>
              <w:adjustRightInd w:val="0"/>
              <w:jc w:val="both"/>
              <w:rPr>
                <w:sz w:val="20"/>
                <w:szCs w:val="20"/>
              </w:rPr>
            </w:pPr>
            <w:r w:rsidRPr="00963D92">
              <w:rPr>
                <w:sz w:val="20"/>
                <w:szCs w:val="20"/>
              </w:rPr>
              <w:t>- на увеличение бюджетных ассигнований на реализацию плана природоохранных мероприятий</w:t>
            </w:r>
            <w:r w:rsidRPr="00963D92">
              <w:rPr>
                <w:i/>
                <w:sz w:val="20"/>
                <w:szCs w:val="20"/>
              </w:rPr>
              <w:t xml:space="preserve"> </w:t>
            </w:r>
            <w:r w:rsidRPr="00963D92">
              <w:rPr>
                <w:sz w:val="20"/>
                <w:szCs w:val="20"/>
              </w:rPr>
              <w:t>в объеме 412,8 тыс. рублей;</w:t>
            </w:r>
          </w:p>
          <w:p w:rsidR="00A80DD2" w:rsidRPr="00963D92" w:rsidRDefault="00A80DD2" w:rsidP="00A80DD2">
            <w:pPr>
              <w:pStyle w:val="ConsNonformat"/>
              <w:widowControl/>
              <w:contextualSpacing/>
              <w:jc w:val="both"/>
              <w:rPr>
                <w:rFonts w:ascii="Times New Roman" w:hAnsi="Times New Roman" w:cs="Times New Roman"/>
              </w:rPr>
            </w:pPr>
            <w:r w:rsidRPr="00963D92">
              <w:rPr>
                <w:rFonts w:ascii="Times New Roman" w:hAnsi="Times New Roman" w:cs="Times New Roman"/>
              </w:rPr>
              <w:t xml:space="preserve">- на реализацию мероприятий муниципальной программы </w:t>
            </w:r>
            <w:r w:rsidR="00F97212" w:rsidRPr="00963D92">
              <w:rPr>
                <w:rFonts w:ascii="Times New Roman" w:hAnsi="Times New Roman" w:cs="Times New Roman"/>
              </w:rPr>
              <w:t>«</w:t>
            </w:r>
            <w:r w:rsidRPr="00963D92">
              <w:rPr>
                <w:rFonts w:ascii="Times New Roman" w:hAnsi="Times New Roman" w:cs="Times New Roman"/>
              </w:rPr>
              <w:t xml:space="preserve">Развитие культуры, искусства и библиотечного обслуживания в муниципальном образовании </w:t>
            </w:r>
            <w:r w:rsidR="00F97212" w:rsidRPr="00963D92">
              <w:rPr>
                <w:rFonts w:ascii="Times New Roman" w:hAnsi="Times New Roman" w:cs="Times New Roman"/>
              </w:rPr>
              <w:t>«</w:t>
            </w:r>
            <w:r w:rsidRPr="00963D92">
              <w:rPr>
                <w:rFonts w:ascii="Times New Roman" w:hAnsi="Times New Roman" w:cs="Times New Roman"/>
              </w:rPr>
              <w:t>Город Биробиджан</w:t>
            </w:r>
            <w:r w:rsidR="00F97212" w:rsidRPr="00963D92">
              <w:rPr>
                <w:rFonts w:ascii="Times New Roman" w:hAnsi="Times New Roman" w:cs="Times New Roman"/>
              </w:rPr>
              <w:t>»</w:t>
            </w:r>
            <w:r w:rsidRPr="00963D92">
              <w:rPr>
                <w:rFonts w:ascii="Times New Roman" w:hAnsi="Times New Roman" w:cs="Times New Roman"/>
              </w:rPr>
              <w:t xml:space="preserve"> Еврейской автономной области в 2022-2024 годах</w:t>
            </w:r>
            <w:r w:rsidR="00F97212" w:rsidRPr="00963D92">
              <w:rPr>
                <w:rFonts w:ascii="Times New Roman" w:hAnsi="Times New Roman" w:cs="Times New Roman"/>
              </w:rPr>
              <w:t>»</w:t>
            </w:r>
            <w:r w:rsidRPr="00963D92">
              <w:rPr>
                <w:rFonts w:ascii="Times New Roman" w:hAnsi="Times New Roman" w:cs="Times New Roman"/>
              </w:rPr>
              <w:t xml:space="preserve"> в объеме 18 719,0 тыс. рублей;</w:t>
            </w:r>
          </w:p>
          <w:p w:rsidR="00A80DD2" w:rsidRPr="00963D92" w:rsidRDefault="00A80DD2" w:rsidP="00A80DD2">
            <w:pPr>
              <w:pStyle w:val="ConsNonformat"/>
              <w:widowControl/>
              <w:contextualSpacing/>
              <w:jc w:val="both"/>
              <w:rPr>
                <w:rFonts w:ascii="Times New Roman" w:hAnsi="Times New Roman" w:cs="Times New Roman"/>
              </w:rPr>
            </w:pPr>
            <w:r w:rsidRPr="00963D92">
              <w:rPr>
                <w:rFonts w:ascii="Times New Roman" w:hAnsi="Times New Roman" w:cs="Times New Roman"/>
              </w:rPr>
              <w:t xml:space="preserve">- на реализацию мероприятий муниципальной программы </w:t>
            </w:r>
            <w:r w:rsidR="00F97212" w:rsidRPr="00963D92">
              <w:rPr>
                <w:rFonts w:ascii="Times New Roman" w:hAnsi="Times New Roman" w:cs="Times New Roman"/>
              </w:rPr>
              <w:t>«</w:t>
            </w:r>
            <w:r w:rsidRPr="00963D92">
              <w:rPr>
                <w:rFonts w:ascii="Times New Roman" w:hAnsi="Times New Roman" w:cs="Times New Roman"/>
              </w:rPr>
              <w:t xml:space="preserve">Развитие институтов гражданского общества в муниципальном образовании </w:t>
            </w:r>
            <w:r w:rsidR="00F97212" w:rsidRPr="00963D92">
              <w:rPr>
                <w:rFonts w:ascii="Times New Roman" w:hAnsi="Times New Roman" w:cs="Times New Roman"/>
              </w:rPr>
              <w:t>«</w:t>
            </w:r>
            <w:r w:rsidRPr="00963D92">
              <w:rPr>
                <w:rFonts w:ascii="Times New Roman" w:hAnsi="Times New Roman" w:cs="Times New Roman"/>
              </w:rPr>
              <w:t>Город Биробиджан</w:t>
            </w:r>
            <w:r w:rsidR="00F97212" w:rsidRPr="00963D92">
              <w:rPr>
                <w:rFonts w:ascii="Times New Roman" w:hAnsi="Times New Roman" w:cs="Times New Roman"/>
              </w:rPr>
              <w:t>»</w:t>
            </w:r>
            <w:r w:rsidRPr="00963D92">
              <w:rPr>
                <w:rFonts w:ascii="Times New Roman" w:hAnsi="Times New Roman" w:cs="Times New Roman"/>
              </w:rPr>
              <w:t xml:space="preserve"> Еврейской автономной области в 2023-2025 годах</w:t>
            </w:r>
            <w:r w:rsidR="00F97212" w:rsidRPr="00963D92">
              <w:rPr>
                <w:rFonts w:ascii="Times New Roman" w:hAnsi="Times New Roman" w:cs="Times New Roman"/>
              </w:rPr>
              <w:t>»</w:t>
            </w:r>
            <w:r w:rsidRPr="00963D92">
              <w:rPr>
                <w:rFonts w:ascii="Times New Roman" w:hAnsi="Times New Roman" w:cs="Times New Roman"/>
              </w:rPr>
              <w:t xml:space="preserve"> в объеме 1 000,0 тыс. рублей;</w:t>
            </w:r>
          </w:p>
          <w:p w:rsidR="00A80DD2" w:rsidRPr="00963D92" w:rsidRDefault="00A80DD2" w:rsidP="00A80DD2">
            <w:pPr>
              <w:pStyle w:val="ConsNonformat"/>
              <w:widowControl/>
              <w:contextualSpacing/>
              <w:jc w:val="both"/>
              <w:rPr>
                <w:rFonts w:ascii="Times New Roman" w:hAnsi="Times New Roman" w:cs="Times New Roman"/>
              </w:rPr>
            </w:pPr>
            <w:r w:rsidRPr="00963D92">
              <w:rPr>
                <w:rFonts w:ascii="Times New Roman" w:hAnsi="Times New Roman" w:cs="Times New Roman"/>
              </w:rPr>
              <w:t>- на обеспечение выполнения Указов Президента Российской Федерации на выполнение целевых показателей по оплате труда педагогов муниципальных учреждений дополнительного образования детей (</w:t>
            </w:r>
            <w:r w:rsidR="00F97212" w:rsidRPr="00963D92">
              <w:rPr>
                <w:rFonts w:ascii="Times New Roman" w:hAnsi="Times New Roman" w:cs="Times New Roman"/>
              </w:rPr>
              <w:t>«</w:t>
            </w:r>
            <w:r w:rsidRPr="00963D92">
              <w:rPr>
                <w:rFonts w:ascii="Times New Roman" w:hAnsi="Times New Roman" w:cs="Times New Roman"/>
              </w:rPr>
              <w:t>дорожная карта</w:t>
            </w:r>
            <w:r w:rsidR="00F97212" w:rsidRPr="00963D92">
              <w:rPr>
                <w:rFonts w:ascii="Times New Roman" w:hAnsi="Times New Roman" w:cs="Times New Roman"/>
              </w:rPr>
              <w:t>»</w:t>
            </w:r>
            <w:r w:rsidRPr="00963D92">
              <w:rPr>
                <w:rFonts w:ascii="Times New Roman" w:hAnsi="Times New Roman" w:cs="Times New Roman"/>
              </w:rPr>
              <w:t>) в объеме 5 000,0 тыс. рублей;</w:t>
            </w:r>
          </w:p>
          <w:p w:rsidR="00A80DD2" w:rsidRPr="00963D92" w:rsidRDefault="00A80DD2" w:rsidP="00A80DD2">
            <w:pPr>
              <w:autoSpaceDE w:val="0"/>
              <w:autoSpaceDN w:val="0"/>
              <w:adjustRightInd w:val="0"/>
              <w:jc w:val="both"/>
              <w:rPr>
                <w:sz w:val="20"/>
                <w:szCs w:val="20"/>
              </w:rPr>
            </w:pPr>
            <w:r w:rsidRPr="00963D92">
              <w:rPr>
                <w:sz w:val="20"/>
                <w:szCs w:val="20"/>
              </w:rPr>
              <w:t xml:space="preserve">- на предоставление субсидий муниципальному казенному предприятию </w:t>
            </w:r>
            <w:r w:rsidR="00F97212" w:rsidRPr="00963D92">
              <w:rPr>
                <w:sz w:val="20"/>
                <w:szCs w:val="20"/>
              </w:rPr>
              <w:t>«</w:t>
            </w:r>
            <w:r w:rsidRPr="00963D92">
              <w:rPr>
                <w:sz w:val="20"/>
                <w:szCs w:val="20"/>
              </w:rPr>
              <w:t>Городская управляющая компания</w:t>
            </w:r>
            <w:r w:rsidR="00F97212" w:rsidRPr="00963D92">
              <w:rPr>
                <w:sz w:val="20"/>
                <w:szCs w:val="20"/>
              </w:rPr>
              <w:t>»</w:t>
            </w:r>
            <w:r w:rsidRPr="00963D92">
              <w:rPr>
                <w:sz w:val="20"/>
                <w:szCs w:val="20"/>
              </w:rPr>
              <w:t xml:space="preserve"> на возмещение части затрат, связанных с оказанием санитарно - </w:t>
            </w:r>
            <w:proofErr w:type="spellStart"/>
            <w:r w:rsidRPr="00963D92">
              <w:rPr>
                <w:sz w:val="20"/>
                <w:szCs w:val="20"/>
              </w:rPr>
              <w:t>помывочных</w:t>
            </w:r>
            <w:proofErr w:type="spellEnd"/>
            <w:r w:rsidRPr="00963D92">
              <w:rPr>
                <w:sz w:val="20"/>
                <w:szCs w:val="20"/>
              </w:rPr>
              <w:t xml:space="preserve"> услуг населению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объеме 1 000,0 тыс. рублей;</w:t>
            </w:r>
          </w:p>
          <w:p w:rsidR="00A80DD2" w:rsidRPr="00963D92" w:rsidRDefault="00A80DD2" w:rsidP="00A80DD2">
            <w:pPr>
              <w:pStyle w:val="ConsNonformat"/>
              <w:widowControl/>
              <w:contextualSpacing/>
              <w:jc w:val="both"/>
              <w:rPr>
                <w:rFonts w:ascii="Times New Roman" w:hAnsi="Times New Roman" w:cs="Times New Roman"/>
              </w:rPr>
            </w:pPr>
            <w:r w:rsidRPr="00963D92">
              <w:rPr>
                <w:rFonts w:ascii="Times New Roman" w:hAnsi="Times New Roman" w:cs="Times New Roman"/>
              </w:rPr>
              <w:t xml:space="preserve">- на предоставление субсидий муниципальному унитарному предприятию </w:t>
            </w:r>
            <w:r w:rsidR="00F97212" w:rsidRPr="00963D92">
              <w:rPr>
                <w:rFonts w:ascii="Times New Roman" w:hAnsi="Times New Roman" w:cs="Times New Roman"/>
              </w:rPr>
              <w:t>«</w:t>
            </w:r>
            <w:r w:rsidRPr="00963D92">
              <w:rPr>
                <w:rFonts w:ascii="Times New Roman" w:hAnsi="Times New Roman" w:cs="Times New Roman"/>
              </w:rPr>
              <w:t>Транспортная компания</w:t>
            </w:r>
            <w:r w:rsidR="00F97212" w:rsidRPr="00963D92">
              <w:rPr>
                <w:rFonts w:ascii="Times New Roman" w:hAnsi="Times New Roman" w:cs="Times New Roman"/>
              </w:rPr>
              <w:t>»</w:t>
            </w:r>
            <w:r w:rsidRPr="00963D92">
              <w:rPr>
                <w:rFonts w:ascii="Times New Roman" w:hAnsi="Times New Roman" w:cs="Times New Roman"/>
              </w:rPr>
              <w:t xml:space="preserve"> муниципального образования </w:t>
            </w:r>
            <w:r w:rsidR="00F97212" w:rsidRPr="00963D92">
              <w:rPr>
                <w:rFonts w:ascii="Times New Roman" w:hAnsi="Times New Roman" w:cs="Times New Roman"/>
              </w:rPr>
              <w:t>«</w:t>
            </w:r>
            <w:r w:rsidRPr="00963D92">
              <w:rPr>
                <w:rFonts w:ascii="Times New Roman" w:hAnsi="Times New Roman" w:cs="Times New Roman"/>
              </w:rPr>
              <w:t>Город Биробиджан</w:t>
            </w:r>
            <w:r w:rsidR="00F97212" w:rsidRPr="00963D92">
              <w:rPr>
                <w:rFonts w:ascii="Times New Roman" w:hAnsi="Times New Roman" w:cs="Times New Roman"/>
              </w:rPr>
              <w:t>»</w:t>
            </w:r>
            <w:r w:rsidRPr="00963D92">
              <w:rPr>
                <w:rFonts w:ascii="Times New Roman" w:hAnsi="Times New Roman" w:cs="Times New Roman"/>
              </w:rPr>
              <w:t xml:space="preserve">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 в объеме 2 500,0 тыс. рублей;</w:t>
            </w:r>
          </w:p>
          <w:p w:rsidR="00A80DD2" w:rsidRPr="00963D92" w:rsidRDefault="00A80DD2" w:rsidP="00A80DD2">
            <w:pPr>
              <w:pStyle w:val="ConsNonformat"/>
              <w:widowControl/>
              <w:contextualSpacing/>
              <w:jc w:val="both"/>
              <w:rPr>
                <w:rFonts w:ascii="Times New Roman" w:hAnsi="Times New Roman" w:cs="Times New Roman"/>
              </w:rPr>
            </w:pPr>
            <w:r w:rsidRPr="00963D92">
              <w:rPr>
                <w:rFonts w:ascii="Times New Roman" w:hAnsi="Times New Roman" w:cs="Times New Roman"/>
              </w:rPr>
              <w:t>- на оплату исполнительных документов в объеме 13 009,1 тыс. рублей.</w:t>
            </w:r>
          </w:p>
        </w:tc>
        <w:tc>
          <w:tcPr>
            <w:tcW w:w="3260" w:type="dxa"/>
          </w:tcPr>
          <w:p w:rsidR="00A80DD2" w:rsidRPr="00963D92" w:rsidRDefault="00A80DD2" w:rsidP="00A80DD2">
            <w:pPr>
              <w:autoSpaceDE w:val="0"/>
              <w:autoSpaceDN w:val="0"/>
              <w:adjustRightInd w:val="0"/>
              <w:jc w:val="both"/>
              <w:rPr>
                <w:sz w:val="20"/>
                <w:szCs w:val="20"/>
              </w:rPr>
            </w:pPr>
            <w:r w:rsidRPr="00963D92">
              <w:rPr>
                <w:sz w:val="20"/>
                <w:szCs w:val="20"/>
              </w:rPr>
              <w:lastRenderedPageBreak/>
              <w:t xml:space="preserve">Остатки средств бюджета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по состоянию на 01.01.2023 года, находящиеся на счете управления Федерального казначейства по Еврейской автономной области направлены:</w:t>
            </w:r>
          </w:p>
          <w:p w:rsidR="00A80DD2" w:rsidRPr="00963D92" w:rsidRDefault="00A80DD2" w:rsidP="00A80DD2">
            <w:pPr>
              <w:autoSpaceDE w:val="0"/>
              <w:autoSpaceDN w:val="0"/>
              <w:adjustRightInd w:val="0"/>
              <w:jc w:val="both"/>
              <w:rPr>
                <w:sz w:val="20"/>
                <w:szCs w:val="20"/>
              </w:rPr>
            </w:pPr>
            <w:proofErr w:type="gramStart"/>
            <w:r w:rsidRPr="00963D92">
              <w:rPr>
                <w:sz w:val="20"/>
                <w:szCs w:val="20"/>
              </w:rPr>
              <w:t xml:space="preserve">- на оплату заключенных от имени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муниципальных контрактов на выполнение работ, оказание услуг в соответствии с распоряжением правительства Еврейской автономной области от 12.05.2021 № 154-рп </w:t>
            </w:r>
            <w:r w:rsidR="00F97212" w:rsidRPr="00963D92">
              <w:rPr>
                <w:sz w:val="20"/>
                <w:szCs w:val="20"/>
              </w:rPr>
              <w:t>«</w:t>
            </w:r>
            <w:r w:rsidRPr="00963D92">
              <w:rPr>
                <w:sz w:val="20"/>
                <w:szCs w:val="20"/>
              </w:rPr>
              <w:t xml:space="preserve">Об утверждении Перечней первоочередных мероприятий, направленных на поддержку социально значимых </w:t>
            </w:r>
            <w:r w:rsidRPr="00963D92">
              <w:rPr>
                <w:sz w:val="20"/>
                <w:szCs w:val="20"/>
              </w:rPr>
              <w:lastRenderedPageBreak/>
              <w:t>отраслей Еврейской автономной области в 2021 году</w:t>
            </w:r>
            <w:r w:rsidR="00F97212" w:rsidRPr="00963D92">
              <w:rPr>
                <w:sz w:val="20"/>
                <w:szCs w:val="20"/>
              </w:rPr>
              <w:t>»</w:t>
            </w:r>
            <w:r w:rsidRPr="00963D92">
              <w:rPr>
                <w:sz w:val="20"/>
                <w:szCs w:val="20"/>
              </w:rPr>
              <w:t>, в объеме 0,0 тыс. рублей;</w:t>
            </w:r>
            <w:proofErr w:type="gramEnd"/>
          </w:p>
          <w:p w:rsidR="00A80DD2" w:rsidRPr="00963D92" w:rsidRDefault="00A80DD2" w:rsidP="00A80DD2">
            <w:pPr>
              <w:autoSpaceDE w:val="0"/>
              <w:autoSpaceDN w:val="0"/>
              <w:adjustRightInd w:val="0"/>
              <w:jc w:val="both"/>
              <w:rPr>
                <w:sz w:val="20"/>
                <w:szCs w:val="20"/>
              </w:rPr>
            </w:pPr>
            <w:r w:rsidRPr="00963D92">
              <w:rPr>
                <w:sz w:val="20"/>
                <w:szCs w:val="20"/>
              </w:rPr>
              <w:t>- на предоставление субсидий некоммерческим общественным организациям в объеме 401,6 тыс. рублей;</w:t>
            </w:r>
          </w:p>
          <w:p w:rsidR="00A80DD2" w:rsidRPr="00963D92" w:rsidRDefault="00A80DD2" w:rsidP="00A80DD2">
            <w:pPr>
              <w:autoSpaceDE w:val="0"/>
              <w:autoSpaceDN w:val="0"/>
              <w:adjustRightInd w:val="0"/>
              <w:jc w:val="both"/>
              <w:rPr>
                <w:sz w:val="20"/>
                <w:szCs w:val="20"/>
              </w:rPr>
            </w:pPr>
            <w:r w:rsidRPr="00963D92">
              <w:rPr>
                <w:sz w:val="20"/>
                <w:szCs w:val="20"/>
              </w:rPr>
              <w:t>- на увеличение в текущем финансовом году бюджетных ассигнований муниципального дорожного фонда в объеме 136,7 тыс. рублей;</w:t>
            </w:r>
          </w:p>
          <w:p w:rsidR="00A80DD2" w:rsidRPr="00963D92" w:rsidRDefault="00A80DD2" w:rsidP="00A80DD2">
            <w:pPr>
              <w:autoSpaceDE w:val="0"/>
              <w:autoSpaceDN w:val="0"/>
              <w:adjustRightInd w:val="0"/>
              <w:jc w:val="both"/>
              <w:rPr>
                <w:sz w:val="20"/>
                <w:szCs w:val="20"/>
              </w:rPr>
            </w:pPr>
            <w:r w:rsidRPr="00963D92">
              <w:rPr>
                <w:sz w:val="20"/>
                <w:szCs w:val="20"/>
              </w:rPr>
              <w:t>- на увеличение бюджетных ассигнований на реализацию плана природоохранных мероприятий</w:t>
            </w:r>
            <w:r w:rsidRPr="00963D92">
              <w:rPr>
                <w:i/>
                <w:sz w:val="20"/>
                <w:szCs w:val="20"/>
              </w:rPr>
              <w:t xml:space="preserve"> </w:t>
            </w:r>
            <w:r w:rsidRPr="00963D92">
              <w:rPr>
                <w:sz w:val="20"/>
                <w:szCs w:val="20"/>
              </w:rPr>
              <w:t>в объеме 412,8 тыс. рублей;</w:t>
            </w:r>
          </w:p>
          <w:p w:rsidR="00A80DD2" w:rsidRPr="00963D92" w:rsidRDefault="00A80DD2" w:rsidP="00A80DD2">
            <w:pPr>
              <w:autoSpaceDE w:val="0"/>
              <w:autoSpaceDN w:val="0"/>
              <w:adjustRightInd w:val="0"/>
              <w:jc w:val="both"/>
              <w:rPr>
                <w:sz w:val="20"/>
                <w:szCs w:val="20"/>
              </w:rPr>
            </w:pPr>
            <w:r w:rsidRPr="00963D92">
              <w:rPr>
                <w:sz w:val="20"/>
                <w:szCs w:val="20"/>
              </w:rPr>
              <w:t xml:space="preserve">- на реализацию мероприятий муниципальной программы </w:t>
            </w:r>
            <w:r w:rsidR="00F97212" w:rsidRPr="00963D92">
              <w:rPr>
                <w:sz w:val="20"/>
                <w:szCs w:val="20"/>
              </w:rPr>
              <w:t>«</w:t>
            </w:r>
            <w:r w:rsidRPr="00963D92">
              <w:rPr>
                <w:sz w:val="20"/>
                <w:szCs w:val="20"/>
              </w:rPr>
              <w:t xml:space="preserve">Развитие культуры, искусства и библиотечного обслуживания в муниципальном образовании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2022-2024 годах</w:t>
            </w:r>
            <w:r w:rsidR="00F97212" w:rsidRPr="00963D92">
              <w:rPr>
                <w:sz w:val="20"/>
                <w:szCs w:val="20"/>
              </w:rPr>
              <w:t>»</w:t>
            </w:r>
            <w:r w:rsidRPr="00963D92">
              <w:rPr>
                <w:sz w:val="20"/>
                <w:szCs w:val="20"/>
              </w:rPr>
              <w:t xml:space="preserve"> в объеме 18 719,0 тыс. рублей;</w:t>
            </w:r>
          </w:p>
          <w:p w:rsidR="00A80DD2" w:rsidRPr="00963D92" w:rsidRDefault="00A80DD2" w:rsidP="00A80DD2">
            <w:pPr>
              <w:autoSpaceDE w:val="0"/>
              <w:autoSpaceDN w:val="0"/>
              <w:adjustRightInd w:val="0"/>
              <w:jc w:val="both"/>
              <w:rPr>
                <w:sz w:val="20"/>
                <w:szCs w:val="20"/>
              </w:rPr>
            </w:pPr>
            <w:r w:rsidRPr="00963D92">
              <w:rPr>
                <w:sz w:val="20"/>
                <w:szCs w:val="20"/>
              </w:rPr>
              <w:t xml:space="preserve">- на реализацию мероприятий муниципальной программы </w:t>
            </w:r>
            <w:r w:rsidR="00F97212" w:rsidRPr="00963D92">
              <w:rPr>
                <w:sz w:val="20"/>
                <w:szCs w:val="20"/>
              </w:rPr>
              <w:t>«</w:t>
            </w:r>
            <w:r w:rsidRPr="00963D92">
              <w:rPr>
                <w:sz w:val="20"/>
                <w:szCs w:val="20"/>
              </w:rPr>
              <w:t xml:space="preserve">Развитие институтов гражданского общества в муниципальном образовании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2023-2025 годах</w:t>
            </w:r>
            <w:r w:rsidR="00F97212" w:rsidRPr="00963D92">
              <w:rPr>
                <w:sz w:val="20"/>
                <w:szCs w:val="20"/>
              </w:rPr>
              <w:t>»</w:t>
            </w:r>
            <w:r w:rsidRPr="00963D92">
              <w:rPr>
                <w:sz w:val="20"/>
                <w:szCs w:val="20"/>
              </w:rPr>
              <w:t xml:space="preserve"> в объеме 1 000,0 тыс. рублей;</w:t>
            </w:r>
          </w:p>
          <w:p w:rsidR="00A80DD2" w:rsidRPr="00963D92" w:rsidRDefault="00A80DD2" w:rsidP="00A80DD2">
            <w:pPr>
              <w:pStyle w:val="ConsNonformat"/>
              <w:widowControl/>
              <w:jc w:val="both"/>
              <w:rPr>
                <w:rFonts w:ascii="Times New Roman" w:hAnsi="Times New Roman" w:cs="Times New Roman"/>
              </w:rPr>
            </w:pPr>
            <w:r w:rsidRPr="00963D92">
              <w:rPr>
                <w:rFonts w:ascii="Times New Roman" w:hAnsi="Times New Roman" w:cs="Times New Roman"/>
              </w:rPr>
              <w:t>- на обеспечение выполнения Указов Президента Российской Федерации на выполнение целевых показателей по оплате труда педагогов муниципальных учреждений дополнительного образования детей (</w:t>
            </w:r>
            <w:r w:rsidR="00F97212" w:rsidRPr="00963D92">
              <w:rPr>
                <w:rFonts w:ascii="Times New Roman" w:hAnsi="Times New Roman" w:cs="Times New Roman"/>
              </w:rPr>
              <w:t>«</w:t>
            </w:r>
            <w:r w:rsidRPr="00963D92">
              <w:rPr>
                <w:rFonts w:ascii="Times New Roman" w:hAnsi="Times New Roman" w:cs="Times New Roman"/>
              </w:rPr>
              <w:t>дорожная карта</w:t>
            </w:r>
            <w:r w:rsidR="00F97212" w:rsidRPr="00963D92">
              <w:rPr>
                <w:rFonts w:ascii="Times New Roman" w:hAnsi="Times New Roman" w:cs="Times New Roman"/>
              </w:rPr>
              <w:t>»</w:t>
            </w:r>
            <w:r w:rsidRPr="00963D92">
              <w:rPr>
                <w:rFonts w:ascii="Times New Roman" w:hAnsi="Times New Roman" w:cs="Times New Roman"/>
              </w:rPr>
              <w:t>) в объеме 5 000,0 тыс. рублей;</w:t>
            </w:r>
          </w:p>
          <w:p w:rsidR="00A80DD2" w:rsidRPr="00963D92" w:rsidRDefault="00A80DD2" w:rsidP="00A80DD2">
            <w:pPr>
              <w:autoSpaceDE w:val="0"/>
              <w:autoSpaceDN w:val="0"/>
              <w:adjustRightInd w:val="0"/>
              <w:jc w:val="both"/>
              <w:rPr>
                <w:sz w:val="20"/>
                <w:szCs w:val="20"/>
              </w:rPr>
            </w:pPr>
            <w:r w:rsidRPr="00963D92">
              <w:rPr>
                <w:sz w:val="20"/>
                <w:szCs w:val="20"/>
              </w:rPr>
              <w:t xml:space="preserve">- на предоставление субсидий муниципальному казенному предприятию </w:t>
            </w:r>
            <w:r w:rsidR="00F97212" w:rsidRPr="00963D92">
              <w:rPr>
                <w:sz w:val="20"/>
                <w:szCs w:val="20"/>
              </w:rPr>
              <w:t>«</w:t>
            </w:r>
            <w:r w:rsidRPr="00963D92">
              <w:rPr>
                <w:sz w:val="20"/>
                <w:szCs w:val="20"/>
              </w:rPr>
              <w:t>Городская управляющая компания</w:t>
            </w:r>
            <w:r w:rsidR="00F97212" w:rsidRPr="00963D92">
              <w:rPr>
                <w:sz w:val="20"/>
                <w:szCs w:val="20"/>
              </w:rPr>
              <w:t>»</w:t>
            </w:r>
            <w:r w:rsidRPr="00963D92">
              <w:rPr>
                <w:sz w:val="20"/>
                <w:szCs w:val="20"/>
              </w:rPr>
              <w:t xml:space="preserve"> на возмещение части затрат, связанных с оказанием санитарно - </w:t>
            </w:r>
            <w:proofErr w:type="spellStart"/>
            <w:r w:rsidRPr="00963D92">
              <w:rPr>
                <w:sz w:val="20"/>
                <w:szCs w:val="20"/>
              </w:rPr>
              <w:t>помывочных</w:t>
            </w:r>
            <w:proofErr w:type="spellEnd"/>
            <w:r w:rsidRPr="00963D92">
              <w:rPr>
                <w:sz w:val="20"/>
                <w:szCs w:val="20"/>
              </w:rPr>
              <w:t xml:space="preserve"> услуг населению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в объеме 1 000,0 тыс. рублей;</w:t>
            </w:r>
          </w:p>
          <w:p w:rsidR="00A80DD2" w:rsidRPr="00963D92" w:rsidRDefault="00A80DD2" w:rsidP="00A80DD2">
            <w:pPr>
              <w:pStyle w:val="ConsNonformat"/>
              <w:widowControl/>
              <w:jc w:val="both"/>
              <w:rPr>
                <w:rFonts w:ascii="Times New Roman" w:hAnsi="Times New Roman" w:cs="Times New Roman"/>
              </w:rPr>
            </w:pPr>
            <w:r w:rsidRPr="00963D92">
              <w:rPr>
                <w:rFonts w:ascii="Times New Roman" w:hAnsi="Times New Roman" w:cs="Times New Roman"/>
              </w:rPr>
              <w:t xml:space="preserve">- на предоставление субсидий муниципальному унитарному предприятию </w:t>
            </w:r>
            <w:r w:rsidR="00F97212" w:rsidRPr="00963D92">
              <w:rPr>
                <w:rFonts w:ascii="Times New Roman" w:hAnsi="Times New Roman" w:cs="Times New Roman"/>
              </w:rPr>
              <w:t>«</w:t>
            </w:r>
            <w:r w:rsidRPr="00963D92">
              <w:rPr>
                <w:rFonts w:ascii="Times New Roman" w:hAnsi="Times New Roman" w:cs="Times New Roman"/>
              </w:rPr>
              <w:t>Транспортная компания</w:t>
            </w:r>
            <w:r w:rsidR="00F97212" w:rsidRPr="00963D92">
              <w:rPr>
                <w:rFonts w:ascii="Times New Roman" w:hAnsi="Times New Roman" w:cs="Times New Roman"/>
              </w:rPr>
              <w:t>»</w:t>
            </w:r>
            <w:r w:rsidRPr="00963D92">
              <w:rPr>
                <w:rFonts w:ascii="Times New Roman" w:hAnsi="Times New Roman" w:cs="Times New Roman"/>
              </w:rPr>
              <w:t xml:space="preserve"> муниципального образования </w:t>
            </w:r>
            <w:r w:rsidR="00F97212" w:rsidRPr="00963D92">
              <w:rPr>
                <w:rFonts w:ascii="Times New Roman" w:hAnsi="Times New Roman" w:cs="Times New Roman"/>
              </w:rPr>
              <w:t>«</w:t>
            </w:r>
            <w:r w:rsidRPr="00963D92">
              <w:rPr>
                <w:rFonts w:ascii="Times New Roman" w:hAnsi="Times New Roman" w:cs="Times New Roman"/>
              </w:rPr>
              <w:t>Город Биробиджан</w:t>
            </w:r>
            <w:r w:rsidR="00F97212" w:rsidRPr="00963D92">
              <w:rPr>
                <w:rFonts w:ascii="Times New Roman" w:hAnsi="Times New Roman" w:cs="Times New Roman"/>
              </w:rPr>
              <w:t>»</w:t>
            </w:r>
            <w:r w:rsidRPr="00963D92">
              <w:rPr>
                <w:rFonts w:ascii="Times New Roman" w:hAnsi="Times New Roman" w:cs="Times New Roman"/>
              </w:rPr>
              <w:t xml:space="preserve">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w:t>
            </w:r>
            <w:r w:rsidRPr="00963D92">
              <w:rPr>
                <w:rFonts w:ascii="Times New Roman" w:hAnsi="Times New Roman" w:cs="Times New Roman"/>
              </w:rPr>
              <w:lastRenderedPageBreak/>
              <w:t>общего пользования по маршрутам регулярных перевозок по регулируемым тарифам в объеме 2 500,0 тыс. рублей;</w:t>
            </w:r>
          </w:p>
          <w:p w:rsidR="00A80DD2" w:rsidRPr="00963D92" w:rsidRDefault="00A80DD2" w:rsidP="00A80DD2">
            <w:pPr>
              <w:autoSpaceDE w:val="0"/>
              <w:autoSpaceDN w:val="0"/>
              <w:adjustRightInd w:val="0"/>
              <w:jc w:val="both"/>
              <w:rPr>
                <w:sz w:val="20"/>
                <w:szCs w:val="20"/>
              </w:rPr>
            </w:pPr>
            <w:r w:rsidRPr="00963D92">
              <w:rPr>
                <w:sz w:val="20"/>
                <w:szCs w:val="20"/>
              </w:rPr>
              <w:t>- на оплату исполнительных документов в объеме 13 009,1 тыс. рублей.</w:t>
            </w:r>
          </w:p>
        </w:tc>
        <w:tc>
          <w:tcPr>
            <w:tcW w:w="2588" w:type="dxa"/>
          </w:tcPr>
          <w:p w:rsidR="00A80DD2" w:rsidRPr="00963D92" w:rsidRDefault="00A80DD2" w:rsidP="00A80DD2">
            <w:pPr>
              <w:rPr>
                <w:sz w:val="18"/>
                <w:szCs w:val="18"/>
              </w:rPr>
            </w:pPr>
            <w:r w:rsidRPr="00963D92">
              <w:rPr>
                <w:sz w:val="18"/>
                <w:szCs w:val="18"/>
              </w:rPr>
              <w:lastRenderedPageBreak/>
              <w:t xml:space="preserve">Нарушение подрядными организациями сроков исполнения работ по контрактам на ремонт автобусных остановок, на благоустройство детских и спортивных площадок </w:t>
            </w: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0"/>
                <w:szCs w:val="20"/>
              </w:rPr>
            </w:pPr>
          </w:p>
          <w:p w:rsidR="00A80DD2" w:rsidRPr="00963D92" w:rsidRDefault="00A80DD2" w:rsidP="00A80DD2">
            <w:pPr>
              <w:rPr>
                <w:sz w:val="22"/>
                <w:szCs w:val="22"/>
              </w:rPr>
            </w:pPr>
          </w:p>
        </w:tc>
      </w:tr>
      <w:tr w:rsidR="00A80DD2" w:rsidRPr="00963D92" w:rsidTr="007E21A0">
        <w:tc>
          <w:tcPr>
            <w:tcW w:w="3794" w:type="dxa"/>
          </w:tcPr>
          <w:p w:rsidR="00A80DD2" w:rsidRPr="00963D92" w:rsidRDefault="00A80DD2" w:rsidP="00A80DD2">
            <w:pPr>
              <w:pStyle w:val="s1"/>
              <w:shd w:val="clear" w:color="auto" w:fill="FFFFFF"/>
              <w:jc w:val="both"/>
              <w:rPr>
                <w:sz w:val="20"/>
                <w:szCs w:val="20"/>
              </w:rPr>
            </w:pPr>
            <w:r w:rsidRPr="00963D92">
              <w:rPr>
                <w:sz w:val="20"/>
                <w:szCs w:val="20"/>
              </w:rPr>
              <w:lastRenderedPageBreak/>
              <w:t xml:space="preserve">21. </w:t>
            </w:r>
            <w:proofErr w:type="gramStart"/>
            <w:r w:rsidRPr="00963D92">
              <w:rPr>
                <w:sz w:val="20"/>
                <w:szCs w:val="20"/>
              </w:rPr>
              <w:t xml:space="preserve">Предусмотреть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2023 год в сумме 2 006,4 тыс. рублей, на 2024 год в сумме 2 200,0 тыс. рублей, на 2025 год в сумме 2 200,0 тыс. рублей.</w:t>
            </w:r>
            <w:proofErr w:type="gramEnd"/>
          </w:p>
        </w:tc>
        <w:tc>
          <w:tcPr>
            <w:tcW w:w="3260" w:type="dxa"/>
          </w:tcPr>
          <w:p w:rsidR="00A80DD2" w:rsidRPr="00963D92" w:rsidRDefault="00A80DD2" w:rsidP="00A80DD2">
            <w:pPr>
              <w:autoSpaceDE w:val="0"/>
              <w:autoSpaceDN w:val="0"/>
              <w:adjustRightInd w:val="0"/>
              <w:jc w:val="both"/>
              <w:rPr>
                <w:sz w:val="20"/>
                <w:szCs w:val="20"/>
              </w:rPr>
            </w:pPr>
            <w:r w:rsidRPr="00963D92">
              <w:rPr>
                <w:sz w:val="20"/>
                <w:szCs w:val="20"/>
              </w:rPr>
              <w:t xml:space="preserve">Кассовые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за 2023 год составили 1 948,3 тыс. рублей.</w:t>
            </w:r>
          </w:p>
        </w:tc>
        <w:tc>
          <w:tcPr>
            <w:tcW w:w="2588" w:type="dxa"/>
          </w:tcPr>
          <w:p w:rsidR="00A80DD2" w:rsidRPr="00963D92" w:rsidRDefault="00A80DD2" w:rsidP="00A80DD2">
            <w:pPr>
              <w:rPr>
                <w:sz w:val="22"/>
                <w:szCs w:val="22"/>
              </w:rPr>
            </w:pPr>
            <w:r w:rsidRPr="00963D92">
              <w:rPr>
                <w:sz w:val="18"/>
                <w:szCs w:val="18"/>
              </w:rPr>
              <w:t xml:space="preserve">Фактическое количество  </w:t>
            </w:r>
            <w:proofErr w:type="spellStart"/>
            <w:r w:rsidRPr="00963D92">
              <w:rPr>
                <w:sz w:val="18"/>
                <w:szCs w:val="18"/>
              </w:rPr>
              <w:t>дето-дней</w:t>
            </w:r>
            <w:proofErr w:type="spellEnd"/>
            <w:r w:rsidRPr="00963D92">
              <w:rPr>
                <w:sz w:val="18"/>
                <w:szCs w:val="18"/>
              </w:rPr>
              <w:t xml:space="preserve"> питания меньше </w:t>
            </w:r>
            <w:proofErr w:type="gramStart"/>
            <w:r w:rsidRPr="00963D92">
              <w:rPr>
                <w:sz w:val="18"/>
                <w:szCs w:val="18"/>
              </w:rPr>
              <w:t>запланированных</w:t>
            </w:r>
            <w:proofErr w:type="gramEnd"/>
          </w:p>
        </w:tc>
      </w:tr>
      <w:tr w:rsidR="00A80DD2" w:rsidRPr="00963D92" w:rsidTr="007E21A0">
        <w:tc>
          <w:tcPr>
            <w:tcW w:w="3794" w:type="dxa"/>
          </w:tcPr>
          <w:p w:rsidR="00A80DD2" w:rsidRPr="00963D92" w:rsidRDefault="00A80DD2" w:rsidP="00A80DD2">
            <w:pPr>
              <w:pStyle w:val="ConsNonformat"/>
              <w:widowControl/>
              <w:spacing w:before="60" w:after="60"/>
              <w:jc w:val="both"/>
              <w:rPr>
                <w:rFonts w:ascii="Times New Roman" w:hAnsi="Times New Roman" w:cs="Times New Roman"/>
              </w:rPr>
            </w:pPr>
            <w:r w:rsidRPr="00963D92">
              <w:rPr>
                <w:rFonts w:ascii="Times New Roman" w:hAnsi="Times New Roman" w:cs="Times New Roman"/>
              </w:rPr>
              <w:t>22. Утвердить объем иных межбюджетных трансфертов, предоставляемых бюджету Еврейской автономной области в целях софинансирования расходных обязательств бюджета городского округа на 2023 год в сумме 832,1 тыс. рублей, на 2024 год в сумме 846,3  тыс. рублей, на 2025 год в сумме 836,8 тыс. рублей, в том числе:</w:t>
            </w:r>
          </w:p>
          <w:p w:rsidR="00A80DD2" w:rsidRPr="00963D92" w:rsidRDefault="00A80DD2" w:rsidP="00A80DD2">
            <w:pPr>
              <w:pStyle w:val="ConsNonformat"/>
              <w:widowControl/>
              <w:spacing w:before="60" w:after="60"/>
              <w:jc w:val="both"/>
              <w:rPr>
                <w:rFonts w:ascii="Times New Roman" w:hAnsi="Times New Roman" w:cs="Times New Roman"/>
              </w:rPr>
            </w:pPr>
            <w:r w:rsidRPr="00963D92">
              <w:rPr>
                <w:rFonts w:ascii="Times New Roman" w:hAnsi="Times New Roman" w:cs="Times New Roman"/>
              </w:rPr>
              <w:t>1) иного межбюджетного трансферта на мероприятия по организации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 на 2023 год в сумме 630,0 тыс. рублей, на 2024 год в сумме 636,3 тыс. рублей, на 2025 год в сумме 626,8 тыс. рублей;</w:t>
            </w:r>
          </w:p>
          <w:p w:rsidR="00A80DD2" w:rsidRPr="00963D92" w:rsidRDefault="00A80DD2" w:rsidP="00A80DD2">
            <w:pPr>
              <w:pStyle w:val="ConsNonformat"/>
              <w:widowControl/>
              <w:jc w:val="both"/>
              <w:rPr>
                <w:rFonts w:ascii="Times New Roman" w:hAnsi="Times New Roman" w:cs="Times New Roman"/>
              </w:rPr>
            </w:pPr>
            <w:r w:rsidRPr="00963D92">
              <w:rPr>
                <w:rFonts w:ascii="Times New Roman" w:hAnsi="Times New Roman" w:cs="Times New Roman"/>
              </w:rPr>
              <w:t>2) иного межбюджетного трансферта на поддержку творческой деятельности и техническое оснащение детских и кукольных театров на 2023 год в сумме 202,1 тыс. рублей, на 2024 год в сумме 210,0 тыс. рублей, на 2025 год в сумме 210,0 тыс. рублей.</w:t>
            </w:r>
          </w:p>
        </w:tc>
        <w:tc>
          <w:tcPr>
            <w:tcW w:w="3260" w:type="dxa"/>
          </w:tcPr>
          <w:p w:rsidR="00A80DD2" w:rsidRPr="00963D92" w:rsidRDefault="00A80DD2" w:rsidP="00A80DD2">
            <w:pPr>
              <w:autoSpaceDE w:val="0"/>
              <w:autoSpaceDN w:val="0"/>
              <w:adjustRightInd w:val="0"/>
              <w:jc w:val="both"/>
              <w:rPr>
                <w:sz w:val="20"/>
                <w:szCs w:val="20"/>
              </w:rPr>
            </w:pPr>
            <w:r w:rsidRPr="00963D92">
              <w:rPr>
                <w:sz w:val="20"/>
                <w:szCs w:val="20"/>
              </w:rPr>
              <w:t>Объем иных межбюджетных трансфертов, предоставленных в 2023 году бюджету Еврейской автономной области в целях софинансирования расходных обязательств бюджета городского округа, составил 832,1 тыс. рублей, в том числе:</w:t>
            </w:r>
          </w:p>
          <w:p w:rsidR="00A80DD2" w:rsidRPr="00963D92" w:rsidRDefault="00A80DD2" w:rsidP="00A80DD2">
            <w:pPr>
              <w:pStyle w:val="ConsNonformat"/>
              <w:widowControl/>
              <w:spacing w:before="60" w:after="60"/>
              <w:jc w:val="both"/>
              <w:rPr>
                <w:rFonts w:ascii="Times New Roman" w:hAnsi="Times New Roman" w:cs="Times New Roman"/>
              </w:rPr>
            </w:pPr>
            <w:r w:rsidRPr="00963D92">
              <w:rPr>
                <w:rFonts w:ascii="Times New Roman" w:hAnsi="Times New Roman" w:cs="Times New Roman"/>
              </w:rPr>
              <w:t>1) иного межбюджетного трансферта на мероприятия по организации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 630,0 тыс. рублей;</w:t>
            </w:r>
          </w:p>
          <w:p w:rsidR="00A80DD2" w:rsidRPr="00963D92" w:rsidRDefault="00A80DD2" w:rsidP="00A80DD2">
            <w:pPr>
              <w:autoSpaceDE w:val="0"/>
              <w:autoSpaceDN w:val="0"/>
              <w:adjustRightInd w:val="0"/>
              <w:jc w:val="both"/>
              <w:rPr>
                <w:sz w:val="20"/>
                <w:szCs w:val="20"/>
              </w:rPr>
            </w:pPr>
            <w:r w:rsidRPr="00963D92">
              <w:rPr>
                <w:sz w:val="20"/>
                <w:szCs w:val="20"/>
              </w:rPr>
              <w:t>2) иного межбюджетного трансферта на поддержку творческой деятельности и техническое оснащение детских и кукольных театров 202,1 тыс. рублей.</w:t>
            </w:r>
          </w:p>
        </w:tc>
        <w:tc>
          <w:tcPr>
            <w:tcW w:w="2588" w:type="dxa"/>
          </w:tcPr>
          <w:p w:rsidR="00A80DD2" w:rsidRPr="00963D92" w:rsidRDefault="00A80DD2" w:rsidP="00A80DD2">
            <w:pPr>
              <w:pStyle w:val="ConsNonformat"/>
              <w:widowControl/>
              <w:jc w:val="both"/>
              <w:rPr>
                <w:sz w:val="22"/>
                <w:szCs w:val="22"/>
              </w:rPr>
            </w:pPr>
          </w:p>
        </w:tc>
      </w:tr>
      <w:tr w:rsidR="00A80DD2" w:rsidRPr="00963D92" w:rsidTr="007E21A0">
        <w:tc>
          <w:tcPr>
            <w:tcW w:w="3794" w:type="dxa"/>
          </w:tcPr>
          <w:p w:rsidR="00A80DD2" w:rsidRPr="00963D92" w:rsidRDefault="00A80DD2" w:rsidP="00A80DD2">
            <w:pPr>
              <w:autoSpaceDE w:val="0"/>
              <w:autoSpaceDN w:val="0"/>
              <w:adjustRightInd w:val="0"/>
              <w:jc w:val="both"/>
              <w:rPr>
                <w:sz w:val="20"/>
                <w:szCs w:val="20"/>
              </w:rPr>
            </w:pPr>
            <w:r w:rsidRPr="00963D92">
              <w:rPr>
                <w:sz w:val="20"/>
                <w:szCs w:val="20"/>
              </w:rPr>
              <w:t xml:space="preserve">23. Утвердить программу муниципальных внутренних заимствований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на 2023 год согласно приложению 12 к настоящему решению и на плановый период 2024 и 2025 годов согласно приложению 13 к настоящему решению.</w:t>
            </w:r>
          </w:p>
        </w:tc>
        <w:tc>
          <w:tcPr>
            <w:tcW w:w="3260" w:type="dxa"/>
          </w:tcPr>
          <w:p w:rsidR="00A80DD2" w:rsidRPr="00963D92" w:rsidRDefault="00A80DD2" w:rsidP="00A80DD2">
            <w:pPr>
              <w:rPr>
                <w:sz w:val="20"/>
                <w:szCs w:val="20"/>
              </w:rPr>
            </w:pPr>
            <w:r w:rsidRPr="00963D92">
              <w:rPr>
                <w:sz w:val="20"/>
                <w:szCs w:val="20"/>
              </w:rPr>
              <w:t>Программа муниципальных заимствований в 2023 году исполнена в следующих объемах:</w:t>
            </w:r>
          </w:p>
          <w:p w:rsidR="00A80DD2" w:rsidRPr="00963D92" w:rsidRDefault="00A80DD2" w:rsidP="00A80DD2">
            <w:pPr>
              <w:rPr>
                <w:sz w:val="20"/>
                <w:szCs w:val="20"/>
              </w:rPr>
            </w:pPr>
            <w:r w:rsidRPr="00963D92">
              <w:rPr>
                <w:sz w:val="20"/>
                <w:szCs w:val="20"/>
              </w:rPr>
              <w:t xml:space="preserve">Привлечено кредитов на сумму 307 992,0 тыс. рублей. </w:t>
            </w:r>
          </w:p>
          <w:p w:rsidR="00A80DD2" w:rsidRPr="00963D92" w:rsidRDefault="00A80DD2" w:rsidP="00A80DD2">
            <w:pPr>
              <w:rPr>
                <w:sz w:val="20"/>
                <w:szCs w:val="20"/>
              </w:rPr>
            </w:pPr>
            <w:r w:rsidRPr="00963D92">
              <w:rPr>
                <w:sz w:val="20"/>
                <w:szCs w:val="20"/>
              </w:rPr>
              <w:t xml:space="preserve">Направлено на погашение муниципального долга </w:t>
            </w:r>
          </w:p>
          <w:p w:rsidR="00A80DD2" w:rsidRPr="00963D92" w:rsidRDefault="00A80DD2" w:rsidP="00A80DD2">
            <w:pPr>
              <w:rPr>
                <w:sz w:val="20"/>
                <w:szCs w:val="20"/>
              </w:rPr>
            </w:pPr>
            <w:r w:rsidRPr="00963D92">
              <w:rPr>
                <w:sz w:val="20"/>
                <w:szCs w:val="20"/>
              </w:rPr>
              <w:t>209 867,5 тыс. рублей</w:t>
            </w:r>
          </w:p>
        </w:tc>
        <w:tc>
          <w:tcPr>
            <w:tcW w:w="2588" w:type="dxa"/>
          </w:tcPr>
          <w:p w:rsidR="00A80DD2" w:rsidRPr="00963D92" w:rsidRDefault="00A80DD2" w:rsidP="009666EC">
            <w:pPr>
              <w:spacing w:before="10"/>
              <w:rPr>
                <w:sz w:val="22"/>
                <w:szCs w:val="22"/>
              </w:rPr>
            </w:pPr>
          </w:p>
        </w:tc>
      </w:tr>
      <w:tr w:rsidR="00A80DD2" w:rsidRPr="00963D92" w:rsidTr="007E21A0">
        <w:tc>
          <w:tcPr>
            <w:tcW w:w="3794" w:type="dxa"/>
          </w:tcPr>
          <w:p w:rsidR="00A80DD2" w:rsidRPr="00963D92" w:rsidRDefault="00A80DD2" w:rsidP="00A80DD2">
            <w:pPr>
              <w:autoSpaceDE w:val="0"/>
              <w:autoSpaceDN w:val="0"/>
              <w:adjustRightInd w:val="0"/>
              <w:jc w:val="both"/>
              <w:rPr>
                <w:sz w:val="20"/>
                <w:szCs w:val="20"/>
              </w:rPr>
            </w:pPr>
            <w:r w:rsidRPr="00963D92">
              <w:rPr>
                <w:sz w:val="20"/>
                <w:szCs w:val="20"/>
              </w:rPr>
              <w:t xml:space="preserve">24. </w:t>
            </w:r>
            <w:proofErr w:type="gramStart"/>
            <w:r w:rsidRPr="00963D92">
              <w:rPr>
                <w:sz w:val="20"/>
                <w:szCs w:val="20"/>
              </w:rPr>
              <w:t xml:space="preserve">Направить на создание резервного фонда мэрии города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средства в 2023 году в сумме 1 200,0 тыс. рублей, в том числе на проведение аварийно-восстановительных работ и иных мероприятий, связанных с ликвидацией </w:t>
            </w:r>
            <w:r w:rsidRPr="00963D92">
              <w:rPr>
                <w:sz w:val="20"/>
                <w:szCs w:val="20"/>
              </w:rPr>
              <w:lastRenderedPageBreak/>
              <w:t>последствий стихийных бедствий и других чрезвычайных ситуаций 200,0 тыс. рублей, в 2024 году в сумме 1 500,0 тыс. рублей, в том числе на</w:t>
            </w:r>
            <w:proofErr w:type="gramEnd"/>
            <w:r w:rsidRPr="00963D92">
              <w:rPr>
                <w:sz w:val="20"/>
                <w:szCs w:val="20"/>
              </w:rPr>
              <w:t xml:space="preserve">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 в 2024 году в сумме 1500,0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w:t>
            </w:r>
          </w:p>
        </w:tc>
        <w:tc>
          <w:tcPr>
            <w:tcW w:w="3260" w:type="dxa"/>
          </w:tcPr>
          <w:p w:rsidR="00A80DD2" w:rsidRPr="00963D92" w:rsidRDefault="00A80DD2" w:rsidP="00A80DD2">
            <w:pPr>
              <w:rPr>
                <w:sz w:val="20"/>
                <w:szCs w:val="20"/>
              </w:rPr>
            </w:pPr>
            <w:r w:rsidRPr="00963D92">
              <w:rPr>
                <w:sz w:val="20"/>
                <w:szCs w:val="20"/>
              </w:rPr>
              <w:lastRenderedPageBreak/>
              <w:t xml:space="preserve">Исполнение по резервному фонду составило 577,1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0,0 тыс. </w:t>
            </w:r>
            <w:r w:rsidRPr="00963D92">
              <w:rPr>
                <w:sz w:val="20"/>
                <w:szCs w:val="20"/>
              </w:rPr>
              <w:lastRenderedPageBreak/>
              <w:t>рублей.</w:t>
            </w:r>
          </w:p>
        </w:tc>
        <w:tc>
          <w:tcPr>
            <w:tcW w:w="2588" w:type="dxa"/>
          </w:tcPr>
          <w:p w:rsidR="00A80DD2" w:rsidRPr="00963D92" w:rsidRDefault="00A80DD2" w:rsidP="009666EC">
            <w:pPr>
              <w:spacing w:before="10"/>
            </w:pPr>
          </w:p>
        </w:tc>
      </w:tr>
      <w:tr w:rsidR="00A80DD2" w:rsidRPr="00963D92" w:rsidTr="007E21A0">
        <w:tc>
          <w:tcPr>
            <w:tcW w:w="3794" w:type="dxa"/>
          </w:tcPr>
          <w:p w:rsidR="00A80DD2" w:rsidRPr="00963D92" w:rsidRDefault="00A80DD2" w:rsidP="00A80DD2">
            <w:pPr>
              <w:rPr>
                <w:sz w:val="20"/>
                <w:szCs w:val="20"/>
              </w:rPr>
            </w:pPr>
            <w:r w:rsidRPr="00963D92">
              <w:rPr>
                <w:sz w:val="20"/>
                <w:szCs w:val="20"/>
              </w:rPr>
              <w:lastRenderedPageBreak/>
              <w:t xml:space="preserve">26. </w:t>
            </w:r>
            <w:proofErr w:type="gramStart"/>
            <w:r w:rsidRPr="00963D92">
              <w:rPr>
                <w:sz w:val="20"/>
                <w:szCs w:val="20"/>
              </w:rPr>
              <w:t xml:space="preserve">Установить, что оплата услуг почтовой связи и банковских услуг по выплате денежных средств на обеспечение мер социальной поддержки лицам, которым присвоено звание </w:t>
            </w:r>
            <w:r w:rsidR="00F97212" w:rsidRPr="00963D92">
              <w:rPr>
                <w:sz w:val="20"/>
                <w:szCs w:val="20"/>
              </w:rPr>
              <w:t>«</w:t>
            </w:r>
            <w:r w:rsidRPr="00963D92">
              <w:rPr>
                <w:sz w:val="20"/>
                <w:szCs w:val="20"/>
              </w:rPr>
              <w:t>Почетный гражданин города Биробиджана</w:t>
            </w:r>
            <w:r w:rsidR="00F97212" w:rsidRPr="00963D92">
              <w:rPr>
                <w:sz w:val="20"/>
                <w:szCs w:val="20"/>
              </w:rPr>
              <w:t>»</w:t>
            </w:r>
            <w:r w:rsidRPr="00963D92">
              <w:rPr>
                <w:sz w:val="20"/>
                <w:szCs w:val="20"/>
              </w:rPr>
              <w:t xml:space="preserve">,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осуществляется за счет средств бюджета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w:t>
            </w:r>
            <w:proofErr w:type="gramEnd"/>
            <w:r w:rsidRPr="00963D92">
              <w:rPr>
                <w:sz w:val="20"/>
                <w:szCs w:val="20"/>
              </w:rPr>
              <w:t xml:space="preserve"> в пределах до 1,0 процента от сумм выплаченных кредитным организациям.</w:t>
            </w:r>
          </w:p>
        </w:tc>
        <w:tc>
          <w:tcPr>
            <w:tcW w:w="3260" w:type="dxa"/>
          </w:tcPr>
          <w:p w:rsidR="00A80DD2" w:rsidRPr="00963D92" w:rsidRDefault="00A80DD2" w:rsidP="00E5047D">
            <w:pPr>
              <w:autoSpaceDE w:val="0"/>
              <w:autoSpaceDN w:val="0"/>
              <w:adjustRightInd w:val="0"/>
              <w:jc w:val="both"/>
              <w:rPr>
                <w:sz w:val="20"/>
                <w:szCs w:val="20"/>
              </w:rPr>
            </w:pPr>
            <w:proofErr w:type="gramStart"/>
            <w:r w:rsidRPr="00963D92">
              <w:rPr>
                <w:sz w:val="20"/>
                <w:szCs w:val="20"/>
              </w:rPr>
              <w:t xml:space="preserve">В 2023 году объем расходов на оплату услуг почтовой связи и банковских услуг по выплате денежных средств на обеспечение мер социальной поддержки лицам, которым присвоено звание </w:t>
            </w:r>
            <w:r w:rsidR="00F97212" w:rsidRPr="00963D92">
              <w:rPr>
                <w:sz w:val="20"/>
                <w:szCs w:val="20"/>
              </w:rPr>
              <w:t>«</w:t>
            </w:r>
            <w:r w:rsidRPr="00963D92">
              <w:rPr>
                <w:sz w:val="20"/>
                <w:szCs w:val="20"/>
              </w:rPr>
              <w:t>Почетный гражданин города Биробиджана</w:t>
            </w:r>
            <w:r w:rsidR="00F97212" w:rsidRPr="00963D92">
              <w:rPr>
                <w:sz w:val="20"/>
                <w:szCs w:val="20"/>
              </w:rPr>
              <w:t>»</w:t>
            </w:r>
            <w:r w:rsidRPr="00963D92">
              <w:rPr>
                <w:sz w:val="20"/>
                <w:szCs w:val="20"/>
              </w:rPr>
              <w:t xml:space="preserve">,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w:t>
            </w:r>
            <w:r w:rsidR="00F97212" w:rsidRPr="00963D92">
              <w:rPr>
                <w:sz w:val="20"/>
                <w:szCs w:val="20"/>
              </w:rPr>
              <w:t>«</w:t>
            </w:r>
            <w:r w:rsidRPr="00963D92">
              <w:rPr>
                <w:sz w:val="20"/>
                <w:szCs w:val="20"/>
              </w:rPr>
              <w:t>Город Биробиджан</w:t>
            </w:r>
            <w:r w:rsidR="00F97212" w:rsidRPr="00963D92">
              <w:rPr>
                <w:sz w:val="20"/>
                <w:szCs w:val="20"/>
              </w:rPr>
              <w:t>»</w:t>
            </w:r>
            <w:r w:rsidRPr="00963D92">
              <w:rPr>
                <w:sz w:val="20"/>
                <w:szCs w:val="20"/>
              </w:rPr>
              <w:t xml:space="preserve"> Еврейской автономной области, осуществляется за счет средств бюджета муниципального образования </w:t>
            </w:r>
            <w:r w:rsidR="00F97212" w:rsidRPr="00963D92">
              <w:rPr>
                <w:sz w:val="20"/>
                <w:szCs w:val="20"/>
              </w:rPr>
              <w:t>«</w:t>
            </w:r>
            <w:r w:rsidRPr="00963D92">
              <w:rPr>
                <w:sz w:val="20"/>
                <w:szCs w:val="20"/>
              </w:rPr>
              <w:t>Город</w:t>
            </w:r>
            <w:proofErr w:type="gramEnd"/>
            <w:r w:rsidRPr="00963D92">
              <w:rPr>
                <w:sz w:val="20"/>
                <w:szCs w:val="20"/>
              </w:rPr>
              <w:t xml:space="preserve"> Биробиджан</w:t>
            </w:r>
            <w:r w:rsidR="00F97212" w:rsidRPr="00963D92">
              <w:rPr>
                <w:sz w:val="20"/>
                <w:szCs w:val="20"/>
              </w:rPr>
              <w:t>»</w:t>
            </w:r>
            <w:r w:rsidRPr="00963D92">
              <w:rPr>
                <w:sz w:val="20"/>
                <w:szCs w:val="20"/>
              </w:rPr>
              <w:t xml:space="preserve"> Еврейской автономной области составил </w:t>
            </w:r>
            <w:r w:rsidR="00E5047D" w:rsidRPr="00963D92">
              <w:rPr>
                <w:sz w:val="20"/>
                <w:szCs w:val="20"/>
              </w:rPr>
              <w:t>30,8</w:t>
            </w:r>
            <w:r w:rsidRPr="00963D92">
              <w:rPr>
                <w:sz w:val="20"/>
                <w:szCs w:val="20"/>
              </w:rPr>
              <w:t xml:space="preserve"> тыс. рублей.</w:t>
            </w:r>
          </w:p>
        </w:tc>
        <w:tc>
          <w:tcPr>
            <w:tcW w:w="2588" w:type="dxa"/>
          </w:tcPr>
          <w:p w:rsidR="00A80DD2" w:rsidRPr="00963D92" w:rsidRDefault="00A80DD2" w:rsidP="009666EC">
            <w:pPr>
              <w:spacing w:before="10"/>
            </w:pPr>
          </w:p>
        </w:tc>
      </w:tr>
    </w:tbl>
    <w:p w:rsidR="007122AD" w:rsidRPr="00963D92" w:rsidRDefault="007122AD" w:rsidP="007122AD">
      <w:pPr>
        <w:jc w:val="center"/>
        <w:rPr>
          <w:b/>
          <w:sz w:val="26"/>
          <w:szCs w:val="26"/>
        </w:rPr>
      </w:pPr>
    </w:p>
    <w:p w:rsidR="007122AD" w:rsidRPr="00963D92" w:rsidRDefault="007122AD" w:rsidP="007122AD">
      <w:pPr>
        <w:jc w:val="center"/>
        <w:rPr>
          <w:b/>
          <w:sz w:val="26"/>
          <w:szCs w:val="26"/>
        </w:rPr>
      </w:pPr>
    </w:p>
    <w:p w:rsidR="004A19EB" w:rsidRPr="00963D92" w:rsidRDefault="004A19EB" w:rsidP="00901B96">
      <w:pPr>
        <w:pStyle w:val="ConsNonformat"/>
        <w:widowControl/>
        <w:spacing w:line="24" w:lineRule="atLeast"/>
        <w:contextualSpacing/>
        <w:rPr>
          <w:rFonts w:ascii="Times New Roman" w:hAnsi="Times New Roman" w:cs="Times New Roman"/>
          <w:sz w:val="28"/>
          <w:szCs w:val="28"/>
        </w:rPr>
      </w:pPr>
    </w:p>
    <w:p w:rsidR="004A19EB" w:rsidRPr="00963D92" w:rsidRDefault="004A19EB" w:rsidP="00901B96">
      <w:pPr>
        <w:pStyle w:val="ConsNonformat"/>
        <w:widowControl/>
        <w:spacing w:line="24" w:lineRule="atLeast"/>
        <w:contextualSpacing/>
        <w:rPr>
          <w:rFonts w:ascii="Times New Roman" w:hAnsi="Times New Roman" w:cs="Times New Roman"/>
          <w:sz w:val="28"/>
          <w:szCs w:val="28"/>
        </w:rPr>
      </w:pPr>
    </w:p>
    <w:p w:rsidR="006B0C5F" w:rsidRPr="00963D92" w:rsidRDefault="006B0C5F" w:rsidP="00A8297C">
      <w:pPr>
        <w:pStyle w:val="ConsNonformat"/>
        <w:widowControl/>
        <w:spacing w:line="24" w:lineRule="atLeast"/>
        <w:contextualSpacing/>
        <w:rPr>
          <w:rFonts w:ascii="Times New Roman" w:hAnsi="Times New Roman" w:cs="Times New Roman"/>
          <w:sz w:val="28"/>
          <w:szCs w:val="28"/>
        </w:rPr>
      </w:pPr>
      <w:r w:rsidRPr="00963D92">
        <w:rPr>
          <w:rFonts w:ascii="Times New Roman" w:hAnsi="Times New Roman" w:cs="Times New Roman"/>
          <w:sz w:val="28"/>
          <w:szCs w:val="28"/>
        </w:rPr>
        <w:t>З</w:t>
      </w:r>
      <w:r w:rsidR="004D45ED" w:rsidRPr="00963D92">
        <w:rPr>
          <w:rFonts w:ascii="Times New Roman" w:hAnsi="Times New Roman" w:cs="Times New Roman"/>
          <w:sz w:val="28"/>
          <w:szCs w:val="28"/>
        </w:rPr>
        <w:t>аместител</w:t>
      </w:r>
      <w:r w:rsidR="00CE3331" w:rsidRPr="00963D92">
        <w:rPr>
          <w:rFonts w:ascii="Times New Roman" w:hAnsi="Times New Roman" w:cs="Times New Roman"/>
          <w:sz w:val="28"/>
          <w:szCs w:val="28"/>
        </w:rPr>
        <w:t>ь</w:t>
      </w:r>
      <w:r w:rsidRPr="00963D92">
        <w:rPr>
          <w:rFonts w:ascii="Times New Roman" w:hAnsi="Times New Roman" w:cs="Times New Roman"/>
          <w:sz w:val="28"/>
          <w:szCs w:val="28"/>
        </w:rPr>
        <w:t xml:space="preserve"> </w:t>
      </w:r>
      <w:r w:rsidR="004D45ED" w:rsidRPr="00963D92">
        <w:rPr>
          <w:rFonts w:ascii="Times New Roman" w:hAnsi="Times New Roman" w:cs="Times New Roman"/>
          <w:sz w:val="28"/>
          <w:szCs w:val="28"/>
        </w:rPr>
        <w:t>начальник</w:t>
      </w:r>
      <w:r w:rsidRPr="00963D92">
        <w:rPr>
          <w:rFonts w:ascii="Times New Roman" w:hAnsi="Times New Roman" w:cs="Times New Roman"/>
          <w:sz w:val="28"/>
          <w:szCs w:val="28"/>
        </w:rPr>
        <w:t>а</w:t>
      </w:r>
      <w:r w:rsidR="00A8297C" w:rsidRPr="00963D92">
        <w:rPr>
          <w:rFonts w:ascii="Times New Roman" w:hAnsi="Times New Roman" w:cs="Times New Roman"/>
          <w:sz w:val="28"/>
          <w:szCs w:val="28"/>
        </w:rPr>
        <w:t xml:space="preserve"> </w:t>
      </w:r>
    </w:p>
    <w:p w:rsidR="00AE65B4" w:rsidRPr="00F97212" w:rsidRDefault="004D45ED" w:rsidP="00A8297C">
      <w:pPr>
        <w:pStyle w:val="ConsNonformat"/>
        <w:widowControl/>
        <w:spacing w:line="24" w:lineRule="atLeast"/>
        <w:contextualSpacing/>
        <w:rPr>
          <w:rFonts w:ascii="Times New Roman" w:hAnsi="Times New Roman" w:cs="Times New Roman"/>
          <w:b/>
          <w:sz w:val="28"/>
          <w:szCs w:val="28"/>
        </w:rPr>
      </w:pPr>
      <w:r w:rsidRPr="00963D92">
        <w:rPr>
          <w:rFonts w:ascii="Times New Roman" w:hAnsi="Times New Roman" w:cs="Times New Roman"/>
          <w:sz w:val="28"/>
          <w:szCs w:val="28"/>
        </w:rPr>
        <w:t>финансового управления</w:t>
      </w:r>
      <w:r w:rsidR="00CE3331" w:rsidRPr="00963D92">
        <w:tab/>
      </w:r>
      <w:r w:rsidR="00CE3331" w:rsidRPr="00963D92">
        <w:tab/>
      </w:r>
      <w:r w:rsidR="00CE3331" w:rsidRPr="00963D92">
        <w:tab/>
      </w:r>
      <w:r w:rsidRPr="00963D92">
        <w:tab/>
      </w:r>
      <w:r w:rsidR="006B0C5F" w:rsidRPr="00963D92">
        <w:rPr>
          <w:rFonts w:ascii="Times New Roman" w:hAnsi="Times New Roman" w:cs="Times New Roman"/>
          <w:sz w:val="28"/>
          <w:szCs w:val="28"/>
        </w:rPr>
        <w:tab/>
      </w:r>
      <w:r w:rsidR="006B0C5F" w:rsidRPr="00963D92">
        <w:rPr>
          <w:rFonts w:ascii="Times New Roman" w:hAnsi="Times New Roman" w:cs="Times New Roman"/>
          <w:sz w:val="28"/>
          <w:szCs w:val="28"/>
        </w:rPr>
        <w:tab/>
        <w:t>И.Д. Арефьева</w:t>
      </w:r>
    </w:p>
    <w:p w:rsidR="00901B96" w:rsidRPr="00F97212" w:rsidRDefault="00901B96">
      <w:pPr>
        <w:spacing w:line="24" w:lineRule="atLeast"/>
        <w:contextualSpacing/>
        <w:jc w:val="both"/>
        <w:rPr>
          <w:b/>
        </w:rPr>
      </w:pPr>
    </w:p>
    <w:sectPr w:rsidR="00901B96" w:rsidRPr="00F97212" w:rsidSect="004373A8">
      <w:headerReference w:type="even" r:id="rId14"/>
      <w:headerReference w:type="default" r:id="rId15"/>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092" w:rsidRPr="005F5F53" w:rsidRDefault="00A95092">
      <w:pPr>
        <w:rPr>
          <w:sz w:val="26"/>
          <w:szCs w:val="26"/>
        </w:rPr>
      </w:pPr>
      <w:r w:rsidRPr="005F5F53">
        <w:rPr>
          <w:sz w:val="26"/>
          <w:szCs w:val="26"/>
        </w:rPr>
        <w:separator/>
      </w:r>
    </w:p>
  </w:endnote>
  <w:endnote w:type="continuationSeparator" w:id="0">
    <w:p w:rsidR="00A95092" w:rsidRPr="005F5F53" w:rsidRDefault="00A95092">
      <w:pPr>
        <w:rPr>
          <w:sz w:val="26"/>
          <w:szCs w:val="26"/>
        </w:rPr>
      </w:pPr>
      <w:r w:rsidRPr="005F5F53">
        <w:rPr>
          <w:sz w:val="26"/>
          <w:szCs w:val="2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092" w:rsidRPr="005F5F53" w:rsidRDefault="00A95092">
      <w:pPr>
        <w:rPr>
          <w:sz w:val="26"/>
          <w:szCs w:val="26"/>
        </w:rPr>
      </w:pPr>
      <w:r w:rsidRPr="005F5F53">
        <w:rPr>
          <w:sz w:val="26"/>
          <w:szCs w:val="26"/>
        </w:rPr>
        <w:separator/>
      </w:r>
    </w:p>
  </w:footnote>
  <w:footnote w:type="continuationSeparator" w:id="0">
    <w:p w:rsidR="00A95092" w:rsidRPr="005F5F53" w:rsidRDefault="00A95092">
      <w:pPr>
        <w:rPr>
          <w:sz w:val="26"/>
          <w:szCs w:val="26"/>
        </w:rPr>
      </w:pPr>
      <w:r w:rsidRPr="005F5F53">
        <w:rPr>
          <w:sz w:val="26"/>
          <w:szCs w:val="2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92" w:rsidRPr="005F5F53" w:rsidRDefault="002006A5" w:rsidP="001524B2">
    <w:pPr>
      <w:pStyle w:val="a3"/>
      <w:framePr w:wrap="around" w:vAnchor="text" w:hAnchor="margin" w:xAlign="center" w:y="1"/>
      <w:rPr>
        <w:rStyle w:val="a4"/>
        <w:sz w:val="26"/>
        <w:szCs w:val="26"/>
      </w:rPr>
    </w:pPr>
    <w:r w:rsidRPr="005F5F53">
      <w:rPr>
        <w:rStyle w:val="a4"/>
        <w:sz w:val="26"/>
        <w:szCs w:val="26"/>
      </w:rPr>
      <w:fldChar w:fldCharType="begin"/>
    </w:r>
    <w:r w:rsidR="00A95092" w:rsidRPr="005F5F53">
      <w:rPr>
        <w:rStyle w:val="a4"/>
        <w:sz w:val="26"/>
        <w:szCs w:val="26"/>
      </w:rPr>
      <w:instrText xml:space="preserve">PAGE  </w:instrText>
    </w:r>
    <w:r w:rsidRPr="005F5F53">
      <w:rPr>
        <w:rStyle w:val="a4"/>
        <w:sz w:val="26"/>
        <w:szCs w:val="26"/>
      </w:rPr>
      <w:fldChar w:fldCharType="separate"/>
    </w:r>
    <w:r w:rsidR="00A95092" w:rsidRPr="005F5F53">
      <w:rPr>
        <w:rStyle w:val="a4"/>
        <w:noProof/>
        <w:sz w:val="26"/>
        <w:szCs w:val="26"/>
      </w:rPr>
      <w:t>1</w:t>
    </w:r>
    <w:r w:rsidRPr="005F5F53">
      <w:rPr>
        <w:rStyle w:val="a4"/>
        <w:sz w:val="26"/>
        <w:szCs w:val="26"/>
      </w:rPr>
      <w:fldChar w:fldCharType="end"/>
    </w:r>
  </w:p>
  <w:p w:rsidR="00A95092" w:rsidRPr="005F5F53" w:rsidRDefault="00A95092">
    <w:pPr>
      <w:pStyle w:val="a3"/>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92" w:rsidRPr="005F5F53" w:rsidRDefault="002006A5" w:rsidP="001524B2">
    <w:pPr>
      <w:pStyle w:val="a3"/>
      <w:framePr w:wrap="around" w:vAnchor="text" w:hAnchor="margin" w:xAlign="center" w:y="1"/>
      <w:rPr>
        <w:rStyle w:val="a4"/>
        <w:sz w:val="26"/>
        <w:szCs w:val="26"/>
      </w:rPr>
    </w:pPr>
    <w:r w:rsidRPr="005F5F53">
      <w:rPr>
        <w:rStyle w:val="a4"/>
        <w:sz w:val="26"/>
        <w:szCs w:val="26"/>
      </w:rPr>
      <w:fldChar w:fldCharType="begin"/>
    </w:r>
    <w:r w:rsidR="00A95092" w:rsidRPr="005F5F53">
      <w:rPr>
        <w:rStyle w:val="a4"/>
        <w:sz w:val="26"/>
        <w:szCs w:val="26"/>
      </w:rPr>
      <w:instrText xml:space="preserve">PAGE  </w:instrText>
    </w:r>
    <w:r w:rsidRPr="005F5F53">
      <w:rPr>
        <w:rStyle w:val="a4"/>
        <w:sz w:val="26"/>
        <w:szCs w:val="26"/>
      </w:rPr>
      <w:fldChar w:fldCharType="separate"/>
    </w:r>
    <w:r w:rsidR="00963D92">
      <w:rPr>
        <w:rStyle w:val="a4"/>
        <w:noProof/>
        <w:sz w:val="26"/>
        <w:szCs w:val="26"/>
      </w:rPr>
      <w:t>36</w:t>
    </w:r>
    <w:r w:rsidRPr="005F5F53">
      <w:rPr>
        <w:rStyle w:val="a4"/>
        <w:sz w:val="26"/>
        <w:szCs w:val="26"/>
      </w:rPr>
      <w:fldChar w:fldCharType="end"/>
    </w:r>
  </w:p>
  <w:p w:rsidR="00A95092" w:rsidRPr="005F5F53" w:rsidRDefault="00A95092">
    <w:pPr>
      <w:pStyle w:val="a3"/>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5B5"/>
    <w:multiLevelType w:val="hybridMultilevel"/>
    <w:tmpl w:val="593836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A6E08"/>
    <w:multiLevelType w:val="hybridMultilevel"/>
    <w:tmpl w:val="2B82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276BCB"/>
    <w:multiLevelType w:val="hybridMultilevel"/>
    <w:tmpl w:val="9B06A7A4"/>
    <w:lvl w:ilvl="0" w:tplc="2048B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A8434E"/>
    <w:multiLevelType w:val="hybridMultilevel"/>
    <w:tmpl w:val="299494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7101A"/>
    <w:multiLevelType w:val="hybridMultilevel"/>
    <w:tmpl w:val="FB163B72"/>
    <w:lvl w:ilvl="0" w:tplc="0A4EAE6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EC144A0"/>
    <w:multiLevelType w:val="hybridMultilevel"/>
    <w:tmpl w:val="EC121D6C"/>
    <w:lvl w:ilvl="0" w:tplc="945AE168">
      <w:start w:val="1"/>
      <w:numFmt w:val="decimal"/>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E60F83"/>
    <w:multiLevelType w:val="hybridMultilevel"/>
    <w:tmpl w:val="5DC818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F7498F"/>
    <w:rsid w:val="000015FF"/>
    <w:rsid w:val="00001BF7"/>
    <w:rsid w:val="00001EC5"/>
    <w:rsid w:val="000021F7"/>
    <w:rsid w:val="00002231"/>
    <w:rsid w:val="0000285F"/>
    <w:rsid w:val="000029DC"/>
    <w:rsid w:val="00003B22"/>
    <w:rsid w:val="000047D9"/>
    <w:rsid w:val="00004831"/>
    <w:rsid w:val="00004E30"/>
    <w:rsid w:val="0000749F"/>
    <w:rsid w:val="00007B45"/>
    <w:rsid w:val="00007E09"/>
    <w:rsid w:val="00010180"/>
    <w:rsid w:val="00010F66"/>
    <w:rsid w:val="000116E0"/>
    <w:rsid w:val="000121E1"/>
    <w:rsid w:val="000122BC"/>
    <w:rsid w:val="00012515"/>
    <w:rsid w:val="0001253D"/>
    <w:rsid w:val="00013A05"/>
    <w:rsid w:val="000145CE"/>
    <w:rsid w:val="00014B6A"/>
    <w:rsid w:val="000150BC"/>
    <w:rsid w:val="000151FC"/>
    <w:rsid w:val="00015D2E"/>
    <w:rsid w:val="00016809"/>
    <w:rsid w:val="0001745E"/>
    <w:rsid w:val="000174BF"/>
    <w:rsid w:val="000177B6"/>
    <w:rsid w:val="000177C9"/>
    <w:rsid w:val="0001782A"/>
    <w:rsid w:val="00017C3D"/>
    <w:rsid w:val="00020462"/>
    <w:rsid w:val="000206F7"/>
    <w:rsid w:val="00020707"/>
    <w:rsid w:val="000212A3"/>
    <w:rsid w:val="000215B2"/>
    <w:rsid w:val="00021659"/>
    <w:rsid w:val="00021A77"/>
    <w:rsid w:val="00021DCF"/>
    <w:rsid w:val="000246A0"/>
    <w:rsid w:val="00024A76"/>
    <w:rsid w:val="00024BD4"/>
    <w:rsid w:val="00024D0C"/>
    <w:rsid w:val="00025682"/>
    <w:rsid w:val="00025C38"/>
    <w:rsid w:val="00025D72"/>
    <w:rsid w:val="000279E5"/>
    <w:rsid w:val="00027B69"/>
    <w:rsid w:val="00027D9B"/>
    <w:rsid w:val="000305C1"/>
    <w:rsid w:val="00030CC3"/>
    <w:rsid w:val="00030D09"/>
    <w:rsid w:val="00030E4C"/>
    <w:rsid w:val="00030E81"/>
    <w:rsid w:val="0003108B"/>
    <w:rsid w:val="000312CB"/>
    <w:rsid w:val="00031A75"/>
    <w:rsid w:val="00032467"/>
    <w:rsid w:val="000325A5"/>
    <w:rsid w:val="000328B7"/>
    <w:rsid w:val="00033095"/>
    <w:rsid w:val="00034456"/>
    <w:rsid w:val="000349DB"/>
    <w:rsid w:val="00034C41"/>
    <w:rsid w:val="000355C6"/>
    <w:rsid w:val="0003592E"/>
    <w:rsid w:val="00036C8A"/>
    <w:rsid w:val="0003749A"/>
    <w:rsid w:val="0003759E"/>
    <w:rsid w:val="00037954"/>
    <w:rsid w:val="00037B43"/>
    <w:rsid w:val="00037D74"/>
    <w:rsid w:val="00040254"/>
    <w:rsid w:val="00040D4C"/>
    <w:rsid w:val="00041384"/>
    <w:rsid w:val="00041E2F"/>
    <w:rsid w:val="00042214"/>
    <w:rsid w:val="00042CF7"/>
    <w:rsid w:val="00042DD1"/>
    <w:rsid w:val="000436AF"/>
    <w:rsid w:val="000438E9"/>
    <w:rsid w:val="0004392D"/>
    <w:rsid w:val="00043B10"/>
    <w:rsid w:val="000442A6"/>
    <w:rsid w:val="00046E85"/>
    <w:rsid w:val="00046EEE"/>
    <w:rsid w:val="00047073"/>
    <w:rsid w:val="00047205"/>
    <w:rsid w:val="00047C4D"/>
    <w:rsid w:val="0005010B"/>
    <w:rsid w:val="00050788"/>
    <w:rsid w:val="00050BFB"/>
    <w:rsid w:val="00050DB1"/>
    <w:rsid w:val="00051252"/>
    <w:rsid w:val="00051297"/>
    <w:rsid w:val="0005156D"/>
    <w:rsid w:val="00052183"/>
    <w:rsid w:val="00052B6E"/>
    <w:rsid w:val="00052ECE"/>
    <w:rsid w:val="000538C0"/>
    <w:rsid w:val="00053ADF"/>
    <w:rsid w:val="00053D74"/>
    <w:rsid w:val="000542CC"/>
    <w:rsid w:val="000549F0"/>
    <w:rsid w:val="0005537A"/>
    <w:rsid w:val="00055949"/>
    <w:rsid w:val="00056F8F"/>
    <w:rsid w:val="0005721C"/>
    <w:rsid w:val="00057FAC"/>
    <w:rsid w:val="000607DD"/>
    <w:rsid w:val="00060868"/>
    <w:rsid w:val="00060B49"/>
    <w:rsid w:val="00061029"/>
    <w:rsid w:val="00061E13"/>
    <w:rsid w:val="00061FFC"/>
    <w:rsid w:val="000621D7"/>
    <w:rsid w:val="000633E8"/>
    <w:rsid w:val="00063A7C"/>
    <w:rsid w:val="0006409B"/>
    <w:rsid w:val="0006429C"/>
    <w:rsid w:val="000644A2"/>
    <w:rsid w:val="00064986"/>
    <w:rsid w:val="00064BB0"/>
    <w:rsid w:val="00064DBD"/>
    <w:rsid w:val="00065334"/>
    <w:rsid w:val="0006556E"/>
    <w:rsid w:val="000655BD"/>
    <w:rsid w:val="00065E1E"/>
    <w:rsid w:val="00066603"/>
    <w:rsid w:val="00066CD1"/>
    <w:rsid w:val="000670DF"/>
    <w:rsid w:val="000673D4"/>
    <w:rsid w:val="000676E5"/>
    <w:rsid w:val="00067891"/>
    <w:rsid w:val="00067D78"/>
    <w:rsid w:val="00070D9F"/>
    <w:rsid w:val="00070F13"/>
    <w:rsid w:val="00070FCE"/>
    <w:rsid w:val="0007146F"/>
    <w:rsid w:val="00071647"/>
    <w:rsid w:val="0007170D"/>
    <w:rsid w:val="00072423"/>
    <w:rsid w:val="00072618"/>
    <w:rsid w:val="00072ADE"/>
    <w:rsid w:val="00073CA2"/>
    <w:rsid w:val="00073F8F"/>
    <w:rsid w:val="00074763"/>
    <w:rsid w:val="000748E3"/>
    <w:rsid w:val="00074935"/>
    <w:rsid w:val="0007494A"/>
    <w:rsid w:val="00075133"/>
    <w:rsid w:val="00075273"/>
    <w:rsid w:val="00075647"/>
    <w:rsid w:val="00075A08"/>
    <w:rsid w:val="00075CF2"/>
    <w:rsid w:val="00075D1B"/>
    <w:rsid w:val="00076631"/>
    <w:rsid w:val="000769FE"/>
    <w:rsid w:val="00076E4A"/>
    <w:rsid w:val="00077CDA"/>
    <w:rsid w:val="00077D57"/>
    <w:rsid w:val="00080538"/>
    <w:rsid w:val="00080C1E"/>
    <w:rsid w:val="000828DD"/>
    <w:rsid w:val="00082E9A"/>
    <w:rsid w:val="00083585"/>
    <w:rsid w:val="000838BE"/>
    <w:rsid w:val="00083D2A"/>
    <w:rsid w:val="00083F7D"/>
    <w:rsid w:val="000842FC"/>
    <w:rsid w:val="000850BE"/>
    <w:rsid w:val="00085959"/>
    <w:rsid w:val="000859C2"/>
    <w:rsid w:val="00085E77"/>
    <w:rsid w:val="000868E6"/>
    <w:rsid w:val="00086CE1"/>
    <w:rsid w:val="00087487"/>
    <w:rsid w:val="0008753F"/>
    <w:rsid w:val="00090E35"/>
    <w:rsid w:val="00091340"/>
    <w:rsid w:val="00091E93"/>
    <w:rsid w:val="000927F9"/>
    <w:rsid w:val="00093930"/>
    <w:rsid w:val="00093DB7"/>
    <w:rsid w:val="00094113"/>
    <w:rsid w:val="000947DD"/>
    <w:rsid w:val="00094DDD"/>
    <w:rsid w:val="00095B02"/>
    <w:rsid w:val="00095B8B"/>
    <w:rsid w:val="00096AC6"/>
    <w:rsid w:val="00096C8A"/>
    <w:rsid w:val="00096D7F"/>
    <w:rsid w:val="00096E21"/>
    <w:rsid w:val="00096F55"/>
    <w:rsid w:val="00097102"/>
    <w:rsid w:val="000977C0"/>
    <w:rsid w:val="000A01CE"/>
    <w:rsid w:val="000A0F39"/>
    <w:rsid w:val="000A23B6"/>
    <w:rsid w:val="000A2748"/>
    <w:rsid w:val="000A2A1B"/>
    <w:rsid w:val="000A402D"/>
    <w:rsid w:val="000A44E3"/>
    <w:rsid w:val="000A497E"/>
    <w:rsid w:val="000A5761"/>
    <w:rsid w:val="000A5977"/>
    <w:rsid w:val="000A5AAE"/>
    <w:rsid w:val="000A5F42"/>
    <w:rsid w:val="000A628D"/>
    <w:rsid w:val="000A7288"/>
    <w:rsid w:val="000B04E0"/>
    <w:rsid w:val="000B0C99"/>
    <w:rsid w:val="000B0CAF"/>
    <w:rsid w:val="000B0F42"/>
    <w:rsid w:val="000B1124"/>
    <w:rsid w:val="000B133E"/>
    <w:rsid w:val="000B1526"/>
    <w:rsid w:val="000B17DF"/>
    <w:rsid w:val="000B210C"/>
    <w:rsid w:val="000B22F5"/>
    <w:rsid w:val="000B25B6"/>
    <w:rsid w:val="000B3CF5"/>
    <w:rsid w:val="000B3F95"/>
    <w:rsid w:val="000B5400"/>
    <w:rsid w:val="000B56BF"/>
    <w:rsid w:val="000B5981"/>
    <w:rsid w:val="000B59B9"/>
    <w:rsid w:val="000B693F"/>
    <w:rsid w:val="000B6CC3"/>
    <w:rsid w:val="000B757E"/>
    <w:rsid w:val="000B7624"/>
    <w:rsid w:val="000B7989"/>
    <w:rsid w:val="000B7A14"/>
    <w:rsid w:val="000B7DF7"/>
    <w:rsid w:val="000C000C"/>
    <w:rsid w:val="000C01CF"/>
    <w:rsid w:val="000C06E9"/>
    <w:rsid w:val="000C0F45"/>
    <w:rsid w:val="000C1525"/>
    <w:rsid w:val="000C1E21"/>
    <w:rsid w:val="000C28AB"/>
    <w:rsid w:val="000C2A0D"/>
    <w:rsid w:val="000C2BA3"/>
    <w:rsid w:val="000C3192"/>
    <w:rsid w:val="000C3A8A"/>
    <w:rsid w:val="000C4611"/>
    <w:rsid w:val="000C56BA"/>
    <w:rsid w:val="000C59D7"/>
    <w:rsid w:val="000C5A2E"/>
    <w:rsid w:val="000C5C51"/>
    <w:rsid w:val="000C5F60"/>
    <w:rsid w:val="000C6639"/>
    <w:rsid w:val="000C6B12"/>
    <w:rsid w:val="000C6C49"/>
    <w:rsid w:val="000C734A"/>
    <w:rsid w:val="000C766F"/>
    <w:rsid w:val="000C7AF1"/>
    <w:rsid w:val="000D0C22"/>
    <w:rsid w:val="000D145F"/>
    <w:rsid w:val="000D2233"/>
    <w:rsid w:val="000D22F7"/>
    <w:rsid w:val="000D238F"/>
    <w:rsid w:val="000D2879"/>
    <w:rsid w:val="000D2A3B"/>
    <w:rsid w:val="000D2A5B"/>
    <w:rsid w:val="000D3E5D"/>
    <w:rsid w:val="000D478E"/>
    <w:rsid w:val="000D50F0"/>
    <w:rsid w:val="000D579F"/>
    <w:rsid w:val="000D6438"/>
    <w:rsid w:val="000D66C8"/>
    <w:rsid w:val="000D68BA"/>
    <w:rsid w:val="000D6ADB"/>
    <w:rsid w:val="000D7D2F"/>
    <w:rsid w:val="000E01F3"/>
    <w:rsid w:val="000E0888"/>
    <w:rsid w:val="000E0C83"/>
    <w:rsid w:val="000E1D45"/>
    <w:rsid w:val="000E1EDD"/>
    <w:rsid w:val="000E267C"/>
    <w:rsid w:val="000E2A98"/>
    <w:rsid w:val="000E2B17"/>
    <w:rsid w:val="000E2C34"/>
    <w:rsid w:val="000E2C6C"/>
    <w:rsid w:val="000E3E6B"/>
    <w:rsid w:val="000E46DA"/>
    <w:rsid w:val="000E4C05"/>
    <w:rsid w:val="000E54EB"/>
    <w:rsid w:val="000E59D7"/>
    <w:rsid w:val="000E60B0"/>
    <w:rsid w:val="000E6551"/>
    <w:rsid w:val="000E6848"/>
    <w:rsid w:val="000E6CCF"/>
    <w:rsid w:val="000F077F"/>
    <w:rsid w:val="000F0EE3"/>
    <w:rsid w:val="000F11ED"/>
    <w:rsid w:val="000F1509"/>
    <w:rsid w:val="000F16E0"/>
    <w:rsid w:val="000F1705"/>
    <w:rsid w:val="000F225A"/>
    <w:rsid w:val="000F2393"/>
    <w:rsid w:val="000F288C"/>
    <w:rsid w:val="000F2FE2"/>
    <w:rsid w:val="000F331B"/>
    <w:rsid w:val="000F3E27"/>
    <w:rsid w:val="000F4088"/>
    <w:rsid w:val="000F5573"/>
    <w:rsid w:val="000F5EE3"/>
    <w:rsid w:val="000F60AD"/>
    <w:rsid w:val="000F61A5"/>
    <w:rsid w:val="000F62D5"/>
    <w:rsid w:val="000F65F7"/>
    <w:rsid w:val="000F7CB6"/>
    <w:rsid w:val="0010034A"/>
    <w:rsid w:val="00100CA0"/>
    <w:rsid w:val="00101661"/>
    <w:rsid w:val="00101A67"/>
    <w:rsid w:val="00101BAC"/>
    <w:rsid w:val="00102B6D"/>
    <w:rsid w:val="00103452"/>
    <w:rsid w:val="001034AB"/>
    <w:rsid w:val="0010364B"/>
    <w:rsid w:val="00104B19"/>
    <w:rsid w:val="00105FD9"/>
    <w:rsid w:val="0010604B"/>
    <w:rsid w:val="001065A6"/>
    <w:rsid w:val="001068B4"/>
    <w:rsid w:val="00106923"/>
    <w:rsid w:val="00106A0B"/>
    <w:rsid w:val="0010758E"/>
    <w:rsid w:val="00107604"/>
    <w:rsid w:val="001106BA"/>
    <w:rsid w:val="00110A64"/>
    <w:rsid w:val="001128E7"/>
    <w:rsid w:val="00112C39"/>
    <w:rsid w:val="001134D0"/>
    <w:rsid w:val="00113B6B"/>
    <w:rsid w:val="00113B9D"/>
    <w:rsid w:val="00113D50"/>
    <w:rsid w:val="00114164"/>
    <w:rsid w:val="00114FBC"/>
    <w:rsid w:val="00115B32"/>
    <w:rsid w:val="00115B77"/>
    <w:rsid w:val="00116060"/>
    <w:rsid w:val="00116318"/>
    <w:rsid w:val="00116774"/>
    <w:rsid w:val="001174A9"/>
    <w:rsid w:val="00117B6D"/>
    <w:rsid w:val="00120591"/>
    <w:rsid w:val="00120A56"/>
    <w:rsid w:val="00120CF2"/>
    <w:rsid w:val="001217BE"/>
    <w:rsid w:val="00121C35"/>
    <w:rsid w:val="00122351"/>
    <w:rsid w:val="00122A5E"/>
    <w:rsid w:val="00124271"/>
    <w:rsid w:val="00124C79"/>
    <w:rsid w:val="00124CE4"/>
    <w:rsid w:val="001259B4"/>
    <w:rsid w:val="00125F1B"/>
    <w:rsid w:val="00126059"/>
    <w:rsid w:val="00126E1D"/>
    <w:rsid w:val="00127394"/>
    <w:rsid w:val="001277A5"/>
    <w:rsid w:val="001277E0"/>
    <w:rsid w:val="001278E9"/>
    <w:rsid w:val="0012793A"/>
    <w:rsid w:val="00127A19"/>
    <w:rsid w:val="00127F72"/>
    <w:rsid w:val="00130391"/>
    <w:rsid w:val="00130915"/>
    <w:rsid w:val="00131C15"/>
    <w:rsid w:val="00131DA7"/>
    <w:rsid w:val="0013201E"/>
    <w:rsid w:val="001320D7"/>
    <w:rsid w:val="00133B95"/>
    <w:rsid w:val="00133CF5"/>
    <w:rsid w:val="00134100"/>
    <w:rsid w:val="00134FEC"/>
    <w:rsid w:val="001350D2"/>
    <w:rsid w:val="00135114"/>
    <w:rsid w:val="00135E90"/>
    <w:rsid w:val="001363B3"/>
    <w:rsid w:val="00136D62"/>
    <w:rsid w:val="00137384"/>
    <w:rsid w:val="00137AB8"/>
    <w:rsid w:val="00137C4B"/>
    <w:rsid w:val="00140292"/>
    <w:rsid w:val="00140295"/>
    <w:rsid w:val="001403F8"/>
    <w:rsid w:val="0014063C"/>
    <w:rsid w:val="001407A5"/>
    <w:rsid w:val="00140811"/>
    <w:rsid w:val="00141077"/>
    <w:rsid w:val="001410C8"/>
    <w:rsid w:val="00141551"/>
    <w:rsid w:val="0014176A"/>
    <w:rsid w:val="00141AE6"/>
    <w:rsid w:val="00141CA3"/>
    <w:rsid w:val="0014243A"/>
    <w:rsid w:val="00142966"/>
    <w:rsid w:val="00142A9F"/>
    <w:rsid w:val="00142BB6"/>
    <w:rsid w:val="00143291"/>
    <w:rsid w:val="0014394D"/>
    <w:rsid w:val="00143DF6"/>
    <w:rsid w:val="00144CBA"/>
    <w:rsid w:val="0014576D"/>
    <w:rsid w:val="00145A9C"/>
    <w:rsid w:val="00146EBC"/>
    <w:rsid w:val="00147E3A"/>
    <w:rsid w:val="001500E6"/>
    <w:rsid w:val="001503DD"/>
    <w:rsid w:val="00150596"/>
    <w:rsid w:val="00150B25"/>
    <w:rsid w:val="001510D2"/>
    <w:rsid w:val="0015124F"/>
    <w:rsid w:val="0015127C"/>
    <w:rsid w:val="00151A3F"/>
    <w:rsid w:val="00151F33"/>
    <w:rsid w:val="00152340"/>
    <w:rsid w:val="001524B2"/>
    <w:rsid w:val="0015298B"/>
    <w:rsid w:val="00153C77"/>
    <w:rsid w:val="00153C7D"/>
    <w:rsid w:val="00154DED"/>
    <w:rsid w:val="00155F88"/>
    <w:rsid w:val="0015623F"/>
    <w:rsid w:val="00156459"/>
    <w:rsid w:val="001568B8"/>
    <w:rsid w:val="00157236"/>
    <w:rsid w:val="00157307"/>
    <w:rsid w:val="001602A2"/>
    <w:rsid w:val="00160CF8"/>
    <w:rsid w:val="00160F1D"/>
    <w:rsid w:val="00161204"/>
    <w:rsid w:val="00161823"/>
    <w:rsid w:val="00161D8D"/>
    <w:rsid w:val="001620C0"/>
    <w:rsid w:val="00162259"/>
    <w:rsid w:val="00162B7D"/>
    <w:rsid w:val="00162D13"/>
    <w:rsid w:val="00162D7C"/>
    <w:rsid w:val="00162E9F"/>
    <w:rsid w:val="0016306B"/>
    <w:rsid w:val="0016365C"/>
    <w:rsid w:val="00163D91"/>
    <w:rsid w:val="001641CB"/>
    <w:rsid w:val="00164330"/>
    <w:rsid w:val="001646AC"/>
    <w:rsid w:val="00164A9F"/>
    <w:rsid w:val="00164C5E"/>
    <w:rsid w:val="00164C8E"/>
    <w:rsid w:val="00165088"/>
    <w:rsid w:val="00165215"/>
    <w:rsid w:val="00165616"/>
    <w:rsid w:val="001658FE"/>
    <w:rsid w:val="00165C83"/>
    <w:rsid w:val="00165F3C"/>
    <w:rsid w:val="001676A7"/>
    <w:rsid w:val="00167A7A"/>
    <w:rsid w:val="00167CF3"/>
    <w:rsid w:val="001701EA"/>
    <w:rsid w:val="00170319"/>
    <w:rsid w:val="00171535"/>
    <w:rsid w:val="00171974"/>
    <w:rsid w:val="001719E0"/>
    <w:rsid w:val="00171DBF"/>
    <w:rsid w:val="00173094"/>
    <w:rsid w:val="0017310C"/>
    <w:rsid w:val="00173405"/>
    <w:rsid w:val="0017368A"/>
    <w:rsid w:val="00173768"/>
    <w:rsid w:val="001738C5"/>
    <w:rsid w:val="00173EE6"/>
    <w:rsid w:val="001742D6"/>
    <w:rsid w:val="00174D92"/>
    <w:rsid w:val="00175597"/>
    <w:rsid w:val="0017568A"/>
    <w:rsid w:val="00176F47"/>
    <w:rsid w:val="00176F96"/>
    <w:rsid w:val="00177332"/>
    <w:rsid w:val="001776F9"/>
    <w:rsid w:val="00177861"/>
    <w:rsid w:val="00180567"/>
    <w:rsid w:val="00180A09"/>
    <w:rsid w:val="00180C8B"/>
    <w:rsid w:val="00180D02"/>
    <w:rsid w:val="0018127E"/>
    <w:rsid w:val="001824C7"/>
    <w:rsid w:val="00182D9E"/>
    <w:rsid w:val="00182F0B"/>
    <w:rsid w:val="00183207"/>
    <w:rsid w:val="001838BD"/>
    <w:rsid w:val="001838E8"/>
    <w:rsid w:val="00183DF4"/>
    <w:rsid w:val="0018415E"/>
    <w:rsid w:val="0018424A"/>
    <w:rsid w:val="00184DF8"/>
    <w:rsid w:val="00184F04"/>
    <w:rsid w:val="0018554E"/>
    <w:rsid w:val="001855D7"/>
    <w:rsid w:val="0018587F"/>
    <w:rsid w:val="00185F14"/>
    <w:rsid w:val="0018688B"/>
    <w:rsid w:val="0019049B"/>
    <w:rsid w:val="00190F27"/>
    <w:rsid w:val="00191FE2"/>
    <w:rsid w:val="00192881"/>
    <w:rsid w:val="001929CD"/>
    <w:rsid w:val="00192D0C"/>
    <w:rsid w:val="0019323B"/>
    <w:rsid w:val="00195355"/>
    <w:rsid w:val="001957A6"/>
    <w:rsid w:val="00195D53"/>
    <w:rsid w:val="00195EF4"/>
    <w:rsid w:val="00196BD0"/>
    <w:rsid w:val="00196D22"/>
    <w:rsid w:val="0019775D"/>
    <w:rsid w:val="001A0124"/>
    <w:rsid w:val="001A1103"/>
    <w:rsid w:val="001A11BA"/>
    <w:rsid w:val="001A1E70"/>
    <w:rsid w:val="001A2367"/>
    <w:rsid w:val="001A273E"/>
    <w:rsid w:val="001A2C4E"/>
    <w:rsid w:val="001A3D5B"/>
    <w:rsid w:val="001A4603"/>
    <w:rsid w:val="001A46CC"/>
    <w:rsid w:val="001A4885"/>
    <w:rsid w:val="001A5D88"/>
    <w:rsid w:val="001A6304"/>
    <w:rsid w:val="001A69B5"/>
    <w:rsid w:val="001A70E3"/>
    <w:rsid w:val="001A719B"/>
    <w:rsid w:val="001B020B"/>
    <w:rsid w:val="001B02C3"/>
    <w:rsid w:val="001B09CE"/>
    <w:rsid w:val="001B1C1D"/>
    <w:rsid w:val="001B1D36"/>
    <w:rsid w:val="001B2260"/>
    <w:rsid w:val="001B2A07"/>
    <w:rsid w:val="001B2D26"/>
    <w:rsid w:val="001B2F30"/>
    <w:rsid w:val="001B3933"/>
    <w:rsid w:val="001B4002"/>
    <w:rsid w:val="001B458A"/>
    <w:rsid w:val="001B4626"/>
    <w:rsid w:val="001B4ED5"/>
    <w:rsid w:val="001B5FF9"/>
    <w:rsid w:val="001B625F"/>
    <w:rsid w:val="001B66E8"/>
    <w:rsid w:val="001B6D5E"/>
    <w:rsid w:val="001B6E6B"/>
    <w:rsid w:val="001B6F3B"/>
    <w:rsid w:val="001B70EF"/>
    <w:rsid w:val="001B73A2"/>
    <w:rsid w:val="001B7418"/>
    <w:rsid w:val="001B7A29"/>
    <w:rsid w:val="001B7F31"/>
    <w:rsid w:val="001C1D46"/>
    <w:rsid w:val="001C2094"/>
    <w:rsid w:val="001C279F"/>
    <w:rsid w:val="001C2BDF"/>
    <w:rsid w:val="001C323A"/>
    <w:rsid w:val="001C33CD"/>
    <w:rsid w:val="001C3AD8"/>
    <w:rsid w:val="001C4AD7"/>
    <w:rsid w:val="001C5069"/>
    <w:rsid w:val="001C6F80"/>
    <w:rsid w:val="001C710B"/>
    <w:rsid w:val="001C73E8"/>
    <w:rsid w:val="001C7A22"/>
    <w:rsid w:val="001D04AF"/>
    <w:rsid w:val="001D0531"/>
    <w:rsid w:val="001D0AF5"/>
    <w:rsid w:val="001D0CA5"/>
    <w:rsid w:val="001D0FB0"/>
    <w:rsid w:val="001D12A4"/>
    <w:rsid w:val="001D15BB"/>
    <w:rsid w:val="001D1B82"/>
    <w:rsid w:val="001D1F46"/>
    <w:rsid w:val="001D205C"/>
    <w:rsid w:val="001D2597"/>
    <w:rsid w:val="001D2711"/>
    <w:rsid w:val="001D28FD"/>
    <w:rsid w:val="001D3626"/>
    <w:rsid w:val="001D3BA6"/>
    <w:rsid w:val="001D3C29"/>
    <w:rsid w:val="001D5087"/>
    <w:rsid w:val="001D512D"/>
    <w:rsid w:val="001D62BE"/>
    <w:rsid w:val="001D655A"/>
    <w:rsid w:val="001D7A08"/>
    <w:rsid w:val="001D7D65"/>
    <w:rsid w:val="001E0736"/>
    <w:rsid w:val="001E1752"/>
    <w:rsid w:val="001E19D8"/>
    <w:rsid w:val="001E1F35"/>
    <w:rsid w:val="001E1F78"/>
    <w:rsid w:val="001E23DF"/>
    <w:rsid w:val="001E2534"/>
    <w:rsid w:val="001E27A1"/>
    <w:rsid w:val="001E2B11"/>
    <w:rsid w:val="001E2E25"/>
    <w:rsid w:val="001E2F31"/>
    <w:rsid w:val="001E34A4"/>
    <w:rsid w:val="001E3771"/>
    <w:rsid w:val="001E377D"/>
    <w:rsid w:val="001E44CC"/>
    <w:rsid w:val="001E4A02"/>
    <w:rsid w:val="001E524A"/>
    <w:rsid w:val="001E56B8"/>
    <w:rsid w:val="001E5966"/>
    <w:rsid w:val="001E6E2B"/>
    <w:rsid w:val="001E73F0"/>
    <w:rsid w:val="001E7A2E"/>
    <w:rsid w:val="001F0068"/>
    <w:rsid w:val="001F100A"/>
    <w:rsid w:val="001F1FC2"/>
    <w:rsid w:val="001F2103"/>
    <w:rsid w:val="001F2C37"/>
    <w:rsid w:val="001F3922"/>
    <w:rsid w:val="001F3B95"/>
    <w:rsid w:val="001F4809"/>
    <w:rsid w:val="001F482A"/>
    <w:rsid w:val="001F6140"/>
    <w:rsid w:val="001F6630"/>
    <w:rsid w:val="001F667C"/>
    <w:rsid w:val="001F683D"/>
    <w:rsid w:val="001F7AFC"/>
    <w:rsid w:val="002003F3"/>
    <w:rsid w:val="002006A5"/>
    <w:rsid w:val="00200BBB"/>
    <w:rsid w:val="00201152"/>
    <w:rsid w:val="00201481"/>
    <w:rsid w:val="0020151E"/>
    <w:rsid w:val="0020170D"/>
    <w:rsid w:val="00201848"/>
    <w:rsid w:val="0020196E"/>
    <w:rsid w:val="00202402"/>
    <w:rsid w:val="0020268C"/>
    <w:rsid w:val="0020288F"/>
    <w:rsid w:val="0020299D"/>
    <w:rsid w:val="00202D0D"/>
    <w:rsid w:val="0020307E"/>
    <w:rsid w:val="0020329D"/>
    <w:rsid w:val="0020361B"/>
    <w:rsid w:val="00203705"/>
    <w:rsid w:val="00203FBB"/>
    <w:rsid w:val="0020423E"/>
    <w:rsid w:val="0020500E"/>
    <w:rsid w:val="00205191"/>
    <w:rsid w:val="00206839"/>
    <w:rsid w:val="00206CBB"/>
    <w:rsid w:val="00206DBE"/>
    <w:rsid w:val="002074A5"/>
    <w:rsid w:val="002074AC"/>
    <w:rsid w:val="00207AA5"/>
    <w:rsid w:val="00207DF8"/>
    <w:rsid w:val="00210285"/>
    <w:rsid w:val="002106CA"/>
    <w:rsid w:val="002109B8"/>
    <w:rsid w:val="00210AB2"/>
    <w:rsid w:val="00210DAF"/>
    <w:rsid w:val="00210EFB"/>
    <w:rsid w:val="002110F1"/>
    <w:rsid w:val="00211F1A"/>
    <w:rsid w:val="00213803"/>
    <w:rsid w:val="00214079"/>
    <w:rsid w:val="00214C78"/>
    <w:rsid w:val="00215D06"/>
    <w:rsid w:val="002169C8"/>
    <w:rsid w:val="00216A9D"/>
    <w:rsid w:val="00216BDF"/>
    <w:rsid w:val="002171FA"/>
    <w:rsid w:val="00217924"/>
    <w:rsid w:val="00217975"/>
    <w:rsid w:val="0021799B"/>
    <w:rsid w:val="00217E3F"/>
    <w:rsid w:val="002208CB"/>
    <w:rsid w:val="00220912"/>
    <w:rsid w:val="00221177"/>
    <w:rsid w:val="002216F5"/>
    <w:rsid w:val="00221900"/>
    <w:rsid w:val="00221A4C"/>
    <w:rsid w:val="00221BD9"/>
    <w:rsid w:val="00221E59"/>
    <w:rsid w:val="00221EE6"/>
    <w:rsid w:val="002221C7"/>
    <w:rsid w:val="00223398"/>
    <w:rsid w:val="00223524"/>
    <w:rsid w:val="002235FC"/>
    <w:rsid w:val="00223B69"/>
    <w:rsid w:val="002242CE"/>
    <w:rsid w:val="002243C6"/>
    <w:rsid w:val="00225249"/>
    <w:rsid w:val="002258F3"/>
    <w:rsid w:val="00225E35"/>
    <w:rsid w:val="00225EFD"/>
    <w:rsid w:val="00225FB5"/>
    <w:rsid w:val="00226065"/>
    <w:rsid w:val="002266B5"/>
    <w:rsid w:val="0022691E"/>
    <w:rsid w:val="00226F4D"/>
    <w:rsid w:val="00227102"/>
    <w:rsid w:val="00227548"/>
    <w:rsid w:val="00227F93"/>
    <w:rsid w:val="002306D2"/>
    <w:rsid w:val="002314CF"/>
    <w:rsid w:val="00231FEC"/>
    <w:rsid w:val="00232C08"/>
    <w:rsid w:val="00232C9E"/>
    <w:rsid w:val="002335E4"/>
    <w:rsid w:val="00233681"/>
    <w:rsid w:val="00233928"/>
    <w:rsid w:val="00233B60"/>
    <w:rsid w:val="00233F24"/>
    <w:rsid w:val="00234116"/>
    <w:rsid w:val="0023411A"/>
    <w:rsid w:val="002346EF"/>
    <w:rsid w:val="00235A1B"/>
    <w:rsid w:val="00235AFF"/>
    <w:rsid w:val="00235EF6"/>
    <w:rsid w:val="00235F80"/>
    <w:rsid w:val="00236A84"/>
    <w:rsid w:val="00237EC4"/>
    <w:rsid w:val="0024061C"/>
    <w:rsid w:val="00240629"/>
    <w:rsid w:val="00240862"/>
    <w:rsid w:val="00240A23"/>
    <w:rsid w:val="00240E17"/>
    <w:rsid w:val="00240E88"/>
    <w:rsid w:val="00240EA1"/>
    <w:rsid w:val="00240F07"/>
    <w:rsid w:val="00241F6C"/>
    <w:rsid w:val="0024348D"/>
    <w:rsid w:val="0024386B"/>
    <w:rsid w:val="00243CEC"/>
    <w:rsid w:val="00244DEE"/>
    <w:rsid w:val="00245532"/>
    <w:rsid w:val="002457C9"/>
    <w:rsid w:val="0024630F"/>
    <w:rsid w:val="002464B8"/>
    <w:rsid w:val="00246A39"/>
    <w:rsid w:val="00246C7D"/>
    <w:rsid w:val="00246DB1"/>
    <w:rsid w:val="00246DD8"/>
    <w:rsid w:val="0024705B"/>
    <w:rsid w:val="0024713B"/>
    <w:rsid w:val="0024752C"/>
    <w:rsid w:val="00250672"/>
    <w:rsid w:val="0025093B"/>
    <w:rsid w:val="0025096D"/>
    <w:rsid w:val="0025098B"/>
    <w:rsid w:val="00251CA3"/>
    <w:rsid w:val="00252F66"/>
    <w:rsid w:val="002534EF"/>
    <w:rsid w:val="00253526"/>
    <w:rsid w:val="00253669"/>
    <w:rsid w:val="00253FBB"/>
    <w:rsid w:val="002545BD"/>
    <w:rsid w:val="00255519"/>
    <w:rsid w:val="00255C7F"/>
    <w:rsid w:val="002562E7"/>
    <w:rsid w:val="00256378"/>
    <w:rsid w:val="0025677B"/>
    <w:rsid w:val="00256EEA"/>
    <w:rsid w:val="00256FA3"/>
    <w:rsid w:val="00257992"/>
    <w:rsid w:val="00257AB9"/>
    <w:rsid w:val="00257BAF"/>
    <w:rsid w:val="00257F00"/>
    <w:rsid w:val="0026016D"/>
    <w:rsid w:val="00260DA7"/>
    <w:rsid w:val="002623A3"/>
    <w:rsid w:val="00262A59"/>
    <w:rsid w:val="00264182"/>
    <w:rsid w:val="0026445A"/>
    <w:rsid w:val="00265227"/>
    <w:rsid w:val="0026556E"/>
    <w:rsid w:val="00265A95"/>
    <w:rsid w:val="00265C7D"/>
    <w:rsid w:val="00265CE2"/>
    <w:rsid w:val="00266A66"/>
    <w:rsid w:val="00266D72"/>
    <w:rsid w:val="00267684"/>
    <w:rsid w:val="002677A6"/>
    <w:rsid w:val="0027096D"/>
    <w:rsid w:val="00271055"/>
    <w:rsid w:val="0027175F"/>
    <w:rsid w:val="002722D9"/>
    <w:rsid w:val="002722DE"/>
    <w:rsid w:val="0027251E"/>
    <w:rsid w:val="002727A1"/>
    <w:rsid w:val="00272C6F"/>
    <w:rsid w:val="00273806"/>
    <w:rsid w:val="00273CDC"/>
    <w:rsid w:val="00274129"/>
    <w:rsid w:val="00274AA3"/>
    <w:rsid w:val="00275322"/>
    <w:rsid w:val="0027542D"/>
    <w:rsid w:val="00275EB8"/>
    <w:rsid w:val="00276B6B"/>
    <w:rsid w:val="00276DC8"/>
    <w:rsid w:val="00277878"/>
    <w:rsid w:val="00277A1A"/>
    <w:rsid w:val="00280635"/>
    <w:rsid w:val="00280762"/>
    <w:rsid w:val="00280A66"/>
    <w:rsid w:val="00281454"/>
    <w:rsid w:val="00281D57"/>
    <w:rsid w:val="0028200D"/>
    <w:rsid w:val="002827B9"/>
    <w:rsid w:val="0028293E"/>
    <w:rsid w:val="002837B6"/>
    <w:rsid w:val="00283D18"/>
    <w:rsid w:val="002846A6"/>
    <w:rsid w:val="00284C6A"/>
    <w:rsid w:val="00285A9A"/>
    <w:rsid w:val="00285B2E"/>
    <w:rsid w:val="00285FED"/>
    <w:rsid w:val="002864D2"/>
    <w:rsid w:val="002865C5"/>
    <w:rsid w:val="00286915"/>
    <w:rsid w:val="0028717C"/>
    <w:rsid w:val="00287DC3"/>
    <w:rsid w:val="00290276"/>
    <w:rsid w:val="00290626"/>
    <w:rsid w:val="0029082C"/>
    <w:rsid w:val="00290ABB"/>
    <w:rsid w:val="00290FA8"/>
    <w:rsid w:val="002917EC"/>
    <w:rsid w:val="00291B95"/>
    <w:rsid w:val="00291CA4"/>
    <w:rsid w:val="0029208F"/>
    <w:rsid w:val="002923C1"/>
    <w:rsid w:val="00292F5A"/>
    <w:rsid w:val="002935C7"/>
    <w:rsid w:val="002939BF"/>
    <w:rsid w:val="00293AA9"/>
    <w:rsid w:val="002956C6"/>
    <w:rsid w:val="00295BE0"/>
    <w:rsid w:val="00295DD5"/>
    <w:rsid w:val="002965B9"/>
    <w:rsid w:val="002973A6"/>
    <w:rsid w:val="00297ACD"/>
    <w:rsid w:val="002A0180"/>
    <w:rsid w:val="002A030E"/>
    <w:rsid w:val="002A0DD3"/>
    <w:rsid w:val="002A114B"/>
    <w:rsid w:val="002A1460"/>
    <w:rsid w:val="002A1A39"/>
    <w:rsid w:val="002A27A3"/>
    <w:rsid w:val="002A2E6A"/>
    <w:rsid w:val="002A38AB"/>
    <w:rsid w:val="002A3C91"/>
    <w:rsid w:val="002A3D50"/>
    <w:rsid w:val="002A46BA"/>
    <w:rsid w:val="002A5024"/>
    <w:rsid w:val="002A5321"/>
    <w:rsid w:val="002A6125"/>
    <w:rsid w:val="002A64FF"/>
    <w:rsid w:val="002A7080"/>
    <w:rsid w:val="002B0089"/>
    <w:rsid w:val="002B0F98"/>
    <w:rsid w:val="002B1010"/>
    <w:rsid w:val="002B179F"/>
    <w:rsid w:val="002B1A89"/>
    <w:rsid w:val="002B1D2A"/>
    <w:rsid w:val="002B2E63"/>
    <w:rsid w:val="002B3340"/>
    <w:rsid w:val="002B4227"/>
    <w:rsid w:val="002B451F"/>
    <w:rsid w:val="002B4A27"/>
    <w:rsid w:val="002B4BB5"/>
    <w:rsid w:val="002B4D36"/>
    <w:rsid w:val="002B4FFC"/>
    <w:rsid w:val="002B53C0"/>
    <w:rsid w:val="002B54FF"/>
    <w:rsid w:val="002B676C"/>
    <w:rsid w:val="002B6976"/>
    <w:rsid w:val="002B6ABC"/>
    <w:rsid w:val="002B6B25"/>
    <w:rsid w:val="002B77AA"/>
    <w:rsid w:val="002C0A75"/>
    <w:rsid w:val="002C1047"/>
    <w:rsid w:val="002C187A"/>
    <w:rsid w:val="002C308D"/>
    <w:rsid w:val="002C3AFE"/>
    <w:rsid w:val="002C3D18"/>
    <w:rsid w:val="002C4387"/>
    <w:rsid w:val="002C5BCE"/>
    <w:rsid w:val="002C62BD"/>
    <w:rsid w:val="002C7478"/>
    <w:rsid w:val="002C7EA7"/>
    <w:rsid w:val="002D040A"/>
    <w:rsid w:val="002D126D"/>
    <w:rsid w:val="002D14CD"/>
    <w:rsid w:val="002D1DC1"/>
    <w:rsid w:val="002D255F"/>
    <w:rsid w:val="002D286D"/>
    <w:rsid w:val="002D3A69"/>
    <w:rsid w:val="002D4205"/>
    <w:rsid w:val="002D4651"/>
    <w:rsid w:val="002D4C99"/>
    <w:rsid w:val="002D63AA"/>
    <w:rsid w:val="002D6577"/>
    <w:rsid w:val="002D6D15"/>
    <w:rsid w:val="002D723A"/>
    <w:rsid w:val="002D7922"/>
    <w:rsid w:val="002E046D"/>
    <w:rsid w:val="002E1A6E"/>
    <w:rsid w:val="002E1C1E"/>
    <w:rsid w:val="002E209D"/>
    <w:rsid w:val="002E2788"/>
    <w:rsid w:val="002E32DB"/>
    <w:rsid w:val="002E37E1"/>
    <w:rsid w:val="002E39E3"/>
    <w:rsid w:val="002E3A6B"/>
    <w:rsid w:val="002E3EC3"/>
    <w:rsid w:val="002E490B"/>
    <w:rsid w:val="002E4DB1"/>
    <w:rsid w:val="002E57BD"/>
    <w:rsid w:val="002E5E4F"/>
    <w:rsid w:val="002E62FB"/>
    <w:rsid w:val="002E6508"/>
    <w:rsid w:val="002E6E61"/>
    <w:rsid w:val="002E7AC9"/>
    <w:rsid w:val="002E7D4D"/>
    <w:rsid w:val="002E7E26"/>
    <w:rsid w:val="002F055F"/>
    <w:rsid w:val="002F09C9"/>
    <w:rsid w:val="002F15C7"/>
    <w:rsid w:val="002F2A29"/>
    <w:rsid w:val="002F304F"/>
    <w:rsid w:val="002F34FA"/>
    <w:rsid w:val="002F3FB6"/>
    <w:rsid w:val="002F4CFC"/>
    <w:rsid w:val="002F574A"/>
    <w:rsid w:val="002F5C2C"/>
    <w:rsid w:val="002F602A"/>
    <w:rsid w:val="002F6B4D"/>
    <w:rsid w:val="002F74C7"/>
    <w:rsid w:val="002F7EE1"/>
    <w:rsid w:val="0030007C"/>
    <w:rsid w:val="00300A39"/>
    <w:rsid w:val="00300E36"/>
    <w:rsid w:val="0030338F"/>
    <w:rsid w:val="0030369A"/>
    <w:rsid w:val="003036A8"/>
    <w:rsid w:val="00303949"/>
    <w:rsid w:val="00303A7A"/>
    <w:rsid w:val="003053C2"/>
    <w:rsid w:val="00305509"/>
    <w:rsid w:val="003056CB"/>
    <w:rsid w:val="003059FE"/>
    <w:rsid w:val="00305B16"/>
    <w:rsid w:val="0030678E"/>
    <w:rsid w:val="00306B1A"/>
    <w:rsid w:val="00306F60"/>
    <w:rsid w:val="00307554"/>
    <w:rsid w:val="0030798A"/>
    <w:rsid w:val="00307C9F"/>
    <w:rsid w:val="00310332"/>
    <w:rsid w:val="003103B5"/>
    <w:rsid w:val="003103E3"/>
    <w:rsid w:val="003106C2"/>
    <w:rsid w:val="00310909"/>
    <w:rsid w:val="00310B94"/>
    <w:rsid w:val="0031182D"/>
    <w:rsid w:val="003126AD"/>
    <w:rsid w:val="0031282D"/>
    <w:rsid w:val="00314A82"/>
    <w:rsid w:val="00314BF8"/>
    <w:rsid w:val="00314DAE"/>
    <w:rsid w:val="00314FA2"/>
    <w:rsid w:val="00315A7B"/>
    <w:rsid w:val="00315FB8"/>
    <w:rsid w:val="003162A3"/>
    <w:rsid w:val="0031630E"/>
    <w:rsid w:val="003170D6"/>
    <w:rsid w:val="003172C2"/>
    <w:rsid w:val="00317356"/>
    <w:rsid w:val="00320652"/>
    <w:rsid w:val="00322867"/>
    <w:rsid w:val="0032299A"/>
    <w:rsid w:val="00323538"/>
    <w:rsid w:val="0032395A"/>
    <w:rsid w:val="00323AB5"/>
    <w:rsid w:val="00324364"/>
    <w:rsid w:val="00324386"/>
    <w:rsid w:val="00324463"/>
    <w:rsid w:val="0032449D"/>
    <w:rsid w:val="00324529"/>
    <w:rsid w:val="00324C46"/>
    <w:rsid w:val="0032507B"/>
    <w:rsid w:val="0032525A"/>
    <w:rsid w:val="0032571E"/>
    <w:rsid w:val="0032580B"/>
    <w:rsid w:val="00326910"/>
    <w:rsid w:val="00326B71"/>
    <w:rsid w:val="00327605"/>
    <w:rsid w:val="003278A6"/>
    <w:rsid w:val="00330020"/>
    <w:rsid w:val="003300D4"/>
    <w:rsid w:val="00330498"/>
    <w:rsid w:val="00330FD6"/>
    <w:rsid w:val="00331050"/>
    <w:rsid w:val="0033147B"/>
    <w:rsid w:val="003324E2"/>
    <w:rsid w:val="003325C4"/>
    <w:rsid w:val="00332959"/>
    <w:rsid w:val="00332964"/>
    <w:rsid w:val="00332C66"/>
    <w:rsid w:val="003335C9"/>
    <w:rsid w:val="003340F6"/>
    <w:rsid w:val="00334F4A"/>
    <w:rsid w:val="0033512F"/>
    <w:rsid w:val="00335A61"/>
    <w:rsid w:val="00336D90"/>
    <w:rsid w:val="00337703"/>
    <w:rsid w:val="00337C8A"/>
    <w:rsid w:val="003406EA"/>
    <w:rsid w:val="00341095"/>
    <w:rsid w:val="003415E9"/>
    <w:rsid w:val="003419B2"/>
    <w:rsid w:val="00341C73"/>
    <w:rsid w:val="00342499"/>
    <w:rsid w:val="003426A6"/>
    <w:rsid w:val="00342A93"/>
    <w:rsid w:val="00342F2A"/>
    <w:rsid w:val="00343233"/>
    <w:rsid w:val="00343F46"/>
    <w:rsid w:val="00344539"/>
    <w:rsid w:val="0034545B"/>
    <w:rsid w:val="00345B46"/>
    <w:rsid w:val="00345DE2"/>
    <w:rsid w:val="003462CA"/>
    <w:rsid w:val="00346C2C"/>
    <w:rsid w:val="00347127"/>
    <w:rsid w:val="0034733D"/>
    <w:rsid w:val="003473E2"/>
    <w:rsid w:val="003474F7"/>
    <w:rsid w:val="0034780F"/>
    <w:rsid w:val="003479CC"/>
    <w:rsid w:val="00347B62"/>
    <w:rsid w:val="00347F3E"/>
    <w:rsid w:val="0035045A"/>
    <w:rsid w:val="00350E0D"/>
    <w:rsid w:val="00351D7E"/>
    <w:rsid w:val="003524D5"/>
    <w:rsid w:val="00352794"/>
    <w:rsid w:val="0035292A"/>
    <w:rsid w:val="00352933"/>
    <w:rsid w:val="00352BB3"/>
    <w:rsid w:val="00353143"/>
    <w:rsid w:val="00353678"/>
    <w:rsid w:val="00353A30"/>
    <w:rsid w:val="003543CD"/>
    <w:rsid w:val="00354847"/>
    <w:rsid w:val="00355141"/>
    <w:rsid w:val="00355BF8"/>
    <w:rsid w:val="00356347"/>
    <w:rsid w:val="00356D32"/>
    <w:rsid w:val="00356EF8"/>
    <w:rsid w:val="00356F5C"/>
    <w:rsid w:val="00356F60"/>
    <w:rsid w:val="00357284"/>
    <w:rsid w:val="00357619"/>
    <w:rsid w:val="00360139"/>
    <w:rsid w:val="00360183"/>
    <w:rsid w:val="00360272"/>
    <w:rsid w:val="00360904"/>
    <w:rsid w:val="00361EB8"/>
    <w:rsid w:val="00362BB8"/>
    <w:rsid w:val="00363719"/>
    <w:rsid w:val="00364135"/>
    <w:rsid w:val="003641EF"/>
    <w:rsid w:val="003644A4"/>
    <w:rsid w:val="00364603"/>
    <w:rsid w:val="00364819"/>
    <w:rsid w:val="00364B97"/>
    <w:rsid w:val="00365012"/>
    <w:rsid w:val="00366490"/>
    <w:rsid w:val="003668AD"/>
    <w:rsid w:val="00367BA5"/>
    <w:rsid w:val="00367F79"/>
    <w:rsid w:val="00370B86"/>
    <w:rsid w:val="00370CA2"/>
    <w:rsid w:val="00370DB8"/>
    <w:rsid w:val="00370F88"/>
    <w:rsid w:val="00371B56"/>
    <w:rsid w:val="00371F56"/>
    <w:rsid w:val="0037210C"/>
    <w:rsid w:val="00372757"/>
    <w:rsid w:val="0037295F"/>
    <w:rsid w:val="00372AA4"/>
    <w:rsid w:val="00372DDD"/>
    <w:rsid w:val="00373480"/>
    <w:rsid w:val="003734CE"/>
    <w:rsid w:val="0037367E"/>
    <w:rsid w:val="00373E47"/>
    <w:rsid w:val="00374042"/>
    <w:rsid w:val="0037435D"/>
    <w:rsid w:val="0037441D"/>
    <w:rsid w:val="00374E91"/>
    <w:rsid w:val="00375F1A"/>
    <w:rsid w:val="003760AE"/>
    <w:rsid w:val="00376EC9"/>
    <w:rsid w:val="0037700D"/>
    <w:rsid w:val="003770C8"/>
    <w:rsid w:val="003779A8"/>
    <w:rsid w:val="00377BAA"/>
    <w:rsid w:val="00377D9D"/>
    <w:rsid w:val="003802BC"/>
    <w:rsid w:val="00381157"/>
    <w:rsid w:val="003819A7"/>
    <w:rsid w:val="00381DDA"/>
    <w:rsid w:val="003829F0"/>
    <w:rsid w:val="00382E32"/>
    <w:rsid w:val="003835AA"/>
    <w:rsid w:val="00383B7D"/>
    <w:rsid w:val="003854B6"/>
    <w:rsid w:val="00385962"/>
    <w:rsid w:val="00386FB3"/>
    <w:rsid w:val="003872F5"/>
    <w:rsid w:val="003875DE"/>
    <w:rsid w:val="00387EE9"/>
    <w:rsid w:val="003907FC"/>
    <w:rsid w:val="00390B9E"/>
    <w:rsid w:val="00390C23"/>
    <w:rsid w:val="00391623"/>
    <w:rsid w:val="003917DF"/>
    <w:rsid w:val="003919F2"/>
    <w:rsid w:val="003923F7"/>
    <w:rsid w:val="0039291A"/>
    <w:rsid w:val="00392C00"/>
    <w:rsid w:val="003932A4"/>
    <w:rsid w:val="00393A5A"/>
    <w:rsid w:val="00393DA1"/>
    <w:rsid w:val="00393E6E"/>
    <w:rsid w:val="003944C5"/>
    <w:rsid w:val="003945BA"/>
    <w:rsid w:val="0039498E"/>
    <w:rsid w:val="00394D10"/>
    <w:rsid w:val="00394EFC"/>
    <w:rsid w:val="00395623"/>
    <w:rsid w:val="00395912"/>
    <w:rsid w:val="00395DCC"/>
    <w:rsid w:val="00396129"/>
    <w:rsid w:val="00396876"/>
    <w:rsid w:val="00396E1F"/>
    <w:rsid w:val="00396E89"/>
    <w:rsid w:val="00397F09"/>
    <w:rsid w:val="003A0274"/>
    <w:rsid w:val="003A038D"/>
    <w:rsid w:val="003A07AD"/>
    <w:rsid w:val="003A0BCE"/>
    <w:rsid w:val="003A10C1"/>
    <w:rsid w:val="003A14E9"/>
    <w:rsid w:val="003A1E55"/>
    <w:rsid w:val="003A24B6"/>
    <w:rsid w:val="003A2851"/>
    <w:rsid w:val="003A31C3"/>
    <w:rsid w:val="003A31C8"/>
    <w:rsid w:val="003A3709"/>
    <w:rsid w:val="003A3718"/>
    <w:rsid w:val="003A3BF2"/>
    <w:rsid w:val="003A4824"/>
    <w:rsid w:val="003A4872"/>
    <w:rsid w:val="003A54EE"/>
    <w:rsid w:val="003A62EA"/>
    <w:rsid w:val="003A6897"/>
    <w:rsid w:val="003A6920"/>
    <w:rsid w:val="003A6E5C"/>
    <w:rsid w:val="003A719B"/>
    <w:rsid w:val="003A7BA9"/>
    <w:rsid w:val="003A7CA6"/>
    <w:rsid w:val="003B0139"/>
    <w:rsid w:val="003B02D6"/>
    <w:rsid w:val="003B04B7"/>
    <w:rsid w:val="003B075D"/>
    <w:rsid w:val="003B1815"/>
    <w:rsid w:val="003B1C8E"/>
    <w:rsid w:val="003B1CCF"/>
    <w:rsid w:val="003B2C31"/>
    <w:rsid w:val="003B3162"/>
    <w:rsid w:val="003B44ED"/>
    <w:rsid w:val="003B4DEF"/>
    <w:rsid w:val="003B5052"/>
    <w:rsid w:val="003B5521"/>
    <w:rsid w:val="003B70E6"/>
    <w:rsid w:val="003B7131"/>
    <w:rsid w:val="003B7396"/>
    <w:rsid w:val="003B78C3"/>
    <w:rsid w:val="003C0239"/>
    <w:rsid w:val="003C0896"/>
    <w:rsid w:val="003C1B04"/>
    <w:rsid w:val="003C1BA0"/>
    <w:rsid w:val="003C21FB"/>
    <w:rsid w:val="003C373F"/>
    <w:rsid w:val="003C38FF"/>
    <w:rsid w:val="003C3B4A"/>
    <w:rsid w:val="003C4133"/>
    <w:rsid w:val="003C41A4"/>
    <w:rsid w:val="003C4279"/>
    <w:rsid w:val="003C4CC6"/>
    <w:rsid w:val="003C52B9"/>
    <w:rsid w:val="003C540E"/>
    <w:rsid w:val="003C6508"/>
    <w:rsid w:val="003C6688"/>
    <w:rsid w:val="003C6F0B"/>
    <w:rsid w:val="003C7981"/>
    <w:rsid w:val="003C7D2E"/>
    <w:rsid w:val="003D14F8"/>
    <w:rsid w:val="003D150E"/>
    <w:rsid w:val="003D18ED"/>
    <w:rsid w:val="003D1B44"/>
    <w:rsid w:val="003D297A"/>
    <w:rsid w:val="003D330A"/>
    <w:rsid w:val="003D3599"/>
    <w:rsid w:val="003D4121"/>
    <w:rsid w:val="003D425A"/>
    <w:rsid w:val="003D4709"/>
    <w:rsid w:val="003D4D3A"/>
    <w:rsid w:val="003D4F5B"/>
    <w:rsid w:val="003D6902"/>
    <w:rsid w:val="003D6C04"/>
    <w:rsid w:val="003D6CF6"/>
    <w:rsid w:val="003D6FAE"/>
    <w:rsid w:val="003D7216"/>
    <w:rsid w:val="003D7543"/>
    <w:rsid w:val="003E0D9E"/>
    <w:rsid w:val="003E113E"/>
    <w:rsid w:val="003E16D7"/>
    <w:rsid w:val="003E21B0"/>
    <w:rsid w:val="003E28CE"/>
    <w:rsid w:val="003E3498"/>
    <w:rsid w:val="003E397C"/>
    <w:rsid w:val="003E3DF9"/>
    <w:rsid w:val="003E4AE8"/>
    <w:rsid w:val="003E5520"/>
    <w:rsid w:val="003E5863"/>
    <w:rsid w:val="003E5EB3"/>
    <w:rsid w:val="003E6360"/>
    <w:rsid w:val="003E7826"/>
    <w:rsid w:val="003E7F90"/>
    <w:rsid w:val="003F07F0"/>
    <w:rsid w:val="003F0CB2"/>
    <w:rsid w:val="003F2445"/>
    <w:rsid w:val="003F253C"/>
    <w:rsid w:val="003F256A"/>
    <w:rsid w:val="003F26D6"/>
    <w:rsid w:val="003F278F"/>
    <w:rsid w:val="003F2AC7"/>
    <w:rsid w:val="003F32BF"/>
    <w:rsid w:val="003F3AC2"/>
    <w:rsid w:val="003F3B34"/>
    <w:rsid w:val="003F3F6C"/>
    <w:rsid w:val="003F4380"/>
    <w:rsid w:val="003F5CF0"/>
    <w:rsid w:val="003F65B7"/>
    <w:rsid w:val="003F68B7"/>
    <w:rsid w:val="003F7868"/>
    <w:rsid w:val="003F7A52"/>
    <w:rsid w:val="003F7FFC"/>
    <w:rsid w:val="004001B6"/>
    <w:rsid w:val="00400517"/>
    <w:rsid w:val="004005FB"/>
    <w:rsid w:val="00400A34"/>
    <w:rsid w:val="00400AE8"/>
    <w:rsid w:val="00400B7A"/>
    <w:rsid w:val="00400BA3"/>
    <w:rsid w:val="00400D31"/>
    <w:rsid w:val="00400E30"/>
    <w:rsid w:val="00401572"/>
    <w:rsid w:val="00401A6A"/>
    <w:rsid w:val="00401EC8"/>
    <w:rsid w:val="00402BEA"/>
    <w:rsid w:val="004039A8"/>
    <w:rsid w:val="00404504"/>
    <w:rsid w:val="00404544"/>
    <w:rsid w:val="004046B3"/>
    <w:rsid w:val="00404907"/>
    <w:rsid w:val="00404D62"/>
    <w:rsid w:val="00404EBB"/>
    <w:rsid w:val="00406156"/>
    <w:rsid w:val="00406F23"/>
    <w:rsid w:val="00407155"/>
    <w:rsid w:val="004078BE"/>
    <w:rsid w:val="004105F6"/>
    <w:rsid w:val="004108E9"/>
    <w:rsid w:val="00410A19"/>
    <w:rsid w:val="00410C4E"/>
    <w:rsid w:val="004115D0"/>
    <w:rsid w:val="004115E2"/>
    <w:rsid w:val="004117BB"/>
    <w:rsid w:val="004118FA"/>
    <w:rsid w:val="00411AB5"/>
    <w:rsid w:val="00411CFF"/>
    <w:rsid w:val="004126A2"/>
    <w:rsid w:val="00412DCA"/>
    <w:rsid w:val="004131B5"/>
    <w:rsid w:val="00413218"/>
    <w:rsid w:val="00413628"/>
    <w:rsid w:val="00414019"/>
    <w:rsid w:val="00414D4E"/>
    <w:rsid w:val="00414EEE"/>
    <w:rsid w:val="004159C4"/>
    <w:rsid w:val="00415B54"/>
    <w:rsid w:val="00415BC1"/>
    <w:rsid w:val="00416821"/>
    <w:rsid w:val="00416B52"/>
    <w:rsid w:val="00416BB6"/>
    <w:rsid w:val="004170DF"/>
    <w:rsid w:val="00417284"/>
    <w:rsid w:val="004173AC"/>
    <w:rsid w:val="004174B3"/>
    <w:rsid w:val="00417878"/>
    <w:rsid w:val="00417B9B"/>
    <w:rsid w:val="004200C4"/>
    <w:rsid w:val="004206DF"/>
    <w:rsid w:val="00420A70"/>
    <w:rsid w:val="0042141D"/>
    <w:rsid w:val="00421EFF"/>
    <w:rsid w:val="00422438"/>
    <w:rsid w:val="0042293D"/>
    <w:rsid w:val="004244D1"/>
    <w:rsid w:val="00424C2B"/>
    <w:rsid w:val="00424FC5"/>
    <w:rsid w:val="00424FC8"/>
    <w:rsid w:val="00424FF8"/>
    <w:rsid w:val="00425084"/>
    <w:rsid w:val="00425F78"/>
    <w:rsid w:val="0042623F"/>
    <w:rsid w:val="00426534"/>
    <w:rsid w:val="0042677D"/>
    <w:rsid w:val="0042683A"/>
    <w:rsid w:val="00426BD6"/>
    <w:rsid w:val="00427101"/>
    <w:rsid w:val="00427724"/>
    <w:rsid w:val="004277D7"/>
    <w:rsid w:val="00427A33"/>
    <w:rsid w:val="00427C59"/>
    <w:rsid w:val="00427D66"/>
    <w:rsid w:val="00427E4D"/>
    <w:rsid w:val="0043046A"/>
    <w:rsid w:val="004309BE"/>
    <w:rsid w:val="00430F72"/>
    <w:rsid w:val="00430FAF"/>
    <w:rsid w:val="00431598"/>
    <w:rsid w:val="0043189A"/>
    <w:rsid w:val="004324C0"/>
    <w:rsid w:val="00432715"/>
    <w:rsid w:val="00432F27"/>
    <w:rsid w:val="00433B6B"/>
    <w:rsid w:val="00434171"/>
    <w:rsid w:val="00434B83"/>
    <w:rsid w:val="00434F47"/>
    <w:rsid w:val="00435033"/>
    <w:rsid w:val="00435A90"/>
    <w:rsid w:val="00435FB0"/>
    <w:rsid w:val="004360D9"/>
    <w:rsid w:val="004364E2"/>
    <w:rsid w:val="00436B99"/>
    <w:rsid w:val="004373A8"/>
    <w:rsid w:val="00437EE8"/>
    <w:rsid w:val="004409EC"/>
    <w:rsid w:val="00440C9E"/>
    <w:rsid w:val="00441561"/>
    <w:rsid w:val="004419CE"/>
    <w:rsid w:val="00441D5F"/>
    <w:rsid w:val="00442C05"/>
    <w:rsid w:val="00442F3E"/>
    <w:rsid w:val="004432FF"/>
    <w:rsid w:val="00443568"/>
    <w:rsid w:val="00444F4A"/>
    <w:rsid w:val="004456EF"/>
    <w:rsid w:val="00445725"/>
    <w:rsid w:val="00445E39"/>
    <w:rsid w:val="00446151"/>
    <w:rsid w:val="00446661"/>
    <w:rsid w:val="00446E8B"/>
    <w:rsid w:val="00447062"/>
    <w:rsid w:val="004473D2"/>
    <w:rsid w:val="00447F9C"/>
    <w:rsid w:val="00450258"/>
    <w:rsid w:val="00450BA6"/>
    <w:rsid w:val="0045179C"/>
    <w:rsid w:val="00451C6D"/>
    <w:rsid w:val="00452405"/>
    <w:rsid w:val="0045272C"/>
    <w:rsid w:val="00452A04"/>
    <w:rsid w:val="00452F98"/>
    <w:rsid w:val="00453AED"/>
    <w:rsid w:val="00454179"/>
    <w:rsid w:val="004546B4"/>
    <w:rsid w:val="004551B0"/>
    <w:rsid w:val="00456BB7"/>
    <w:rsid w:val="00457871"/>
    <w:rsid w:val="004604D2"/>
    <w:rsid w:val="00460A1B"/>
    <w:rsid w:val="00460AB2"/>
    <w:rsid w:val="00460AD9"/>
    <w:rsid w:val="004611BF"/>
    <w:rsid w:val="00461F0A"/>
    <w:rsid w:val="004623E5"/>
    <w:rsid w:val="00463D67"/>
    <w:rsid w:val="004640AB"/>
    <w:rsid w:val="0046427B"/>
    <w:rsid w:val="004642F0"/>
    <w:rsid w:val="0046493E"/>
    <w:rsid w:val="00464B9E"/>
    <w:rsid w:val="00465ECF"/>
    <w:rsid w:val="004667C6"/>
    <w:rsid w:val="004667FC"/>
    <w:rsid w:val="00466AA0"/>
    <w:rsid w:val="00466C28"/>
    <w:rsid w:val="0047043C"/>
    <w:rsid w:val="00471250"/>
    <w:rsid w:val="004712B3"/>
    <w:rsid w:val="00472AC3"/>
    <w:rsid w:val="00474AA5"/>
    <w:rsid w:val="00474D00"/>
    <w:rsid w:val="004757F9"/>
    <w:rsid w:val="00475964"/>
    <w:rsid w:val="00475DFF"/>
    <w:rsid w:val="00476E1A"/>
    <w:rsid w:val="00476ECB"/>
    <w:rsid w:val="0047749E"/>
    <w:rsid w:val="00480025"/>
    <w:rsid w:val="00480976"/>
    <w:rsid w:val="004809CF"/>
    <w:rsid w:val="00480AB4"/>
    <w:rsid w:val="004816AF"/>
    <w:rsid w:val="004829C6"/>
    <w:rsid w:val="00482EAF"/>
    <w:rsid w:val="00483ADB"/>
    <w:rsid w:val="004845F8"/>
    <w:rsid w:val="00484CA2"/>
    <w:rsid w:val="00485A1E"/>
    <w:rsid w:val="00485A3A"/>
    <w:rsid w:val="00485DCA"/>
    <w:rsid w:val="004862EA"/>
    <w:rsid w:val="00486743"/>
    <w:rsid w:val="0048674E"/>
    <w:rsid w:val="00486D7A"/>
    <w:rsid w:val="004874F2"/>
    <w:rsid w:val="00487B74"/>
    <w:rsid w:val="00487E7E"/>
    <w:rsid w:val="004901C1"/>
    <w:rsid w:val="004904A5"/>
    <w:rsid w:val="00490609"/>
    <w:rsid w:val="004907D4"/>
    <w:rsid w:val="004912FC"/>
    <w:rsid w:val="00492165"/>
    <w:rsid w:val="004923A8"/>
    <w:rsid w:val="00492447"/>
    <w:rsid w:val="004925A0"/>
    <w:rsid w:val="00492A1F"/>
    <w:rsid w:val="00492CAD"/>
    <w:rsid w:val="00492CE3"/>
    <w:rsid w:val="00492D67"/>
    <w:rsid w:val="00492E1C"/>
    <w:rsid w:val="00492FB1"/>
    <w:rsid w:val="00493648"/>
    <w:rsid w:val="00493B43"/>
    <w:rsid w:val="00494326"/>
    <w:rsid w:val="00494681"/>
    <w:rsid w:val="00494E3C"/>
    <w:rsid w:val="00495131"/>
    <w:rsid w:val="004952A0"/>
    <w:rsid w:val="00496346"/>
    <w:rsid w:val="00496561"/>
    <w:rsid w:val="00496A13"/>
    <w:rsid w:val="00496C9A"/>
    <w:rsid w:val="004970D8"/>
    <w:rsid w:val="00497BA8"/>
    <w:rsid w:val="00497CA4"/>
    <w:rsid w:val="004A03F9"/>
    <w:rsid w:val="004A0585"/>
    <w:rsid w:val="004A0CBF"/>
    <w:rsid w:val="004A19EB"/>
    <w:rsid w:val="004A1E32"/>
    <w:rsid w:val="004A1F13"/>
    <w:rsid w:val="004A2358"/>
    <w:rsid w:val="004A244A"/>
    <w:rsid w:val="004A2629"/>
    <w:rsid w:val="004A26EE"/>
    <w:rsid w:val="004A28FA"/>
    <w:rsid w:val="004A29B2"/>
    <w:rsid w:val="004A29E5"/>
    <w:rsid w:val="004A2CB7"/>
    <w:rsid w:val="004A42ED"/>
    <w:rsid w:val="004A4306"/>
    <w:rsid w:val="004A4562"/>
    <w:rsid w:val="004A458F"/>
    <w:rsid w:val="004A4986"/>
    <w:rsid w:val="004A4D17"/>
    <w:rsid w:val="004A5196"/>
    <w:rsid w:val="004A534A"/>
    <w:rsid w:val="004A553B"/>
    <w:rsid w:val="004A553F"/>
    <w:rsid w:val="004A59C6"/>
    <w:rsid w:val="004A5C0F"/>
    <w:rsid w:val="004A5D3D"/>
    <w:rsid w:val="004A63B1"/>
    <w:rsid w:val="004A647D"/>
    <w:rsid w:val="004A672D"/>
    <w:rsid w:val="004A6B04"/>
    <w:rsid w:val="004B0978"/>
    <w:rsid w:val="004B0B7E"/>
    <w:rsid w:val="004B0F09"/>
    <w:rsid w:val="004B1537"/>
    <w:rsid w:val="004B1E16"/>
    <w:rsid w:val="004B2117"/>
    <w:rsid w:val="004B2782"/>
    <w:rsid w:val="004B2D01"/>
    <w:rsid w:val="004B2DC1"/>
    <w:rsid w:val="004B2EB6"/>
    <w:rsid w:val="004B338A"/>
    <w:rsid w:val="004B35EB"/>
    <w:rsid w:val="004B3ECA"/>
    <w:rsid w:val="004B3FA1"/>
    <w:rsid w:val="004B3FEE"/>
    <w:rsid w:val="004B4928"/>
    <w:rsid w:val="004B4BF9"/>
    <w:rsid w:val="004B4BFE"/>
    <w:rsid w:val="004B5912"/>
    <w:rsid w:val="004B5988"/>
    <w:rsid w:val="004B5E3A"/>
    <w:rsid w:val="004B65CC"/>
    <w:rsid w:val="004B6892"/>
    <w:rsid w:val="004B7D50"/>
    <w:rsid w:val="004C0095"/>
    <w:rsid w:val="004C042E"/>
    <w:rsid w:val="004C0C17"/>
    <w:rsid w:val="004C0CDD"/>
    <w:rsid w:val="004C17D2"/>
    <w:rsid w:val="004C1A71"/>
    <w:rsid w:val="004C2AF1"/>
    <w:rsid w:val="004C2C19"/>
    <w:rsid w:val="004C374A"/>
    <w:rsid w:val="004C38E4"/>
    <w:rsid w:val="004C4848"/>
    <w:rsid w:val="004C4961"/>
    <w:rsid w:val="004C4BA5"/>
    <w:rsid w:val="004C500E"/>
    <w:rsid w:val="004C53CD"/>
    <w:rsid w:val="004C547C"/>
    <w:rsid w:val="004C6A67"/>
    <w:rsid w:val="004C6FBF"/>
    <w:rsid w:val="004C73E8"/>
    <w:rsid w:val="004C797D"/>
    <w:rsid w:val="004C7B98"/>
    <w:rsid w:val="004C7CC6"/>
    <w:rsid w:val="004D03D6"/>
    <w:rsid w:val="004D067B"/>
    <w:rsid w:val="004D09AE"/>
    <w:rsid w:val="004D0B72"/>
    <w:rsid w:val="004D0E1B"/>
    <w:rsid w:val="004D0E9F"/>
    <w:rsid w:val="004D0FE3"/>
    <w:rsid w:val="004D2A5D"/>
    <w:rsid w:val="004D2CC3"/>
    <w:rsid w:val="004D2F39"/>
    <w:rsid w:val="004D3539"/>
    <w:rsid w:val="004D3739"/>
    <w:rsid w:val="004D45ED"/>
    <w:rsid w:val="004D5082"/>
    <w:rsid w:val="004D66A4"/>
    <w:rsid w:val="004D6D40"/>
    <w:rsid w:val="004D6FEE"/>
    <w:rsid w:val="004D71B6"/>
    <w:rsid w:val="004D7A3F"/>
    <w:rsid w:val="004E0330"/>
    <w:rsid w:val="004E06F7"/>
    <w:rsid w:val="004E092C"/>
    <w:rsid w:val="004E1657"/>
    <w:rsid w:val="004E1914"/>
    <w:rsid w:val="004E1B22"/>
    <w:rsid w:val="004E247B"/>
    <w:rsid w:val="004E2A4D"/>
    <w:rsid w:val="004E2C41"/>
    <w:rsid w:val="004E417A"/>
    <w:rsid w:val="004E44AD"/>
    <w:rsid w:val="004E47A7"/>
    <w:rsid w:val="004E4C9C"/>
    <w:rsid w:val="004E4F48"/>
    <w:rsid w:val="004E5DFE"/>
    <w:rsid w:val="004E635E"/>
    <w:rsid w:val="004E6834"/>
    <w:rsid w:val="004E6B54"/>
    <w:rsid w:val="004E6C61"/>
    <w:rsid w:val="004E6C6A"/>
    <w:rsid w:val="004E7355"/>
    <w:rsid w:val="004E778F"/>
    <w:rsid w:val="004E7886"/>
    <w:rsid w:val="004E79C2"/>
    <w:rsid w:val="004E7F6F"/>
    <w:rsid w:val="004F08B4"/>
    <w:rsid w:val="004F1163"/>
    <w:rsid w:val="004F123A"/>
    <w:rsid w:val="004F13B1"/>
    <w:rsid w:val="004F179F"/>
    <w:rsid w:val="004F1D85"/>
    <w:rsid w:val="004F2223"/>
    <w:rsid w:val="004F24C3"/>
    <w:rsid w:val="004F26F6"/>
    <w:rsid w:val="004F31AC"/>
    <w:rsid w:val="004F32FA"/>
    <w:rsid w:val="004F35DE"/>
    <w:rsid w:val="004F380C"/>
    <w:rsid w:val="004F3B6C"/>
    <w:rsid w:val="004F440E"/>
    <w:rsid w:val="004F4E3B"/>
    <w:rsid w:val="004F4F4D"/>
    <w:rsid w:val="004F4F94"/>
    <w:rsid w:val="004F57F0"/>
    <w:rsid w:val="004F6115"/>
    <w:rsid w:val="004F6FA7"/>
    <w:rsid w:val="004F76BB"/>
    <w:rsid w:val="004F7A36"/>
    <w:rsid w:val="00500662"/>
    <w:rsid w:val="005024DE"/>
    <w:rsid w:val="005027EA"/>
    <w:rsid w:val="00502ACA"/>
    <w:rsid w:val="0050314E"/>
    <w:rsid w:val="00503441"/>
    <w:rsid w:val="0050379F"/>
    <w:rsid w:val="00503AE9"/>
    <w:rsid w:val="00504121"/>
    <w:rsid w:val="0050449B"/>
    <w:rsid w:val="00504E4A"/>
    <w:rsid w:val="00504FAB"/>
    <w:rsid w:val="00505D27"/>
    <w:rsid w:val="00505F72"/>
    <w:rsid w:val="0050649C"/>
    <w:rsid w:val="00506BE8"/>
    <w:rsid w:val="00506EB6"/>
    <w:rsid w:val="00507E82"/>
    <w:rsid w:val="005102AA"/>
    <w:rsid w:val="00510706"/>
    <w:rsid w:val="005107A0"/>
    <w:rsid w:val="00510E29"/>
    <w:rsid w:val="00511091"/>
    <w:rsid w:val="00511103"/>
    <w:rsid w:val="00511159"/>
    <w:rsid w:val="005112B8"/>
    <w:rsid w:val="005116ED"/>
    <w:rsid w:val="00511D4E"/>
    <w:rsid w:val="00512572"/>
    <w:rsid w:val="00513095"/>
    <w:rsid w:val="00513166"/>
    <w:rsid w:val="005134F7"/>
    <w:rsid w:val="00513765"/>
    <w:rsid w:val="00513A53"/>
    <w:rsid w:val="00513AFA"/>
    <w:rsid w:val="00513F65"/>
    <w:rsid w:val="005143C2"/>
    <w:rsid w:val="005150CE"/>
    <w:rsid w:val="00515166"/>
    <w:rsid w:val="00515A15"/>
    <w:rsid w:val="00515DE1"/>
    <w:rsid w:val="005171B1"/>
    <w:rsid w:val="00517526"/>
    <w:rsid w:val="00517872"/>
    <w:rsid w:val="00520223"/>
    <w:rsid w:val="005217C3"/>
    <w:rsid w:val="00521C5A"/>
    <w:rsid w:val="0052269A"/>
    <w:rsid w:val="005239C5"/>
    <w:rsid w:val="00523E8F"/>
    <w:rsid w:val="00524165"/>
    <w:rsid w:val="00524B5B"/>
    <w:rsid w:val="00525873"/>
    <w:rsid w:val="00526785"/>
    <w:rsid w:val="00526BC1"/>
    <w:rsid w:val="005270E9"/>
    <w:rsid w:val="00527C6A"/>
    <w:rsid w:val="00530221"/>
    <w:rsid w:val="00530F79"/>
    <w:rsid w:val="00531144"/>
    <w:rsid w:val="00532982"/>
    <w:rsid w:val="00532DCC"/>
    <w:rsid w:val="005335AC"/>
    <w:rsid w:val="00533E38"/>
    <w:rsid w:val="0053488F"/>
    <w:rsid w:val="00534E22"/>
    <w:rsid w:val="0053514E"/>
    <w:rsid w:val="00535328"/>
    <w:rsid w:val="005354FA"/>
    <w:rsid w:val="0053633E"/>
    <w:rsid w:val="00537062"/>
    <w:rsid w:val="00537540"/>
    <w:rsid w:val="005409B0"/>
    <w:rsid w:val="00541305"/>
    <w:rsid w:val="0054221C"/>
    <w:rsid w:val="00542361"/>
    <w:rsid w:val="005427EA"/>
    <w:rsid w:val="00543146"/>
    <w:rsid w:val="00543216"/>
    <w:rsid w:val="005446F1"/>
    <w:rsid w:val="00544AE5"/>
    <w:rsid w:val="00544DCB"/>
    <w:rsid w:val="0054551F"/>
    <w:rsid w:val="00545D02"/>
    <w:rsid w:val="005464AD"/>
    <w:rsid w:val="005466A2"/>
    <w:rsid w:val="00546B08"/>
    <w:rsid w:val="00546B45"/>
    <w:rsid w:val="00550032"/>
    <w:rsid w:val="0055012F"/>
    <w:rsid w:val="005503EE"/>
    <w:rsid w:val="00550735"/>
    <w:rsid w:val="00551090"/>
    <w:rsid w:val="00552390"/>
    <w:rsid w:val="00552899"/>
    <w:rsid w:val="00552BEF"/>
    <w:rsid w:val="00553146"/>
    <w:rsid w:val="00554958"/>
    <w:rsid w:val="00555105"/>
    <w:rsid w:val="00555CC1"/>
    <w:rsid w:val="005563DA"/>
    <w:rsid w:val="0055766A"/>
    <w:rsid w:val="00557BA7"/>
    <w:rsid w:val="00557C3E"/>
    <w:rsid w:val="00560D2F"/>
    <w:rsid w:val="00560D8E"/>
    <w:rsid w:val="0056141B"/>
    <w:rsid w:val="00561F61"/>
    <w:rsid w:val="00562747"/>
    <w:rsid w:val="00562A13"/>
    <w:rsid w:val="00562F84"/>
    <w:rsid w:val="00562F9E"/>
    <w:rsid w:val="005636AD"/>
    <w:rsid w:val="00563D0F"/>
    <w:rsid w:val="00564414"/>
    <w:rsid w:val="005644F5"/>
    <w:rsid w:val="005652E6"/>
    <w:rsid w:val="00565453"/>
    <w:rsid w:val="005655C0"/>
    <w:rsid w:val="0056642B"/>
    <w:rsid w:val="00566B69"/>
    <w:rsid w:val="00566CF0"/>
    <w:rsid w:val="00566F4B"/>
    <w:rsid w:val="00567209"/>
    <w:rsid w:val="005673F2"/>
    <w:rsid w:val="00567DB0"/>
    <w:rsid w:val="00570ABE"/>
    <w:rsid w:val="00570D26"/>
    <w:rsid w:val="005712A4"/>
    <w:rsid w:val="00572044"/>
    <w:rsid w:val="0057223F"/>
    <w:rsid w:val="005722D1"/>
    <w:rsid w:val="00573101"/>
    <w:rsid w:val="005737F2"/>
    <w:rsid w:val="00574619"/>
    <w:rsid w:val="00574836"/>
    <w:rsid w:val="00574A5E"/>
    <w:rsid w:val="0057541A"/>
    <w:rsid w:val="005759D2"/>
    <w:rsid w:val="00575A53"/>
    <w:rsid w:val="00575D70"/>
    <w:rsid w:val="00576CC6"/>
    <w:rsid w:val="00576DD3"/>
    <w:rsid w:val="00576F4B"/>
    <w:rsid w:val="005779CE"/>
    <w:rsid w:val="005808DA"/>
    <w:rsid w:val="00580918"/>
    <w:rsid w:val="00581252"/>
    <w:rsid w:val="005814FA"/>
    <w:rsid w:val="00581F8C"/>
    <w:rsid w:val="0058252F"/>
    <w:rsid w:val="00582691"/>
    <w:rsid w:val="00582743"/>
    <w:rsid w:val="005837FF"/>
    <w:rsid w:val="00583804"/>
    <w:rsid w:val="00583FCF"/>
    <w:rsid w:val="00583FE4"/>
    <w:rsid w:val="00584BD9"/>
    <w:rsid w:val="0058580A"/>
    <w:rsid w:val="005875DA"/>
    <w:rsid w:val="005876FB"/>
    <w:rsid w:val="00587888"/>
    <w:rsid w:val="00587A74"/>
    <w:rsid w:val="005906FF"/>
    <w:rsid w:val="00591547"/>
    <w:rsid w:val="00591BD4"/>
    <w:rsid w:val="00591DE1"/>
    <w:rsid w:val="00591E3D"/>
    <w:rsid w:val="00591FED"/>
    <w:rsid w:val="00592570"/>
    <w:rsid w:val="0059264D"/>
    <w:rsid w:val="00592D3C"/>
    <w:rsid w:val="00592DEA"/>
    <w:rsid w:val="00592E31"/>
    <w:rsid w:val="00593187"/>
    <w:rsid w:val="005932CB"/>
    <w:rsid w:val="00593768"/>
    <w:rsid w:val="00593A4E"/>
    <w:rsid w:val="00593ABC"/>
    <w:rsid w:val="00593E58"/>
    <w:rsid w:val="00594603"/>
    <w:rsid w:val="00594717"/>
    <w:rsid w:val="0059486A"/>
    <w:rsid w:val="00594C24"/>
    <w:rsid w:val="00594FE5"/>
    <w:rsid w:val="005958A5"/>
    <w:rsid w:val="00595CF0"/>
    <w:rsid w:val="00595DDA"/>
    <w:rsid w:val="00596709"/>
    <w:rsid w:val="00596870"/>
    <w:rsid w:val="005973E4"/>
    <w:rsid w:val="00597570"/>
    <w:rsid w:val="0059770E"/>
    <w:rsid w:val="00597C76"/>
    <w:rsid w:val="00597D99"/>
    <w:rsid w:val="00597F6A"/>
    <w:rsid w:val="005A04A2"/>
    <w:rsid w:val="005A1B0F"/>
    <w:rsid w:val="005A1FEA"/>
    <w:rsid w:val="005A2160"/>
    <w:rsid w:val="005A2E0E"/>
    <w:rsid w:val="005A3300"/>
    <w:rsid w:val="005A3761"/>
    <w:rsid w:val="005A3D1A"/>
    <w:rsid w:val="005A3FBB"/>
    <w:rsid w:val="005A4635"/>
    <w:rsid w:val="005A471E"/>
    <w:rsid w:val="005A4FC7"/>
    <w:rsid w:val="005A51E1"/>
    <w:rsid w:val="005A5B1D"/>
    <w:rsid w:val="005A6452"/>
    <w:rsid w:val="005A6D55"/>
    <w:rsid w:val="005A7324"/>
    <w:rsid w:val="005A7441"/>
    <w:rsid w:val="005A7CC4"/>
    <w:rsid w:val="005B03C7"/>
    <w:rsid w:val="005B05EC"/>
    <w:rsid w:val="005B1413"/>
    <w:rsid w:val="005B16DD"/>
    <w:rsid w:val="005B185A"/>
    <w:rsid w:val="005B21C3"/>
    <w:rsid w:val="005B2441"/>
    <w:rsid w:val="005B286C"/>
    <w:rsid w:val="005B28BF"/>
    <w:rsid w:val="005B355A"/>
    <w:rsid w:val="005B3960"/>
    <w:rsid w:val="005B3D5A"/>
    <w:rsid w:val="005B4092"/>
    <w:rsid w:val="005B4CDA"/>
    <w:rsid w:val="005B4E3E"/>
    <w:rsid w:val="005B5E16"/>
    <w:rsid w:val="005B6725"/>
    <w:rsid w:val="005B678E"/>
    <w:rsid w:val="005B6B24"/>
    <w:rsid w:val="005B7715"/>
    <w:rsid w:val="005B7C0C"/>
    <w:rsid w:val="005B7CB7"/>
    <w:rsid w:val="005B7CD3"/>
    <w:rsid w:val="005C03DB"/>
    <w:rsid w:val="005C19C8"/>
    <w:rsid w:val="005C1CD7"/>
    <w:rsid w:val="005C209D"/>
    <w:rsid w:val="005C20F3"/>
    <w:rsid w:val="005C213F"/>
    <w:rsid w:val="005C3901"/>
    <w:rsid w:val="005C3B9A"/>
    <w:rsid w:val="005C4015"/>
    <w:rsid w:val="005C4AEF"/>
    <w:rsid w:val="005C4E07"/>
    <w:rsid w:val="005C5090"/>
    <w:rsid w:val="005C50E5"/>
    <w:rsid w:val="005C5675"/>
    <w:rsid w:val="005C5711"/>
    <w:rsid w:val="005C5A98"/>
    <w:rsid w:val="005C5C05"/>
    <w:rsid w:val="005C5FD8"/>
    <w:rsid w:val="005C64E1"/>
    <w:rsid w:val="005C76A4"/>
    <w:rsid w:val="005C786A"/>
    <w:rsid w:val="005D0770"/>
    <w:rsid w:val="005D0D7B"/>
    <w:rsid w:val="005D0E72"/>
    <w:rsid w:val="005D12BC"/>
    <w:rsid w:val="005D161C"/>
    <w:rsid w:val="005D199D"/>
    <w:rsid w:val="005D3260"/>
    <w:rsid w:val="005D32A9"/>
    <w:rsid w:val="005D3405"/>
    <w:rsid w:val="005D35B8"/>
    <w:rsid w:val="005D3BEE"/>
    <w:rsid w:val="005D3DC4"/>
    <w:rsid w:val="005D4B9D"/>
    <w:rsid w:val="005D4D79"/>
    <w:rsid w:val="005D4E1E"/>
    <w:rsid w:val="005D509B"/>
    <w:rsid w:val="005D6C38"/>
    <w:rsid w:val="005D7558"/>
    <w:rsid w:val="005E18B0"/>
    <w:rsid w:val="005E1E90"/>
    <w:rsid w:val="005E23A4"/>
    <w:rsid w:val="005E2601"/>
    <w:rsid w:val="005E2FCF"/>
    <w:rsid w:val="005E301C"/>
    <w:rsid w:val="005E315C"/>
    <w:rsid w:val="005E347A"/>
    <w:rsid w:val="005E364E"/>
    <w:rsid w:val="005E4321"/>
    <w:rsid w:val="005E44D1"/>
    <w:rsid w:val="005E4D68"/>
    <w:rsid w:val="005E6BE0"/>
    <w:rsid w:val="005E7248"/>
    <w:rsid w:val="005E746D"/>
    <w:rsid w:val="005F01B0"/>
    <w:rsid w:val="005F0562"/>
    <w:rsid w:val="005F0FEF"/>
    <w:rsid w:val="005F1A83"/>
    <w:rsid w:val="005F1B4D"/>
    <w:rsid w:val="005F1B68"/>
    <w:rsid w:val="005F33F7"/>
    <w:rsid w:val="005F487B"/>
    <w:rsid w:val="005F4900"/>
    <w:rsid w:val="005F4AD0"/>
    <w:rsid w:val="005F4EA4"/>
    <w:rsid w:val="005F5322"/>
    <w:rsid w:val="005F538A"/>
    <w:rsid w:val="005F53DA"/>
    <w:rsid w:val="005F5413"/>
    <w:rsid w:val="005F5AE6"/>
    <w:rsid w:val="005F5F53"/>
    <w:rsid w:val="005F68DA"/>
    <w:rsid w:val="005F6C3A"/>
    <w:rsid w:val="005F7597"/>
    <w:rsid w:val="005F7852"/>
    <w:rsid w:val="005F7A42"/>
    <w:rsid w:val="005F7AE0"/>
    <w:rsid w:val="005F7B47"/>
    <w:rsid w:val="00600201"/>
    <w:rsid w:val="00600699"/>
    <w:rsid w:val="006009D3"/>
    <w:rsid w:val="00601765"/>
    <w:rsid w:val="006018FA"/>
    <w:rsid w:val="00601929"/>
    <w:rsid w:val="00601B6D"/>
    <w:rsid w:val="00601D62"/>
    <w:rsid w:val="00601E42"/>
    <w:rsid w:val="00601F88"/>
    <w:rsid w:val="0060240C"/>
    <w:rsid w:val="006028F0"/>
    <w:rsid w:val="00602CF4"/>
    <w:rsid w:val="00602E78"/>
    <w:rsid w:val="006031C2"/>
    <w:rsid w:val="006032FC"/>
    <w:rsid w:val="00603D3D"/>
    <w:rsid w:val="00604D18"/>
    <w:rsid w:val="0060524B"/>
    <w:rsid w:val="006052F3"/>
    <w:rsid w:val="0060590C"/>
    <w:rsid w:val="00606541"/>
    <w:rsid w:val="00607100"/>
    <w:rsid w:val="006073BB"/>
    <w:rsid w:val="006105C6"/>
    <w:rsid w:val="00610947"/>
    <w:rsid w:val="00610AC6"/>
    <w:rsid w:val="00610F73"/>
    <w:rsid w:val="00612D7A"/>
    <w:rsid w:val="00612FF8"/>
    <w:rsid w:val="006137A2"/>
    <w:rsid w:val="00613E65"/>
    <w:rsid w:val="00614507"/>
    <w:rsid w:val="006146AF"/>
    <w:rsid w:val="0061478E"/>
    <w:rsid w:val="0061485B"/>
    <w:rsid w:val="00614929"/>
    <w:rsid w:val="00614AE3"/>
    <w:rsid w:val="00615EB2"/>
    <w:rsid w:val="00616157"/>
    <w:rsid w:val="006168E7"/>
    <w:rsid w:val="00617183"/>
    <w:rsid w:val="00617DE8"/>
    <w:rsid w:val="0062052D"/>
    <w:rsid w:val="00620F4F"/>
    <w:rsid w:val="006211A3"/>
    <w:rsid w:val="00621670"/>
    <w:rsid w:val="00621868"/>
    <w:rsid w:val="0062191C"/>
    <w:rsid w:val="0062197A"/>
    <w:rsid w:val="00621B69"/>
    <w:rsid w:val="006226F4"/>
    <w:rsid w:val="00622901"/>
    <w:rsid w:val="00623C3E"/>
    <w:rsid w:val="0062400E"/>
    <w:rsid w:val="00624C22"/>
    <w:rsid w:val="00626387"/>
    <w:rsid w:val="00627AFB"/>
    <w:rsid w:val="00627F14"/>
    <w:rsid w:val="00630968"/>
    <w:rsid w:val="00630BA5"/>
    <w:rsid w:val="00630DC5"/>
    <w:rsid w:val="006314E8"/>
    <w:rsid w:val="0063159B"/>
    <w:rsid w:val="00631A54"/>
    <w:rsid w:val="00631DE0"/>
    <w:rsid w:val="00632634"/>
    <w:rsid w:val="006326BA"/>
    <w:rsid w:val="00632E31"/>
    <w:rsid w:val="00632ED9"/>
    <w:rsid w:val="0063314F"/>
    <w:rsid w:val="00633BFF"/>
    <w:rsid w:val="0063483F"/>
    <w:rsid w:val="00634857"/>
    <w:rsid w:val="00634ABF"/>
    <w:rsid w:val="00634BE8"/>
    <w:rsid w:val="00635995"/>
    <w:rsid w:val="00635F67"/>
    <w:rsid w:val="0063771A"/>
    <w:rsid w:val="00637A07"/>
    <w:rsid w:val="00637D0F"/>
    <w:rsid w:val="006400D5"/>
    <w:rsid w:val="0064052B"/>
    <w:rsid w:val="00640643"/>
    <w:rsid w:val="00640739"/>
    <w:rsid w:val="00640A00"/>
    <w:rsid w:val="006412C9"/>
    <w:rsid w:val="00641591"/>
    <w:rsid w:val="00641A50"/>
    <w:rsid w:val="00641C2B"/>
    <w:rsid w:val="00642731"/>
    <w:rsid w:val="00643021"/>
    <w:rsid w:val="00643AC4"/>
    <w:rsid w:val="006441F4"/>
    <w:rsid w:val="00644429"/>
    <w:rsid w:val="00644626"/>
    <w:rsid w:val="006446E8"/>
    <w:rsid w:val="00644920"/>
    <w:rsid w:val="0064530D"/>
    <w:rsid w:val="00645663"/>
    <w:rsid w:val="006457C8"/>
    <w:rsid w:val="00645C45"/>
    <w:rsid w:val="0064644E"/>
    <w:rsid w:val="00650119"/>
    <w:rsid w:val="0065012C"/>
    <w:rsid w:val="0065080F"/>
    <w:rsid w:val="00650AF6"/>
    <w:rsid w:val="0065154E"/>
    <w:rsid w:val="00651A59"/>
    <w:rsid w:val="00652677"/>
    <w:rsid w:val="00652D46"/>
    <w:rsid w:val="006533C8"/>
    <w:rsid w:val="006538F6"/>
    <w:rsid w:val="006548CD"/>
    <w:rsid w:val="0065499A"/>
    <w:rsid w:val="00654CB2"/>
    <w:rsid w:val="00654DCB"/>
    <w:rsid w:val="006557CC"/>
    <w:rsid w:val="00655B2C"/>
    <w:rsid w:val="00655D8F"/>
    <w:rsid w:val="00656ED8"/>
    <w:rsid w:val="006570E7"/>
    <w:rsid w:val="00657418"/>
    <w:rsid w:val="00657455"/>
    <w:rsid w:val="00657AB0"/>
    <w:rsid w:val="00657AD3"/>
    <w:rsid w:val="00660010"/>
    <w:rsid w:val="006610B0"/>
    <w:rsid w:val="00661304"/>
    <w:rsid w:val="00662FEF"/>
    <w:rsid w:val="006639BE"/>
    <w:rsid w:val="00663ACB"/>
    <w:rsid w:val="00663E9E"/>
    <w:rsid w:val="00664251"/>
    <w:rsid w:val="00664833"/>
    <w:rsid w:val="006648ED"/>
    <w:rsid w:val="00664A09"/>
    <w:rsid w:val="00664CE2"/>
    <w:rsid w:val="00664DC8"/>
    <w:rsid w:val="00664E17"/>
    <w:rsid w:val="00664F4F"/>
    <w:rsid w:val="0066528C"/>
    <w:rsid w:val="006652E8"/>
    <w:rsid w:val="00665C24"/>
    <w:rsid w:val="006675F9"/>
    <w:rsid w:val="00667950"/>
    <w:rsid w:val="006679F7"/>
    <w:rsid w:val="0067153B"/>
    <w:rsid w:val="006726FE"/>
    <w:rsid w:val="00672982"/>
    <w:rsid w:val="0067301C"/>
    <w:rsid w:val="006733A2"/>
    <w:rsid w:val="00673594"/>
    <w:rsid w:val="00673CD9"/>
    <w:rsid w:val="0067440A"/>
    <w:rsid w:val="00674532"/>
    <w:rsid w:val="00674F93"/>
    <w:rsid w:val="0067528A"/>
    <w:rsid w:val="0067560B"/>
    <w:rsid w:val="00675722"/>
    <w:rsid w:val="00675938"/>
    <w:rsid w:val="006769A9"/>
    <w:rsid w:val="00677018"/>
    <w:rsid w:val="0067742B"/>
    <w:rsid w:val="00680204"/>
    <w:rsid w:val="00680388"/>
    <w:rsid w:val="00681B2A"/>
    <w:rsid w:val="00681CB1"/>
    <w:rsid w:val="00682386"/>
    <w:rsid w:val="006823B6"/>
    <w:rsid w:val="006823BF"/>
    <w:rsid w:val="00682F4E"/>
    <w:rsid w:val="006839E0"/>
    <w:rsid w:val="00684AD9"/>
    <w:rsid w:val="00684CCC"/>
    <w:rsid w:val="00684CDC"/>
    <w:rsid w:val="00685105"/>
    <w:rsid w:val="006856AD"/>
    <w:rsid w:val="00685BC3"/>
    <w:rsid w:val="00686378"/>
    <w:rsid w:val="006869CF"/>
    <w:rsid w:val="006875EB"/>
    <w:rsid w:val="00687919"/>
    <w:rsid w:val="00690285"/>
    <w:rsid w:val="0069205A"/>
    <w:rsid w:val="006920AE"/>
    <w:rsid w:val="006920DD"/>
    <w:rsid w:val="00692168"/>
    <w:rsid w:val="0069223D"/>
    <w:rsid w:val="00692322"/>
    <w:rsid w:val="0069246B"/>
    <w:rsid w:val="00692A85"/>
    <w:rsid w:val="00692FDA"/>
    <w:rsid w:val="006943C6"/>
    <w:rsid w:val="006945C3"/>
    <w:rsid w:val="006945F1"/>
    <w:rsid w:val="00694B2B"/>
    <w:rsid w:val="00694C92"/>
    <w:rsid w:val="00695E6B"/>
    <w:rsid w:val="00696394"/>
    <w:rsid w:val="00696714"/>
    <w:rsid w:val="006967C2"/>
    <w:rsid w:val="00696861"/>
    <w:rsid w:val="00696BBA"/>
    <w:rsid w:val="0069730B"/>
    <w:rsid w:val="0069731A"/>
    <w:rsid w:val="006A0178"/>
    <w:rsid w:val="006A04EC"/>
    <w:rsid w:val="006A0593"/>
    <w:rsid w:val="006A05CF"/>
    <w:rsid w:val="006A07AD"/>
    <w:rsid w:val="006A11C9"/>
    <w:rsid w:val="006A1728"/>
    <w:rsid w:val="006A17D2"/>
    <w:rsid w:val="006A1B6D"/>
    <w:rsid w:val="006A2495"/>
    <w:rsid w:val="006A2661"/>
    <w:rsid w:val="006A369B"/>
    <w:rsid w:val="006A3790"/>
    <w:rsid w:val="006A3BBA"/>
    <w:rsid w:val="006A3BE7"/>
    <w:rsid w:val="006A3EC6"/>
    <w:rsid w:val="006A40FF"/>
    <w:rsid w:val="006A448D"/>
    <w:rsid w:val="006A47C8"/>
    <w:rsid w:val="006A49CE"/>
    <w:rsid w:val="006A5007"/>
    <w:rsid w:val="006A6106"/>
    <w:rsid w:val="006A62C8"/>
    <w:rsid w:val="006A6DC4"/>
    <w:rsid w:val="006A73D8"/>
    <w:rsid w:val="006A756F"/>
    <w:rsid w:val="006A7E41"/>
    <w:rsid w:val="006A7F90"/>
    <w:rsid w:val="006B0472"/>
    <w:rsid w:val="006B094F"/>
    <w:rsid w:val="006B0C04"/>
    <w:rsid w:val="006B0C5F"/>
    <w:rsid w:val="006B193D"/>
    <w:rsid w:val="006B1B13"/>
    <w:rsid w:val="006B1C10"/>
    <w:rsid w:val="006B2968"/>
    <w:rsid w:val="006B29AC"/>
    <w:rsid w:val="006B2B44"/>
    <w:rsid w:val="006B2C9D"/>
    <w:rsid w:val="006B4CBD"/>
    <w:rsid w:val="006B4D87"/>
    <w:rsid w:val="006B5D8F"/>
    <w:rsid w:val="006B6301"/>
    <w:rsid w:val="006B67AE"/>
    <w:rsid w:val="006B74C1"/>
    <w:rsid w:val="006B7CDB"/>
    <w:rsid w:val="006C0244"/>
    <w:rsid w:val="006C064C"/>
    <w:rsid w:val="006C18E5"/>
    <w:rsid w:val="006C1DF3"/>
    <w:rsid w:val="006C1F8B"/>
    <w:rsid w:val="006C2560"/>
    <w:rsid w:val="006C2AE1"/>
    <w:rsid w:val="006C355B"/>
    <w:rsid w:val="006C397F"/>
    <w:rsid w:val="006C3B2F"/>
    <w:rsid w:val="006C3CBB"/>
    <w:rsid w:val="006C3D77"/>
    <w:rsid w:val="006C3E24"/>
    <w:rsid w:val="006C5D02"/>
    <w:rsid w:val="006C60C0"/>
    <w:rsid w:val="006C64DB"/>
    <w:rsid w:val="006C6C45"/>
    <w:rsid w:val="006C7A04"/>
    <w:rsid w:val="006D0C5C"/>
    <w:rsid w:val="006D0F04"/>
    <w:rsid w:val="006D19EE"/>
    <w:rsid w:val="006D245F"/>
    <w:rsid w:val="006D29C8"/>
    <w:rsid w:val="006D2AD1"/>
    <w:rsid w:val="006D2DCF"/>
    <w:rsid w:val="006D3223"/>
    <w:rsid w:val="006D4062"/>
    <w:rsid w:val="006D4118"/>
    <w:rsid w:val="006D42C0"/>
    <w:rsid w:val="006D4C33"/>
    <w:rsid w:val="006D4D89"/>
    <w:rsid w:val="006D4F7B"/>
    <w:rsid w:val="006D5762"/>
    <w:rsid w:val="006D5B11"/>
    <w:rsid w:val="006D6023"/>
    <w:rsid w:val="006D62C3"/>
    <w:rsid w:val="006D64C8"/>
    <w:rsid w:val="006D683C"/>
    <w:rsid w:val="006D6B7D"/>
    <w:rsid w:val="006D6E99"/>
    <w:rsid w:val="006D7353"/>
    <w:rsid w:val="006D73F1"/>
    <w:rsid w:val="006D7689"/>
    <w:rsid w:val="006D78E8"/>
    <w:rsid w:val="006D7F64"/>
    <w:rsid w:val="006E01B9"/>
    <w:rsid w:val="006E0706"/>
    <w:rsid w:val="006E0E90"/>
    <w:rsid w:val="006E10EE"/>
    <w:rsid w:val="006E14CA"/>
    <w:rsid w:val="006E1535"/>
    <w:rsid w:val="006E1746"/>
    <w:rsid w:val="006E1A30"/>
    <w:rsid w:val="006E1B06"/>
    <w:rsid w:val="006E1B7A"/>
    <w:rsid w:val="006E1D5D"/>
    <w:rsid w:val="006E1DE6"/>
    <w:rsid w:val="006E2005"/>
    <w:rsid w:val="006E205A"/>
    <w:rsid w:val="006E2DDC"/>
    <w:rsid w:val="006E3632"/>
    <w:rsid w:val="006E3EE2"/>
    <w:rsid w:val="006E4A5B"/>
    <w:rsid w:val="006E4EFD"/>
    <w:rsid w:val="006E5348"/>
    <w:rsid w:val="006E54A3"/>
    <w:rsid w:val="006E5B3F"/>
    <w:rsid w:val="006E5BE5"/>
    <w:rsid w:val="006E6202"/>
    <w:rsid w:val="006E667D"/>
    <w:rsid w:val="006E67A0"/>
    <w:rsid w:val="006E6A7B"/>
    <w:rsid w:val="006E742E"/>
    <w:rsid w:val="006E752A"/>
    <w:rsid w:val="006E7933"/>
    <w:rsid w:val="006F045E"/>
    <w:rsid w:val="006F11F5"/>
    <w:rsid w:val="006F1946"/>
    <w:rsid w:val="006F1BB1"/>
    <w:rsid w:val="006F1DF8"/>
    <w:rsid w:val="006F21EB"/>
    <w:rsid w:val="006F2504"/>
    <w:rsid w:val="006F29E9"/>
    <w:rsid w:val="006F386B"/>
    <w:rsid w:val="006F3E31"/>
    <w:rsid w:val="006F3F31"/>
    <w:rsid w:val="006F42CC"/>
    <w:rsid w:val="006F4580"/>
    <w:rsid w:val="006F5705"/>
    <w:rsid w:val="006F5CDD"/>
    <w:rsid w:val="006F6F22"/>
    <w:rsid w:val="006F796F"/>
    <w:rsid w:val="00700940"/>
    <w:rsid w:val="00701366"/>
    <w:rsid w:val="0070144A"/>
    <w:rsid w:val="00701815"/>
    <w:rsid w:val="00701A88"/>
    <w:rsid w:val="00701C2A"/>
    <w:rsid w:val="00702A0A"/>
    <w:rsid w:val="00703FF7"/>
    <w:rsid w:val="00704039"/>
    <w:rsid w:val="00704B03"/>
    <w:rsid w:val="00704D7C"/>
    <w:rsid w:val="0070558D"/>
    <w:rsid w:val="0070767A"/>
    <w:rsid w:val="00707D1B"/>
    <w:rsid w:val="0071131A"/>
    <w:rsid w:val="00711636"/>
    <w:rsid w:val="00711BA5"/>
    <w:rsid w:val="007122AD"/>
    <w:rsid w:val="00712981"/>
    <w:rsid w:val="00712F77"/>
    <w:rsid w:val="00713A62"/>
    <w:rsid w:val="00713AD3"/>
    <w:rsid w:val="00714044"/>
    <w:rsid w:val="00714811"/>
    <w:rsid w:val="00715783"/>
    <w:rsid w:val="00715BC1"/>
    <w:rsid w:val="00715D57"/>
    <w:rsid w:val="00716926"/>
    <w:rsid w:val="00716E3A"/>
    <w:rsid w:val="007175CA"/>
    <w:rsid w:val="007176CB"/>
    <w:rsid w:val="007206B2"/>
    <w:rsid w:val="007208C5"/>
    <w:rsid w:val="00720938"/>
    <w:rsid w:val="0072237D"/>
    <w:rsid w:val="00723A60"/>
    <w:rsid w:val="00723FFA"/>
    <w:rsid w:val="0072471B"/>
    <w:rsid w:val="00726117"/>
    <w:rsid w:val="00730617"/>
    <w:rsid w:val="007308B5"/>
    <w:rsid w:val="00730A0E"/>
    <w:rsid w:val="00731147"/>
    <w:rsid w:val="00731C13"/>
    <w:rsid w:val="00731CF3"/>
    <w:rsid w:val="00731E21"/>
    <w:rsid w:val="00732EEC"/>
    <w:rsid w:val="00733138"/>
    <w:rsid w:val="00733B5B"/>
    <w:rsid w:val="00733BAF"/>
    <w:rsid w:val="0073437E"/>
    <w:rsid w:val="007348E9"/>
    <w:rsid w:val="007348ED"/>
    <w:rsid w:val="00735437"/>
    <w:rsid w:val="00735AA7"/>
    <w:rsid w:val="00735D5D"/>
    <w:rsid w:val="00736166"/>
    <w:rsid w:val="0073622C"/>
    <w:rsid w:val="00736463"/>
    <w:rsid w:val="007367A2"/>
    <w:rsid w:val="00736E2C"/>
    <w:rsid w:val="00736E81"/>
    <w:rsid w:val="007372DF"/>
    <w:rsid w:val="007379FD"/>
    <w:rsid w:val="00740605"/>
    <w:rsid w:val="00741529"/>
    <w:rsid w:val="00741746"/>
    <w:rsid w:val="00741966"/>
    <w:rsid w:val="0074266E"/>
    <w:rsid w:val="00742C06"/>
    <w:rsid w:val="0074300A"/>
    <w:rsid w:val="007430ED"/>
    <w:rsid w:val="00743710"/>
    <w:rsid w:val="0074398F"/>
    <w:rsid w:val="00743A55"/>
    <w:rsid w:val="00743F4F"/>
    <w:rsid w:val="00743FA0"/>
    <w:rsid w:val="00744151"/>
    <w:rsid w:val="00744AD1"/>
    <w:rsid w:val="007456A2"/>
    <w:rsid w:val="007459BE"/>
    <w:rsid w:val="00745E79"/>
    <w:rsid w:val="00747538"/>
    <w:rsid w:val="00747955"/>
    <w:rsid w:val="00747F48"/>
    <w:rsid w:val="00750BA9"/>
    <w:rsid w:val="00751D60"/>
    <w:rsid w:val="00751EA0"/>
    <w:rsid w:val="007520DC"/>
    <w:rsid w:val="00752195"/>
    <w:rsid w:val="00752197"/>
    <w:rsid w:val="00752878"/>
    <w:rsid w:val="00752CB3"/>
    <w:rsid w:val="00752CD0"/>
    <w:rsid w:val="00752DC1"/>
    <w:rsid w:val="00753067"/>
    <w:rsid w:val="007537CF"/>
    <w:rsid w:val="0075391E"/>
    <w:rsid w:val="007545E6"/>
    <w:rsid w:val="007547BF"/>
    <w:rsid w:val="00754C24"/>
    <w:rsid w:val="00755084"/>
    <w:rsid w:val="007565AA"/>
    <w:rsid w:val="00756827"/>
    <w:rsid w:val="00756D2C"/>
    <w:rsid w:val="00757935"/>
    <w:rsid w:val="00757F74"/>
    <w:rsid w:val="0076041A"/>
    <w:rsid w:val="0076107F"/>
    <w:rsid w:val="007610AF"/>
    <w:rsid w:val="00761BB1"/>
    <w:rsid w:val="00762060"/>
    <w:rsid w:val="00762A10"/>
    <w:rsid w:val="00762F45"/>
    <w:rsid w:val="00763152"/>
    <w:rsid w:val="007637EB"/>
    <w:rsid w:val="00763B02"/>
    <w:rsid w:val="00764F73"/>
    <w:rsid w:val="00764F82"/>
    <w:rsid w:val="00765426"/>
    <w:rsid w:val="00765BA6"/>
    <w:rsid w:val="00765BEF"/>
    <w:rsid w:val="007661DC"/>
    <w:rsid w:val="007663AE"/>
    <w:rsid w:val="00766693"/>
    <w:rsid w:val="00766C99"/>
    <w:rsid w:val="00766E4F"/>
    <w:rsid w:val="00767B0D"/>
    <w:rsid w:val="00767BFA"/>
    <w:rsid w:val="00767C1E"/>
    <w:rsid w:val="0077044B"/>
    <w:rsid w:val="007706DE"/>
    <w:rsid w:val="00770983"/>
    <w:rsid w:val="00770E70"/>
    <w:rsid w:val="0077108A"/>
    <w:rsid w:val="00771091"/>
    <w:rsid w:val="00771A62"/>
    <w:rsid w:val="00771AB4"/>
    <w:rsid w:val="00772014"/>
    <w:rsid w:val="00772053"/>
    <w:rsid w:val="007725D6"/>
    <w:rsid w:val="007726A2"/>
    <w:rsid w:val="007728FB"/>
    <w:rsid w:val="00772E61"/>
    <w:rsid w:val="007731F6"/>
    <w:rsid w:val="00773ADD"/>
    <w:rsid w:val="00774076"/>
    <w:rsid w:val="007746EA"/>
    <w:rsid w:val="00774EE3"/>
    <w:rsid w:val="00774FE2"/>
    <w:rsid w:val="007751B3"/>
    <w:rsid w:val="00775E74"/>
    <w:rsid w:val="0077640C"/>
    <w:rsid w:val="00776573"/>
    <w:rsid w:val="00776E9C"/>
    <w:rsid w:val="00777283"/>
    <w:rsid w:val="007803DE"/>
    <w:rsid w:val="00780525"/>
    <w:rsid w:val="00780958"/>
    <w:rsid w:val="007809DF"/>
    <w:rsid w:val="00781C30"/>
    <w:rsid w:val="00781DB0"/>
    <w:rsid w:val="00781EF4"/>
    <w:rsid w:val="00782004"/>
    <w:rsid w:val="007824C2"/>
    <w:rsid w:val="00783F91"/>
    <w:rsid w:val="00784C7C"/>
    <w:rsid w:val="00784CE7"/>
    <w:rsid w:val="007851FA"/>
    <w:rsid w:val="00785493"/>
    <w:rsid w:val="007858D3"/>
    <w:rsid w:val="00785A63"/>
    <w:rsid w:val="00786550"/>
    <w:rsid w:val="00786672"/>
    <w:rsid w:val="00787277"/>
    <w:rsid w:val="007874CD"/>
    <w:rsid w:val="007879CF"/>
    <w:rsid w:val="00787AD7"/>
    <w:rsid w:val="007905FD"/>
    <w:rsid w:val="0079063D"/>
    <w:rsid w:val="00791103"/>
    <w:rsid w:val="00791E9A"/>
    <w:rsid w:val="00792C93"/>
    <w:rsid w:val="00792CA3"/>
    <w:rsid w:val="00793D08"/>
    <w:rsid w:val="00793FF1"/>
    <w:rsid w:val="00794F86"/>
    <w:rsid w:val="00795551"/>
    <w:rsid w:val="0079572A"/>
    <w:rsid w:val="00796061"/>
    <w:rsid w:val="00796BD3"/>
    <w:rsid w:val="00796F7C"/>
    <w:rsid w:val="0079720F"/>
    <w:rsid w:val="00797376"/>
    <w:rsid w:val="00797B95"/>
    <w:rsid w:val="00797BDA"/>
    <w:rsid w:val="00797BDD"/>
    <w:rsid w:val="007A01B2"/>
    <w:rsid w:val="007A075B"/>
    <w:rsid w:val="007A09F8"/>
    <w:rsid w:val="007A1146"/>
    <w:rsid w:val="007A13C0"/>
    <w:rsid w:val="007A1486"/>
    <w:rsid w:val="007A18A2"/>
    <w:rsid w:val="007A19E7"/>
    <w:rsid w:val="007A1CAD"/>
    <w:rsid w:val="007A23C2"/>
    <w:rsid w:val="007A2B94"/>
    <w:rsid w:val="007A31C0"/>
    <w:rsid w:val="007A3E17"/>
    <w:rsid w:val="007A59E7"/>
    <w:rsid w:val="007A5EEF"/>
    <w:rsid w:val="007A5F93"/>
    <w:rsid w:val="007A6D2D"/>
    <w:rsid w:val="007A6F1C"/>
    <w:rsid w:val="007B0080"/>
    <w:rsid w:val="007B018E"/>
    <w:rsid w:val="007B0832"/>
    <w:rsid w:val="007B0958"/>
    <w:rsid w:val="007B1115"/>
    <w:rsid w:val="007B1781"/>
    <w:rsid w:val="007B1AAD"/>
    <w:rsid w:val="007B2BD9"/>
    <w:rsid w:val="007B2DED"/>
    <w:rsid w:val="007B2F17"/>
    <w:rsid w:val="007B2FF7"/>
    <w:rsid w:val="007B31F3"/>
    <w:rsid w:val="007B337E"/>
    <w:rsid w:val="007B3BB8"/>
    <w:rsid w:val="007B4F44"/>
    <w:rsid w:val="007B5CEF"/>
    <w:rsid w:val="007B5F65"/>
    <w:rsid w:val="007B655F"/>
    <w:rsid w:val="007B7366"/>
    <w:rsid w:val="007B73FE"/>
    <w:rsid w:val="007B7418"/>
    <w:rsid w:val="007B7989"/>
    <w:rsid w:val="007B7ADA"/>
    <w:rsid w:val="007B7C05"/>
    <w:rsid w:val="007B7EF2"/>
    <w:rsid w:val="007C07EF"/>
    <w:rsid w:val="007C09E2"/>
    <w:rsid w:val="007C0EE3"/>
    <w:rsid w:val="007C102A"/>
    <w:rsid w:val="007C1034"/>
    <w:rsid w:val="007C169A"/>
    <w:rsid w:val="007C198B"/>
    <w:rsid w:val="007C1D82"/>
    <w:rsid w:val="007C20B5"/>
    <w:rsid w:val="007C2D93"/>
    <w:rsid w:val="007C3594"/>
    <w:rsid w:val="007C3CBF"/>
    <w:rsid w:val="007C443E"/>
    <w:rsid w:val="007C5189"/>
    <w:rsid w:val="007C5239"/>
    <w:rsid w:val="007C53D4"/>
    <w:rsid w:val="007C5712"/>
    <w:rsid w:val="007C5A47"/>
    <w:rsid w:val="007C6AFE"/>
    <w:rsid w:val="007C704D"/>
    <w:rsid w:val="007C7485"/>
    <w:rsid w:val="007C75BB"/>
    <w:rsid w:val="007C782D"/>
    <w:rsid w:val="007C7993"/>
    <w:rsid w:val="007D02BC"/>
    <w:rsid w:val="007D056D"/>
    <w:rsid w:val="007D0810"/>
    <w:rsid w:val="007D08AA"/>
    <w:rsid w:val="007D0913"/>
    <w:rsid w:val="007D09F3"/>
    <w:rsid w:val="007D1732"/>
    <w:rsid w:val="007D1D07"/>
    <w:rsid w:val="007D1FD9"/>
    <w:rsid w:val="007D2508"/>
    <w:rsid w:val="007D25EB"/>
    <w:rsid w:val="007D2AFF"/>
    <w:rsid w:val="007D30C7"/>
    <w:rsid w:val="007D33B3"/>
    <w:rsid w:val="007D3519"/>
    <w:rsid w:val="007D3E03"/>
    <w:rsid w:val="007D44BC"/>
    <w:rsid w:val="007D48A8"/>
    <w:rsid w:val="007D49C5"/>
    <w:rsid w:val="007D4A3C"/>
    <w:rsid w:val="007D55AA"/>
    <w:rsid w:val="007D55FA"/>
    <w:rsid w:val="007D5992"/>
    <w:rsid w:val="007D5C34"/>
    <w:rsid w:val="007D6761"/>
    <w:rsid w:val="007D6B60"/>
    <w:rsid w:val="007D738D"/>
    <w:rsid w:val="007D7CDC"/>
    <w:rsid w:val="007D7F08"/>
    <w:rsid w:val="007E13A5"/>
    <w:rsid w:val="007E1615"/>
    <w:rsid w:val="007E1672"/>
    <w:rsid w:val="007E1694"/>
    <w:rsid w:val="007E1A21"/>
    <w:rsid w:val="007E21A0"/>
    <w:rsid w:val="007E25B9"/>
    <w:rsid w:val="007E2F68"/>
    <w:rsid w:val="007E2FCC"/>
    <w:rsid w:val="007E36BF"/>
    <w:rsid w:val="007E397A"/>
    <w:rsid w:val="007E3A76"/>
    <w:rsid w:val="007E4520"/>
    <w:rsid w:val="007E4611"/>
    <w:rsid w:val="007E5E16"/>
    <w:rsid w:val="007E6563"/>
    <w:rsid w:val="007E66BC"/>
    <w:rsid w:val="007E683D"/>
    <w:rsid w:val="007E692C"/>
    <w:rsid w:val="007E69D0"/>
    <w:rsid w:val="007E7DF2"/>
    <w:rsid w:val="007E7F25"/>
    <w:rsid w:val="007F098C"/>
    <w:rsid w:val="007F0B17"/>
    <w:rsid w:val="007F1C5E"/>
    <w:rsid w:val="007F22AA"/>
    <w:rsid w:val="007F239B"/>
    <w:rsid w:val="007F2750"/>
    <w:rsid w:val="007F33DA"/>
    <w:rsid w:val="007F3AD7"/>
    <w:rsid w:val="007F414F"/>
    <w:rsid w:val="007F433C"/>
    <w:rsid w:val="007F4DBE"/>
    <w:rsid w:val="007F4F4E"/>
    <w:rsid w:val="007F5183"/>
    <w:rsid w:val="007F59F5"/>
    <w:rsid w:val="007F5FF1"/>
    <w:rsid w:val="007F6500"/>
    <w:rsid w:val="007F670E"/>
    <w:rsid w:val="007F6A31"/>
    <w:rsid w:val="007F76B2"/>
    <w:rsid w:val="007F7F90"/>
    <w:rsid w:val="00800340"/>
    <w:rsid w:val="00800A18"/>
    <w:rsid w:val="00800EA2"/>
    <w:rsid w:val="00801581"/>
    <w:rsid w:val="00801B02"/>
    <w:rsid w:val="0080205C"/>
    <w:rsid w:val="008023EB"/>
    <w:rsid w:val="008023ED"/>
    <w:rsid w:val="00802624"/>
    <w:rsid w:val="00802BA0"/>
    <w:rsid w:val="00802C25"/>
    <w:rsid w:val="00803221"/>
    <w:rsid w:val="00803570"/>
    <w:rsid w:val="00803E47"/>
    <w:rsid w:val="00803F99"/>
    <w:rsid w:val="008042B6"/>
    <w:rsid w:val="00805375"/>
    <w:rsid w:val="00805A56"/>
    <w:rsid w:val="00805E24"/>
    <w:rsid w:val="00806BE8"/>
    <w:rsid w:val="00806F0A"/>
    <w:rsid w:val="00806FD5"/>
    <w:rsid w:val="00807190"/>
    <w:rsid w:val="008114E5"/>
    <w:rsid w:val="00811B8C"/>
    <w:rsid w:val="00812775"/>
    <w:rsid w:val="00812DA0"/>
    <w:rsid w:val="00813731"/>
    <w:rsid w:val="00813BB3"/>
    <w:rsid w:val="00813BF0"/>
    <w:rsid w:val="00813BFD"/>
    <w:rsid w:val="008145B1"/>
    <w:rsid w:val="00814BB3"/>
    <w:rsid w:val="0081512C"/>
    <w:rsid w:val="00815374"/>
    <w:rsid w:val="00815430"/>
    <w:rsid w:val="008156E5"/>
    <w:rsid w:val="008158B6"/>
    <w:rsid w:val="008167E1"/>
    <w:rsid w:val="0082020A"/>
    <w:rsid w:val="00820479"/>
    <w:rsid w:val="00821202"/>
    <w:rsid w:val="00821629"/>
    <w:rsid w:val="008219DD"/>
    <w:rsid w:val="008243EE"/>
    <w:rsid w:val="00824526"/>
    <w:rsid w:val="0082604E"/>
    <w:rsid w:val="0082693B"/>
    <w:rsid w:val="00826C2C"/>
    <w:rsid w:val="0082712D"/>
    <w:rsid w:val="008272C9"/>
    <w:rsid w:val="008273BE"/>
    <w:rsid w:val="0082764B"/>
    <w:rsid w:val="00830166"/>
    <w:rsid w:val="00830AC9"/>
    <w:rsid w:val="00830CE2"/>
    <w:rsid w:val="0083147E"/>
    <w:rsid w:val="008319C8"/>
    <w:rsid w:val="00832C01"/>
    <w:rsid w:val="008334BB"/>
    <w:rsid w:val="00833AF9"/>
    <w:rsid w:val="008343CE"/>
    <w:rsid w:val="00834429"/>
    <w:rsid w:val="0083480B"/>
    <w:rsid w:val="00835115"/>
    <w:rsid w:val="008358B9"/>
    <w:rsid w:val="00835A50"/>
    <w:rsid w:val="00835E64"/>
    <w:rsid w:val="00836093"/>
    <w:rsid w:val="008367C1"/>
    <w:rsid w:val="00836D17"/>
    <w:rsid w:val="008373BA"/>
    <w:rsid w:val="00837A84"/>
    <w:rsid w:val="00837C74"/>
    <w:rsid w:val="008401C0"/>
    <w:rsid w:val="00840A98"/>
    <w:rsid w:val="00840B67"/>
    <w:rsid w:val="00840BB7"/>
    <w:rsid w:val="00840D8C"/>
    <w:rsid w:val="00840E7D"/>
    <w:rsid w:val="00842369"/>
    <w:rsid w:val="00842385"/>
    <w:rsid w:val="00842C9E"/>
    <w:rsid w:val="008432E3"/>
    <w:rsid w:val="0084339C"/>
    <w:rsid w:val="008434EE"/>
    <w:rsid w:val="00843DE6"/>
    <w:rsid w:val="00843FAC"/>
    <w:rsid w:val="00845453"/>
    <w:rsid w:val="0084603D"/>
    <w:rsid w:val="00847789"/>
    <w:rsid w:val="00850327"/>
    <w:rsid w:val="0085050B"/>
    <w:rsid w:val="00851747"/>
    <w:rsid w:val="00851932"/>
    <w:rsid w:val="00851C3F"/>
    <w:rsid w:val="00851F1E"/>
    <w:rsid w:val="008522FA"/>
    <w:rsid w:val="0085240E"/>
    <w:rsid w:val="00852E9F"/>
    <w:rsid w:val="00853987"/>
    <w:rsid w:val="00853A01"/>
    <w:rsid w:val="00853AC5"/>
    <w:rsid w:val="00853C97"/>
    <w:rsid w:val="00853E73"/>
    <w:rsid w:val="00854078"/>
    <w:rsid w:val="008546BD"/>
    <w:rsid w:val="00854708"/>
    <w:rsid w:val="00854A1C"/>
    <w:rsid w:val="00855850"/>
    <w:rsid w:val="0085599E"/>
    <w:rsid w:val="00855E8F"/>
    <w:rsid w:val="00856D69"/>
    <w:rsid w:val="00857CED"/>
    <w:rsid w:val="00857D17"/>
    <w:rsid w:val="0086006C"/>
    <w:rsid w:val="00860A87"/>
    <w:rsid w:val="00860B6E"/>
    <w:rsid w:val="008615F3"/>
    <w:rsid w:val="00862A1B"/>
    <w:rsid w:val="00862B17"/>
    <w:rsid w:val="00862B68"/>
    <w:rsid w:val="00862F7C"/>
    <w:rsid w:val="00863024"/>
    <w:rsid w:val="00863537"/>
    <w:rsid w:val="00863C6F"/>
    <w:rsid w:val="008642BF"/>
    <w:rsid w:val="00864F17"/>
    <w:rsid w:val="00865A6A"/>
    <w:rsid w:val="00866646"/>
    <w:rsid w:val="00866818"/>
    <w:rsid w:val="00870BE9"/>
    <w:rsid w:val="00871B39"/>
    <w:rsid w:val="00871CE7"/>
    <w:rsid w:val="00872912"/>
    <w:rsid w:val="0087305E"/>
    <w:rsid w:val="008734B3"/>
    <w:rsid w:val="00873521"/>
    <w:rsid w:val="00873827"/>
    <w:rsid w:val="00873ED6"/>
    <w:rsid w:val="00874E46"/>
    <w:rsid w:val="00874ED7"/>
    <w:rsid w:val="008755D0"/>
    <w:rsid w:val="00877107"/>
    <w:rsid w:val="008776ED"/>
    <w:rsid w:val="008777FD"/>
    <w:rsid w:val="008808C4"/>
    <w:rsid w:val="00880FDA"/>
    <w:rsid w:val="00881236"/>
    <w:rsid w:val="008819D2"/>
    <w:rsid w:val="00881E91"/>
    <w:rsid w:val="008837FF"/>
    <w:rsid w:val="00883B66"/>
    <w:rsid w:val="00883F9D"/>
    <w:rsid w:val="00885338"/>
    <w:rsid w:val="00885364"/>
    <w:rsid w:val="00885677"/>
    <w:rsid w:val="008857A0"/>
    <w:rsid w:val="00885A36"/>
    <w:rsid w:val="00887178"/>
    <w:rsid w:val="00887B11"/>
    <w:rsid w:val="00887C2D"/>
    <w:rsid w:val="00891D63"/>
    <w:rsid w:val="00892C59"/>
    <w:rsid w:val="008930D2"/>
    <w:rsid w:val="00893210"/>
    <w:rsid w:val="00893685"/>
    <w:rsid w:val="008938DA"/>
    <w:rsid w:val="00893B64"/>
    <w:rsid w:val="008949F6"/>
    <w:rsid w:val="00894B54"/>
    <w:rsid w:val="00895805"/>
    <w:rsid w:val="00895946"/>
    <w:rsid w:val="00895E70"/>
    <w:rsid w:val="008962D5"/>
    <w:rsid w:val="008968F1"/>
    <w:rsid w:val="0089748A"/>
    <w:rsid w:val="00897D7A"/>
    <w:rsid w:val="008A0041"/>
    <w:rsid w:val="008A0F5A"/>
    <w:rsid w:val="008A1189"/>
    <w:rsid w:val="008A2272"/>
    <w:rsid w:val="008A244B"/>
    <w:rsid w:val="008A29D7"/>
    <w:rsid w:val="008A2B5A"/>
    <w:rsid w:val="008A2EC8"/>
    <w:rsid w:val="008A3927"/>
    <w:rsid w:val="008A3AFB"/>
    <w:rsid w:val="008A4481"/>
    <w:rsid w:val="008A4E76"/>
    <w:rsid w:val="008A600B"/>
    <w:rsid w:val="008A6042"/>
    <w:rsid w:val="008A6069"/>
    <w:rsid w:val="008A6B1C"/>
    <w:rsid w:val="008A7861"/>
    <w:rsid w:val="008A797D"/>
    <w:rsid w:val="008A7E57"/>
    <w:rsid w:val="008B01A1"/>
    <w:rsid w:val="008B0604"/>
    <w:rsid w:val="008B07B3"/>
    <w:rsid w:val="008B1823"/>
    <w:rsid w:val="008B21DB"/>
    <w:rsid w:val="008B2666"/>
    <w:rsid w:val="008B287D"/>
    <w:rsid w:val="008B2EF2"/>
    <w:rsid w:val="008B32AB"/>
    <w:rsid w:val="008B368C"/>
    <w:rsid w:val="008B395E"/>
    <w:rsid w:val="008B3EEF"/>
    <w:rsid w:val="008B4C7D"/>
    <w:rsid w:val="008B5078"/>
    <w:rsid w:val="008B50F6"/>
    <w:rsid w:val="008B54A5"/>
    <w:rsid w:val="008B57B2"/>
    <w:rsid w:val="008B59DE"/>
    <w:rsid w:val="008B6E6A"/>
    <w:rsid w:val="008B6F00"/>
    <w:rsid w:val="008B7290"/>
    <w:rsid w:val="008B7A63"/>
    <w:rsid w:val="008B7D92"/>
    <w:rsid w:val="008B7E82"/>
    <w:rsid w:val="008C02CE"/>
    <w:rsid w:val="008C0835"/>
    <w:rsid w:val="008C0870"/>
    <w:rsid w:val="008C0944"/>
    <w:rsid w:val="008C26AB"/>
    <w:rsid w:val="008C353B"/>
    <w:rsid w:val="008C3A16"/>
    <w:rsid w:val="008C4745"/>
    <w:rsid w:val="008C477F"/>
    <w:rsid w:val="008C64A1"/>
    <w:rsid w:val="008C692D"/>
    <w:rsid w:val="008C69CC"/>
    <w:rsid w:val="008C7240"/>
    <w:rsid w:val="008C7724"/>
    <w:rsid w:val="008C7960"/>
    <w:rsid w:val="008C7E66"/>
    <w:rsid w:val="008D09DC"/>
    <w:rsid w:val="008D0D9B"/>
    <w:rsid w:val="008D13DB"/>
    <w:rsid w:val="008D148D"/>
    <w:rsid w:val="008D2832"/>
    <w:rsid w:val="008D3044"/>
    <w:rsid w:val="008D3A26"/>
    <w:rsid w:val="008D4255"/>
    <w:rsid w:val="008D4357"/>
    <w:rsid w:val="008D4359"/>
    <w:rsid w:val="008D457E"/>
    <w:rsid w:val="008D5670"/>
    <w:rsid w:val="008D5BA9"/>
    <w:rsid w:val="008D5C84"/>
    <w:rsid w:val="008D61E9"/>
    <w:rsid w:val="008D6803"/>
    <w:rsid w:val="008D6912"/>
    <w:rsid w:val="008D777B"/>
    <w:rsid w:val="008D793B"/>
    <w:rsid w:val="008E08D7"/>
    <w:rsid w:val="008E1070"/>
    <w:rsid w:val="008E12A0"/>
    <w:rsid w:val="008E154E"/>
    <w:rsid w:val="008E1C23"/>
    <w:rsid w:val="008E1DD9"/>
    <w:rsid w:val="008E2297"/>
    <w:rsid w:val="008E234E"/>
    <w:rsid w:val="008E2742"/>
    <w:rsid w:val="008E2B9D"/>
    <w:rsid w:val="008E334E"/>
    <w:rsid w:val="008E3798"/>
    <w:rsid w:val="008E379D"/>
    <w:rsid w:val="008E41D0"/>
    <w:rsid w:val="008E4511"/>
    <w:rsid w:val="008E460E"/>
    <w:rsid w:val="008E4B64"/>
    <w:rsid w:val="008E5532"/>
    <w:rsid w:val="008E6E4D"/>
    <w:rsid w:val="008E6E9A"/>
    <w:rsid w:val="008E7266"/>
    <w:rsid w:val="008E76EF"/>
    <w:rsid w:val="008E7BA5"/>
    <w:rsid w:val="008F128B"/>
    <w:rsid w:val="008F16AA"/>
    <w:rsid w:val="008F1C9B"/>
    <w:rsid w:val="008F2383"/>
    <w:rsid w:val="008F2B30"/>
    <w:rsid w:val="008F3D61"/>
    <w:rsid w:val="008F5537"/>
    <w:rsid w:val="008F5567"/>
    <w:rsid w:val="008F60C8"/>
    <w:rsid w:val="008F69ED"/>
    <w:rsid w:val="008F75B8"/>
    <w:rsid w:val="008F7960"/>
    <w:rsid w:val="008F7ECE"/>
    <w:rsid w:val="008F7F33"/>
    <w:rsid w:val="00900570"/>
    <w:rsid w:val="00900C11"/>
    <w:rsid w:val="00900F71"/>
    <w:rsid w:val="00901B96"/>
    <w:rsid w:val="009022AB"/>
    <w:rsid w:val="00902851"/>
    <w:rsid w:val="00903DFF"/>
    <w:rsid w:val="00903F40"/>
    <w:rsid w:val="0090430F"/>
    <w:rsid w:val="00904B80"/>
    <w:rsid w:val="00904DBA"/>
    <w:rsid w:val="00904FFB"/>
    <w:rsid w:val="00905184"/>
    <w:rsid w:val="00905726"/>
    <w:rsid w:val="009059B5"/>
    <w:rsid w:val="00905F28"/>
    <w:rsid w:val="0090688A"/>
    <w:rsid w:val="00907354"/>
    <w:rsid w:val="0090751F"/>
    <w:rsid w:val="00907675"/>
    <w:rsid w:val="00907902"/>
    <w:rsid w:val="009079F7"/>
    <w:rsid w:val="00907BBE"/>
    <w:rsid w:val="009103C0"/>
    <w:rsid w:val="0091138A"/>
    <w:rsid w:val="00911458"/>
    <w:rsid w:val="00911DFB"/>
    <w:rsid w:val="009120F2"/>
    <w:rsid w:val="00912168"/>
    <w:rsid w:val="00912BEF"/>
    <w:rsid w:val="00913392"/>
    <w:rsid w:val="009133C5"/>
    <w:rsid w:val="00913475"/>
    <w:rsid w:val="00913BBD"/>
    <w:rsid w:val="00913D76"/>
    <w:rsid w:val="009143B9"/>
    <w:rsid w:val="00914600"/>
    <w:rsid w:val="00914616"/>
    <w:rsid w:val="00914657"/>
    <w:rsid w:val="00914F82"/>
    <w:rsid w:val="00915001"/>
    <w:rsid w:val="009153ED"/>
    <w:rsid w:val="0091579E"/>
    <w:rsid w:val="00915C22"/>
    <w:rsid w:val="00915CBC"/>
    <w:rsid w:val="00915DAE"/>
    <w:rsid w:val="00915F94"/>
    <w:rsid w:val="009162AB"/>
    <w:rsid w:val="00916E78"/>
    <w:rsid w:val="00917493"/>
    <w:rsid w:val="0092006E"/>
    <w:rsid w:val="00921305"/>
    <w:rsid w:val="00921414"/>
    <w:rsid w:val="009215F5"/>
    <w:rsid w:val="009219CC"/>
    <w:rsid w:val="00921AF9"/>
    <w:rsid w:val="00922CA4"/>
    <w:rsid w:val="00922F25"/>
    <w:rsid w:val="00922FF3"/>
    <w:rsid w:val="009231C2"/>
    <w:rsid w:val="009234B5"/>
    <w:rsid w:val="0092409C"/>
    <w:rsid w:val="00924127"/>
    <w:rsid w:val="0092427E"/>
    <w:rsid w:val="0092496A"/>
    <w:rsid w:val="00924ED3"/>
    <w:rsid w:val="00925182"/>
    <w:rsid w:val="00925C3F"/>
    <w:rsid w:val="009263BE"/>
    <w:rsid w:val="00926EFD"/>
    <w:rsid w:val="00930197"/>
    <w:rsid w:val="00930AC7"/>
    <w:rsid w:val="00931876"/>
    <w:rsid w:val="00934066"/>
    <w:rsid w:val="00934FF6"/>
    <w:rsid w:val="009352D6"/>
    <w:rsid w:val="0093539A"/>
    <w:rsid w:val="00935768"/>
    <w:rsid w:val="0093576F"/>
    <w:rsid w:val="00935E83"/>
    <w:rsid w:val="009361D3"/>
    <w:rsid w:val="00936490"/>
    <w:rsid w:val="0093649A"/>
    <w:rsid w:val="0093661B"/>
    <w:rsid w:val="0093674F"/>
    <w:rsid w:val="00936BA6"/>
    <w:rsid w:val="0093706C"/>
    <w:rsid w:val="00940315"/>
    <w:rsid w:val="00940522"/>
    <w:rsid w:val="0094089B"/>
    <w:rsid w:val="00940F91"/>
    <w:rsid w:val="0094152A"/>
    <w:rsid w:val="00941E34"/>
    <w:rsid w:val="00942015"/>
    <w:rsid w:val="00942322"/>
    <w:rsid w:val="009425CF"/>
    <w:rsid w:val="0094272B"/>
    <w:rsid w:val="00943663"/>
    <w:rsid w:val="009437D5"/>
    <w:rsid w:val="00943834"/>
    <w:rsid w:val="0094387C"/>
    <w:rsid w:val="00945287"/>
    <w:rsid w:val="00945985"/>
    <w:rsid w:val="00946958"/>
    <w:rsid w:val="00946C1F"/>
    <w:rsid w:val="00946FE4"/>
    <w:rsid w:val="00947C0D"/>
    <w:rsid w:val="009501B1"/>
    <w:rsid w:val="00950216"/>
    <w:rsid w:val="0095024C"/>
    <w:rsid w:val="0095046F"/>
    <w:rsid w:val="009509B3"/>
    <w:rsid w:val="009517F8"/>
    <w:rsid w:val="00951D2E"/>
    <w:rsid w:val="00952DA0"/>
    <w:rsid w:val="00953E86"/>
    <w:rsid w:val="0095443C"/>
    <w:rsid w:val="00954654"/>
    <w:rsid w:val="00955A23"/>
    <w:rsid w:val="00955F7E"/>
    <w:rsid w:val="00956142"/>
    <w:rsid w:val="00956549"/>
    <w:rsid w:val="009565C6"/>
    <w:rsid w:val="0095675E"/>
    <w:rsid w:val="00956B8E"/>
    <w:rsid w:val="009579B6"/>
    <w:rsid w:val="00962312"/>
    <w:rsid w:val="00963082"/>
    <w:rsid w:val="00963824"/>
    <w:rsid w:val="00963972"/>
    <w:rsid w:val="00963D92"/>
    <w:rsid w:val="00964661"/>
    <w:rsid w:val="00965134"/>
    <w:rsid w:val="00965947"/>
    <w:rsid w:val="0096595A"/>
    <w:rsid w:val="00965B74"/>
    <w:rsid w:val="009665F8"/>
    <w:rsid w:val="009666EC"/>
    <w:rsid w:val="00966840"/>
    <w:rsid w:val="00966F78"/>
    <w:rsid w:val="0096727F"/>
    <w:rsid w:val="009677FD"/>
    <w:rsid w:val="0097000F"/>
    <w:rsid w:val="009704EF"/>
    <w:rsid w:val="0097158B"/>
    <w:rsid w:val="009715C2"/>
    <w:rsid w:val="00971BF7"/>
    <w:rsid w:val="00971D31"/>
    <w:rsid w:val="00972109"/>
    <w:rsid w:val="009724CA"/>
    <w:rsid w:val="00972BF3"/>
    <w:rsid w:val="00973028"/>
    <w:rsid w:val="0097424E"/>
    <w:rsid w:val="0097439A"/>
    <w:rsid w:val="00974577"/>
    <w:rsid w:val="00974A5B"/>
    <w:rsid w:val="00974AC4"/>
    <w:rsid w:val="00975346"/>
    <w:rsid w:val="009754A7"/>
    <w:rsid w:val="00975594"/>
    <w:rsid w:val="009757A0"/>
    <w:rsid w:val="009759F6"/>
    <w:rsid w:val="00975B47"/>
    <w:rsid w:val="009760BE"/>
    <w:rsid w:val="009765F6"/>
    <w:rsid w:val="009766FA"/>
    <w:rsid w:val="00976CBE"/>
    <w:rsid w:val="009770DC"/>
    <w:rsid w:val="009771E3"/>
    <w:rsid w:val="0097777D"/>
    <w:rsid w:val="0097789E"/>
    <w:rsid w:val="009779BE"/>
    <w:rsid w:val="009805B6"/>
    <w:rsid w:val="0098094C"/>
    <w:rsid w:val="00980AB2"/>
    <w:rsid w:val="009811CC"/>
    <w:rsid w:val="009815A3"/>
    <w:rsid w:val="009830B5"/>
    <w:rsid w:val="009840F3"/>
    <w:rsid w:val="009855B8"/>
    <w:rsid w:val="009859FE"/>
    <w:rsid w:val="00985A41"/>
    <w:rsid w:val="00986522"/>
    <w:rsid w:val="00986AB0"/>
    <w:rsid w:val="009870AC"/>
    <w:rsid w:val="00987408"/>
    <w:rsid w:val="00987842"/>
    <w:rsid w:val="00987A89"/>
    <w:rsid w:val="00987ECA"/>
    <w:rsid w:val="009907C8"/>
    <w:rsid w:val="009908B8"/>
    <w:rsid w:val="00990D31"/>
    <w:rsid w:val="009916A5"/>
    <w:rsid w:val="00991DDE"/>
    <w:rsid w:val="00991DE0"/>
    <w:rsid w:val="00992EE7"/>
    <w:rsid w:val="00993653"/>
    <w:rsid w:val="00993D43"/>
    <w:rsid w:val="0099506D"/>
    <w:rsid w:val="00995355"/>
    <w:rsid w:val="00995B5E"/>
    <w:rsid w:val="009965A9"/>
    <w:rsid w:val="00996637"/>
    <w:rsid w:val="00996D34"/>
    <w:rsid w:val="00996F03"/>
    <w:rsid w:val="00997BC7"/>
    <w:rsid w:val="009A01C1"/>
    <w:rsid w:val="009A0277"/>
    <w:rsid w:val="009A0B56"/>
    <w:rsid w:val="009A0D2E"/>
    <w:rsid w:val="009A13D1"/>
    <w:rsid w:val="009A154F"/>
    <w:rsid w:val="009A168D"/>
    <w:rsid w:val="009A1B4F"/>
    <w:rsid w:val="009A1D4C"/>
    <w:rsid w:val="009A28D9"/>
    <w:rsid w:val="009A3333"/>
    <w:rsid w:val="009A3EFC"/>
    <w:rsid w:val="009A41BD"/>
    <w:rsid w:val="009A446D"/>
    <w:rsid w:val="009A5357"/>
    <w:rsid w:val="009A5B00"/>
    <w:rsid w:val="009A618F"/>
    <w:rsid w:val="009A6BB3"/>
    <w:rsid w:val="009A73EF"/>
    <w:rsid w:val="009A767D"/>
    <w:rsid w:val="009B02D0"/>
    <w:rsid w:val="009B0A22"/>
    <w:rsid w:val="009B0CED"/>
    <w:rsid w:val="009B0EB2"/>
    <w:rsid w:val="009B197A"/>
    <w:rsid w:val="009B1AC8"/>
    <w:rsid w:val="009B1ADE"/>
    <w:rsid w:val="009B2332"/>
    <w:rsid w:val="009B23AD"/>
    <w:rsid w:val="009B447A"/>
    <w:rsid w:val="009B4F6A"/>
    <w:rsid w:val="009B59F7"/>
    <w:rsid w:val="009B6A86"/>
    <w:rsid w:val="009B6E2D"/>
    <w:rsid w:val="009B720F"/>
    <w:rsid w:val="009B72D3"/>
    <w:rsid w:val="009B7E4C"/>
    <w:rsid w:val="009C01EB"/>
    <w:rsid w:val="009C0CB9"/>
    <w:rsid w:val="009C0D90"/>
    <w:rsid w:val="009C0F1E"/>
    <w:rsid w:val="009C1098"/>
    <w:rsid w:val="009C1906"/>
    <w:rsid w:val="009C1F6F"/>
    <w:rsid w:val="009C2174"/>
    <w:rsid w:val="009C2387"/>
    <w:rsid w:val="009C2458"/>
    <w:rsid w:val="009C3229"/>
    <w:rsid w:val="009C384E"/>
    <w:rsid w:val="009C3DCF"/>
    <w:rsid w:val="009C5676"/>
    <w:rsid w:val="009C5E20"/>
    <w:rsid w:val="009C683C"/>
    <w:rsid w:val="009C6D30"/>
    <w:rsid w:val="009C6D7E"/>
    <w:rsid w:val="009C6F91"/>
    <w:rsid w:val="009C6FE9"/>
    <w:rsid w:val="009C79A7"/>
    <w:rsid w:val="009D0CA0"/>
    <w:rsid w:val="009D1633"/>
    <w:rsid w:val="009D25A8"/>
    <w:rsid w:val="009D2A2D"/>
    <w:rsid w:val="009D2CBD"/>
    <w:rsid w:val="009D2DD5"/>
    <w:rsid w:val="009D2F14"/>
    <w:rsid w:val="009D3275"/>
    <w:rsid w:val="009D377D"/>
    <w:rsid w:val="009D37FE"/>
    <w:rsid w:val="009D3ABD"/>
    <w:rsid w:val="009D4312"/>
    <w:rsid w:val="009D5B99"/>
    <w:rsid w:val="009D5DA4"/>
    <w:rsid w:val="009D7216"/>
    <w:rsid w:val="009D7335"/>
    <w:rsid w:val="009D76B4"/>
    <w:rsid w:val="009E0304"/>
    <w:rsid w:val="009E0BCC"/>
    <w:rsid w:val="009E0BD3"/>
    <w:rsid w:val="009E0EDD"/>
    <w:rsid w:val="009E15CF"/>
    <w:rsid w:val="009E3049"/>
    <w:rsid w:val="009E3C6D"/>
    <w:rsid w:val="009E4094"/>
    <w:rsid w:val="009E44CB"/>
    <w:rsid w:val="009E46E3"/>
    <w:rsid w:val="009E5215"/>
    <w:rsid w:val="009E5763"/>
    <w:rsid w:val="009E59EB"/>
    <w:rsid w:val="009E688F"/>
    <w:rsid w:val="009E6C17"/>
    <w:rsid w:val="009E6F0A"/>
    <w:rsid w:val="009E7B53"/>
    <w:rsid w:val="009E7D17"/>
    <w:rsid w:val="009F019E"/>
    <w:rsid w:val="009F08C1"/>
    <w:rsid w:val="009F0AE9"/>
    <w:rsid w:val="009F136C"/>
    <w:rsid w:val="009F1754"/>
    <w:rsid w:val="009F1ADE"/>
    <w:rsid w:val="009F1B01"/>
    <w:rsid w:val="009F1DF6"/>
    <w:rsid w:val="009F1F15"/>
    <w:rsid w:val="009F2181"/>
    <w:rsid w:val="009F2803"/>
    <w:rsid w:val="009F2BDE"/>
    <w:rsid w:val="009F32AA"/>
    <w:rsid w:val="009F3913"/>
    <w:rsid w:val="009F3B71"/>
    <w:rsid w:val="009F3E02"/>
    <w:rsid w:val="009F460B"/>
    <w:rsid w:val="009F54BD"/>
    <w:rsid w:val="009F5BC7"/>
    <w:rsid w:val="009F6A1A"/>
    <w:rsid w:val="009F6A6D"/>
    <w:rsid w:val="009F6AD0"/>
    <w:rsid w:val="009F6AE3"/>
    <w:rsid w:val="009F7395"/>
    <w:rsid w:val="00A007A4"/>
    <w:rsid w:val="00A00889"/>
    <w:rsid w:val="00A00C1D"/>
    <w:rsid w:val="00A00C47"/>
    <w:rsid w:val="00A01C7A"/>
    <w:rsid w:val="00A0288F"/>
    <w:rsid w:val="00A02894"/>
    <w:rsid w:val="00A02DF3"/>
    <w:rsid w:val="00A034BC"/>
    <w:rsid w:val="00A03775"/>
    <w:rsid w:val="00A03936"/>
    <w:rsid w:val="00A03CC0"/>
    <w:rsid w:val="00A04819"/>
    <w:rsid w:val="00A04F4B"/>
    <w:rsid w:val="00A05014"/>
    <w:rsid w:val="00A051E4"/>
    <w:rsid w:val="00A05618"/>
    <w:rsid w:val="00A05966"/>
    <w:rsid w:val="00A05BDE"/>
    <w:rsid w:val="00A0635A"/>
    <w:rsid w:val="00A0644B"/>
    <w:rsid w:val="00A06F4F"/>
    <w:rsid w:val="00A073B0"/>
    <w:rsid w:val="00A073B3"/>
    <w:rsid w:val="00A07B56"/>
    <w:rsid w:val="00A102D1"/>
    <w:rsid w:val="00A104A5"/>
    <w:rsid w:val="00A11305"/>
    <w:rsid w:val="00A11F0F"/>
    <w:rsid w:val="00A1230F"/>
    <w:rsid w:val="00A12B63"/>
    <w:rsid w:val="00A13634"/>
    <w:rsid w:val="00A13DEA"/>
    <w:rsid w:val="00A144E9"/>
    <w:rsid w:val="00A145AD"/>
    <w:rsid w:val="00A146E0"/>
    <w:rsid w:val="00A14827"/>
    <w:rsid w:val="00A14B12"/>
    <w:rsid w:val="00A15B16"/>
    <w:rsid w:val="00A15CA6"/>
    <w:rsid w:val="00A16339"/>
    <w:rsid w:val="00A1657F"/>
    <w:rsid w:val="00A16588"/>
    <w:rsid w:val="00A167AF"/>
    <w:rsid w:val="00A16D2B"/>
    <w:rsid w:val="00A16E8A"/>
    <w:rsid w:val="00A17F94"/>
    <w:rsid w:val="00A20238"/>
    <w:rsid w:val="00A206EC"/>
    <w:rsid w:val="00A207CD"/>
    <w:rsid w:val="00A209E2"/>
    <w:rsid w:val="00A209F8"/>
    <w:rsid w:val="00A20D7C"/>
    <w:rsid w:val="00A20F7A"/>
    <w:rsid w:val="00A2191F"/>
    <w:rsid w:val="00A21A52"/>
    <w:rsid w:val="00A22728"/>
    <w:rsid w:val="00A22743"/>
    <w:rsid w:val="00A234AA"/>
    <w:rsid w:val="00A23C2E"/>
    <w:rsid w:val="00A23D8F"/>
    <w:rsid w:val="00A24868"/>
    <w:rsid w:val="00A25605"/>
    <w:rsid w:val="00A25724"/>
    <w:rsid w:val="00A25F06"/>
    <w:rsid w:val="00A2636D"/>
    <w:rsid w:val="00A2649F"/>
    <w:rsid w:val="00A26C56"/>
    <w:rsid w:val="00A27376"/>
    <w:rsid w:val="00A27C99"/>
    <w:rsid w:val="00A30093"/>
    <w:rsid w:val="00A30133"/>
    <w:rsid w:val="00A3069C"/>
    <w:rsid w:val="00A31111"/>
    <w:rsid w:val="00A312AB"/>
    <w:rsid w:val="00A317F8"/>
    <w:rsid w:val="00A3236E"/>
    <w:rsid w:val="00A32B50"/>
    <w:rsid w:val="00A32CA5"/>
    <w:rsid w:val="00A33DD4"/>
    <w:rsid w:val="00A34042"/>
    <w:rsid w:val="00A349D8"/>
    <w:rsid w:val="00A34A9D"/>
    <w:rsid w:val="00A355DE"/>
    <w:rsid w:val="00A35D64"/>
    <w:rsid w:val="00A365FC"/>
    <w:rsid w:val="00A36BB0"/>
    <w:rsid w:val="00A3706E"/>
    <w:rsid w:val="00A37EF2"/>
    <w:rsid w:val="00A404F0"/>
    <w:rsid w:val="00A41294"/>
    <w:rsid w:val="00A41F28"/>
    <w:rsid w:val="00A4259D"/>
    <w:rsid w:val="00A42B8B"/>
    <w:rsid w:val="00A430FF"/>
    <w:rsid w:val="00A433B1"/>
    <w:rsid w:val="00A43573"/>
    <w:rsid w:val="00A4372A"/>
    <w:rsid w:val="00A43C1B"/>
    <w:rsid w:val="00A43C7B"/>
    <w:rsid w:val="00A43E0B"/>
    <w:rsid w:val="00A4405E"/>
    <w:rsid w:val="00A44E11"/>
    <w:rsid w:val="00A453E8"/>
    <w:rsid w:val="00A454A8"/>
    <w:rsid w:val="00A465E9"/>
    <w:rsid w:val="00A467F5"/>
    <w:rsid w:val="00A4702C"/>
    <w:rsid w:val="00A473E5"/>
    <w:rsid w:val="00A47915"/>
    <w:rsid w:val="00A47AC2"/>
    <w:rsid w:val="00A5035F"/>
    <w:rsid w:val="00A50659"/>
    <w:rsid w:val="00A50E84"/>
    <w:rsid w:val="00A50FB1"/>
    <w:rsid w:val="00A5104C"/>
    <w:rsid w:val="00A514E9"/>
    <w:rsid w:val="00A51699"/>
    <w:rsid w:val="00A52070"/>
    <w:rsid w:val="00A522C3"/>
    <w:rsid w:val="00A54470"/>
    <w:rsid w:val="00A54937"/>
    <w:rsid w:val="00A554E1"/>
    <w:rsid w:val="00A55507"/>
    <w:rsid w:val="00A5580A"/>
    <w:rsid w:val="00A560C7"/>
    <w:rsid w:val="00A56366"/>
    <w:rsid w:val="00A567CA"/>
    <w:rsid w:val="00A56A2D"/>
    <w:rsid w:val="00A5714B"/>
    <w:rsid w:val="00A5777A"/>
    <w:rsid w:val="00A6001D"/>
    <w:rsid w:val="00A60079"/>
    <w:rsid w:val="00A60BD9"/>
    <w:rsid w:val="00A6106F"/>
    <w:rsid w:val="00A6153F"/>
    <w:rsid w:val="00A615C4"/>
    <w:rsid w:val="00A61ECA"/>
    <w:rsid w:val="00A629DA"/>
    <w:rsid w:val="00A632B3"/>
    <w:rsid w:val="00A63A60"/>
    <w:rsid w:val="00A651C7"/>
    <w:rsid w:val="00A65236"/>
    <w:rsid w:val="00A661E6"/>
    <w:rsid w:val="00A66B31"/>
    <w:rsid w:val="00A66F68"/>
    <w:rsid w:val="00A6716D"/>
    <w:rsid w:val="00A6734D"/>
    <w:rsid w:val="00A67E2B"/>
    <w:rsid w:val="00A70174"/>
    <w:rsid w:val="00A7039E"/>
    <w:rsid w:val="00A703F7"/>
    <w:rsid w:val="00A72064"/>
    <w:rsid w:val="00A72313"/>
    <w:rsid w:val="00A72343"/>
    <w:rsid w:val="00A72552"/>
    <w:rsid w:val="00A72565"/>
    <w:rsid w:val="00A725E0"/>
    <w:rsid w:val="00A72808"/>
    <w:rsid w:val="00A730EF"/>
    <w:rsid w:val="00A73168"/>
    <w:rsid w:val="00A735FC"/>
    <w:rsid w:val="00A740D4"/>
    <w:rsid w:val="00A741A6"/>
    <w:rsid w:val="00A7475A"/>
    <w:rsid w:val="00A75937"/>
    <w:rsid w:val="00A75A37"/>
    <w:rsid w:val="00A762B1"/>
    <w:rsid w:val="00A76451"/>
    <w:rsid w:val="00A77555"/>
    <w:rsid w:val="00A80552"/>
    <w:rsid w:val="00A8060E"/>
    <w:rsid w:val="00A808DF"/>
    <w:rsid w:val="00A80DD2"/>
    <w:rsid w:val="00A810C3"/>
    <w:rsid w:val="00A8297C"/>
    <w:rsid w:val="00A82B58"/>
    <w:rsid w:val="00A8316C"/>
    <w:rsid w:val="00A83371"/>
    <w:rsid w:val="00A8394D"/>
    <w:rsid w:val="00A8495D"/>
    <w:rsid w:val="00A84C16"/>
    <w:rsid w:val="00A85877"/>
    <w:rsid w:val="00A85C89"/>
    <w:rsid w:val="00A8722C"/>
    <w:rsid w:val="00A87348"/>
    <w:rsid w:val="00A875E7"/>
    <w:rsid w:val="00A87963"/>
    <w:rsid w:val="00A87DC6"/>
    <w:rsid w:val="00A90225"/>
    <w:rsid w:val="00A903EB"/>
    <w:rsid w:val="00A90933"/>
    <w:rsid w:val="00A90AD9"/>
    <w:rsid w:val="00A90CBB"/>
    <w:rsid w:val="00A917AA"/>
    <w:rsid w:val="00A91EFF"/>
    <w:rsid w:val="00A92366"/>
    <w:rsid w:val="00A9254A"/>
    <w:rsid w:val="00A931BD"/>
    <w:rsid w:val="00A9350D"/>
    <w:rsid w:val="00A95092"/>
    <w:rsid w:val="00A95200"/>
    <w:rsid w:val="00A95350"/>
    <w:rsid w:val="00A959F8"/>
    <w:rsid w:val="00A960C5"/>
    <w:rsid w:val="00A964B7"/>
    <w:rsid w:val="00A9764C"/>
    <w:rsid w:val="00AA06F0"/>
    <w:rsid w:val="00AA0E94"/>
    <w:rsid w:val="00AA1A69"/>
    <w:rsid w:val="00AA25BD"/>
    <w:rsid w:val="00AA3AD1"/>
    <w:rsid w:val="00AA3C36"/>
    <w:rsid w:val="00AA4356"/>
    <w:rsid w:val="00AA61A1"/>
    <w:rsid w:val="00AA667C"/>
    <w:rsid w:val="00AA7541"/>
    <w:rsid w:val="00AA7614"/>
    <w:rsid w:val="00AA7747"/>
    <w:rsid w:val="00AA7B72"/>
    <w:rsid w:val="00AB0288"/>
    <w:rsid w:val="00AB0BA9"/>
    <w:rsid w:val="00AB0C09"/>
    <w:rsid w:val="00AB0D09"/>
    <w:rsid w:val="00AB3353"/>
    <w:rsid w:val="00AB3771"/>
    <w:rsid w:val="00AB3B86"/>
    <w:rsid w:val="00AB3DFC"/>
    <w:rsid w:val="00AB4303"/>
    <w:rsid w:val="00AB4A34"/>
    <w:rsid w:val="00AB4D3F"/>
    <w:rsid w:val="00AB5B30"/>
    <w:rsid w:val="00AB62DD"/>
    <w:rsid w:val="00AB6DB5"/>
    <w:rsid w:val="00AB72C3"/>
    <w:rsid w:val="00AB7585"/>
    <w:rsid w:val="00AB7AD9"/>
    <w:rsid w:val="00AB7DC3"/>
    <w:rsid w:val="00AC03A9"/>
    <w:rsid w:val="00AC0FE7"/>
    <w:rsid w:val="00AC2249"/>
    <w:rsid w:val="00AC2474"/>
    <w:rsid w:val="00AC3461"/>
    <w:rsid w:val="00AC406E"/>
    <w:rsid w:val="00AC4322"/>
    <w:rsid w:val="00AC4F3B"/>
    <w:rsid w:val="00AC57ED"/>
    <w:rsid w:val="00AC58E9"/>
    <w:rsid w:val="00AC5C5D"/>
    <w:rsid w:val="00AC60A0"/>
    <w:rsid w:val="00AC6896"/>
    <w:rsid w:val="00AC759A"/>
    <w:rsid w:val="00AC7D1A"/>
    <w:rsid w:val="00AC7D50"/>
    <w:rsid w:val="00AC7EC6"/>
    <w:rsid w:val="00AD0620"/>
    <w:rsid w:val="00AD077B"/>
    <w:rsid w:val="00AD10A3"/>
    <w:rsid w:val="00AD164D"/>
    <w:rsid w:val="00AD1A24"/>
    <w:rsid w:val="00AD1B44"/>
    <w:rsid w:val="00AD1FB4"/>
    <w:rsid w:val="00AD2091"/>
    <w:rsid w:val="00AD22C1"/>
    <w:rsid w:val="00AD259B"/>
    <w:rsid w:val="00AD2D16"/>
    <w:rsid w:val="00AD32A4"/>
    <w:rsid w:val="00AD3A4A"/>
    <w:rsid w:val="00AD3E65"/>
    <w:rsid w:val="00AD3F3C"/>
    <w:rsid w:val="00AD4017"/>
    <w:rsid w:val="00AD438F"/>
    <w:rsid w:val="00AD4A7A"/>
    <w:rsid w:val="00AD4B78"/>
    <w:rsid w:val="00AD50E9"/>
    <w:rsid w:val="00AD52C8"/>
    <w:rsid w:val="00AD547F"/>
    <w:rsid w:val="00AD57E3"/>
    <w:rsid w:val="00AD689B"/>
    <w:rsid w:val="00AD6971"/>
    <w:rsid w:val="00AD6AE9"/>
    <w:rsid w:val="00AD70BE"/>
    <w:rsid w:val="00AD75B4"/>
    <w:rsid w:val="00AD78E1"/>
    <w:rsid w:val="00AD79C3"/>
    <w:rsid w:val="00AE00CD"/>
    <w:rsid w:val="00AE016D"/>
    <w:rsid w:val="00AE0407"/>
    <w:rsid w:val="00AE06DF"/>
    <w:rsid w:val="00AE131E"/>
    <w:rsid w:val="00AE204C"/>
    <w:rsid w:val="00AE2F12"/>
    <w:rsid w:val="00AE36DD"/>
    <w:rsid w:val="00AE38AD"/>
    <w:rsid w:val="00AE3D98"/>
    <w:rsid w:val="00AE41BA"/>
    <w:rsid w:val="00AE45BE"/>
    <w:rsid w:val="00AE5BFF"/>
    <w:rsid w:val="00AE60E8"/>
    <w:rsid w:val="00AE65B4"/>
    <w:rsid w:val="00AE666A"/>
    <w:rsid w:val="00AE6EA6"/>
    <w:rsid w:val="00AE703A"/>
    <w:rsid w:val="00AE76DB"/>
    <w:rsid w:val="00AF0200"/>
    <w:rsid w:val="00AF05DA"/>
    <w:rsid w:val="00AF0CDE"/>
    <w:rsid w:val="00AF0D1A"/>
    <w:rsid w:val="00AF12E0"/>
    <w:rsid w:val="00AF2757"/>
    <w:rsid w:val="00AF32A5"/>
    <w:rsid w:val="00AF422E"/>
    <w:rsid w:val="00AF47D0"/>
    <w:rsid w:val="00AF4A50"/>
    <w:rsid w:val="00AF4F8E"/>
    <w:rsid w:val="00AF509D"/>
    <w:rsid w:val="00AF5222"/>
    <w:rsid w:val="00AF5763"/>
    <w:rsid w:val="00AF57FD"/>
    <w:rsid w:val="00AF5CD3"/>
    <w:rsid w:val="00AF61F8"/>
    <w:rsid w:val="00AF638A"/>
    <w:rsid w:val="00AF6B07"/>
    <w:rsid w:val="00AF6F15"/>
    <w:rsid w:val="00AF72AF"/>
    <w:rsid w:val="00AF7DBA"/>
    <w:rsid w:val="00B00467"/>
    <w:rsid w:val="00B00713"/>
    <w:rsid w:val="00B0078C"/>
    <w:rsid w:val="00B016F7"/>
    <w:rsid w:val="00B01A71"/>
    <w:rsid w:val="00B01AF2"/>
    <w:rsid w:val="00B01B80"/>
    <w:rsid w:val="00B021DE"/>
    <w:rsid w:val="00B02F5C"/>
    <w:rsid w:val="00B049B7"/>
    <w:rsid w:val="00B04B69"/>
    <w:rsid w:val="00B054F9"/>
    <w:rsid w:val="00B055E6"/>
    <w:rsid w:val="00B05BA3"/>
    <w:rsid w:val="00B05CAE"/>
    <w:rsid w:val="00B06052"/>
    <w:rsid w:val="00B06256"/>
    <w:rsid w:val="00B0667D"/>
    <w:rsid w:val="00B06D44"/>
    <w:rsid w:val="00B06DB5"/>
    <w:rsid w:val="00B06F37"/>
    <w:rsid w:val="00B0700F"/>
    <w:rsid w:val="00B07147"/>
    <w:rsid w:val="00B072CB"/>
    <w:rsid w:val="00B10007"/>
    <w:rsid w:val="00B1092B"/>
    <w:rsid w:val="00B10D42"/>
    <w:rsid w:val="00B11B98"/>
    <w:rsid w:val="00B123FB"/>
    <w:rsid w:val="00B125F7"/>
    <w:rsid w:val="00B12A27"/>
    <w:rsid w:val="00B12D35"/>
    <w:rsid w:val="00B12D8D"/>
    <w:rsid w:val="00B134DC"/>
    <w:rsid w:val="00B1391A"/>
    <w:rsid w:val="00B1425A"/>
    <w:rsid w:val="00B14287"/>
    <w:rsid w:val="00B142D3"/>
    <w:rsid w:val="00B155B0"/>
    <w:rsid w:val="00B16560"/>
    <w:rsid w:val="00B16BC2"/>
    <w:rsid w:val="00B1739D"/>
    <w:rsid w:val="00B1744B"/>
    <w:rsid w:val="00B17D09"/>
    <w:rsid w:val="00B20E3C"/>
    <w:rsid w:val="00B2135E"/>
    <w:rsid w:val="00B21D69"/>
    <w:rsid w:val="00B2234E"/>
    <w:rsid w:val="00B22C45"/>
    <w:rsid w:val="00B23D94"/>
    <w:rsid w:val="00B23ED9"/>
    <w:rsid w:val="00B2426C"/>
    <w:rsid w:val="00B25802"/>
    <w:rsid w:val="00B26167"/>
    <w:rsid w:val="00B301B5"/>
    <w:rsid w:val="00B30451"/>
    <w:rsid w:val="00B30825"/>
    <w:rsid w:val="00B30E55"/>
    <w:rsid w:val="00B31A67"/>
    <w:rsid w:val="00B31AB9"/>
    <w:rsid w:val="00B32037"/>
    <w:rsid w:val="00B3220B"/>
    <w:rsid w:val="00B333D6"/>
    <w:rsid w:val="00B3349C"/>
    <w:rsid w:val="00B335A6"/>
    <w:rsid w:val="00B33CA2"/>
    <w:rsid w:val="00B33E8F"/>
    <w:rsid w:val="00B342A1"/>
    <w:rsid w:val="00B3498D"/>
    <w:rsid w:val="00B35502"/>
    <w:rsid w:val="00B35569"/>
    <w:rsid w:val="00B356B8"/>
    <w:rsid w:val="00B35947"/>
    <w:rsid w:val="00B361EA"/>
    <w:rsid w:val="00B368AD"/>
    <w:rsid w:val="00B37168"/>
    <w:rsid w:val="00B371FF"/>
    <w:rsid w:val="00B37471"/>
    <w:rsid w:val="00B3763F"/>
    <w:rsid w:val="00B379E7"/>
    <w:rsid w:val="00B401C5"/>
    <w:rsid w:val="00B4149D"/>
    <w:rsid w:val="00B42095"/>
    <w:rsid w:val="00B421D0"/>
    <w:rsid w:val="00B437F9"/>
    <w:rsid w:val="00B43A4C"/>
    <w:rsid w:val="00B43AEB"/>
    <w:rsid w:val="00B43D51"/>
    <w:rsid w:val="00B4408A"/>
    <w:rsid w:val="00B445DA"/>
    <w:rsid w:val="00B46413"/>
    <w:rsid w:val="00B46B32"/>
    <w:rsid w:val="00B46C12"/>
    <w:rsid w:val="00B4704A"/>
    <w:rsid w:val="00B472BB"/>
    <w:rsid w:val="00B47CE9"/>
    <w:rsid w:val="00B47CFB"/>
    <w:rsid w:val="00B47D40"/>
    <w:rsid w:val="00B5009B"/>
    <w:rsid w:val="00B50791"/>
    <w:rsid w:val="00B51120"/>
    <w:rsid w:val="00B513A0"/>
    <w:rsid w:val="00B51449"/>
    <w:rsid w:val="00B5148A"/>
    <w:rsid w:val="00B51AF7"/>
    <w:rsid w:val="00B52D67"/>
    <w:rsid w:val="00B5339E"/>
    <w:rsid w:val="00B53581"/>
    <w:rsid w:val="00B53954"/>
    <w:rsid w:val="00B53F8C"/>
    <w:rsid w:val="00B5420B"/>
    <w:rsid w:val="00B54557"/>
    <w:rsid w:val="00B5486E"/>
    <w:rsid w:val="00B56408"/>
    <w:rsid w:val="00B5665B"/>
    <w:rsid w:val="00B569AC"/>
    <w:rsid w:val="00B57440"/>
    <w:rsid w:val="00B60585"/>
    <w:rsid w:val="00B60B9E"/>
    <w:rsid w:val="00B60E97"/>
    <w:rsid w:val="00B6112F"/>
    <w:rsid w:val="00B61877"/>
    <w:rsid w:val="00B6228B"/>
    <w:rsid w:val="00B62600"/>
    <w:rsid w:val="00B63535"/>
    <w:rsid w:val="00B63C89"/>
    <w:rsid w:val="00B64129"/>
    <w:rsid w:val="00B6447B"/>
    <w:rsid w:val="00B64948"/>
    <w:rsid w:val="00B64DB1"/>
    <w:rsid w:val="00B64F01"/>
    <w:rsid w:val="00B6526D"/>
    <w:rsid w:val="00B65BF9"/>
    <w:rsid w:val="00B66367"/>
    <w:rsid w:val="00B676CE"/>
    <w:rsid w:val="00B67D25"/>
    <w:rsid w:val="00B70051"/>
    <w:rsid w:val="00B700E6"/>
    <w:rsid w:val="00B70362"/>
    <w:rsid w:val="00B704FD"/>
    <w:rsid w:val="00B70565"/>
    <w:rsid w:val="00B7074C"/>
    <w:rsid w:val="00B71C6F"/>
    <w:rsid w:val="00B72022"/>
    <w:rsid w:val="00B72348"/>
    <w:rsid w:val="00B7276A"/>
    <w:rsid w:val="00B72823"/>
    <w:rsid w:val="00B72F7D"/>
    <w:rsid w:val="00B73474"/>
    <w:rsid w:val="00B7414E"/>
    <w:rsid w:val="00B745E5"/>
    <w:rsid w:val="00B74C81"/>
    <w:rsid w:val="00B758B5"/>
    <w:rsid w:val="00B75950"/>
    <w:rsid w:val="00B760F9"/>
    <w:rsid w:val="00B76139"/>
    <w:rsid w:val="00B7649C"/>
    <w:rsid w:val="00B76938"/>
    <w:rsid w:val="00B76F33"/>
    <w:rsid w:val="00B77704"/>
    <w:rsid w:val="00B77A46"/>
    <w:rsid w:val="00B80620"/>
    <w:rsid w:val="00B80C5C"/>
    <w:rsid w:val="00B80E4F"/>
    <w:rsid w:val="00B80E83"/>
    <w:rsid w:val="00B811EF"/>
    <w:rsid w:val="00B814CA"/>
    <w:rsid w:val="00B81511"/>
    <w:rsid w:val="00B81DAB"/>
    <w:rsid w:val="00B81F41"/>
    <w:rsid w:val="00B826BF"/>
    <w:rsid w:val="00B831FF"/>
    <w:rsid w:val="00B8348A"/>
    <w:rsid w:val="00B83925"/>
    <w:rsid w:val="00B83A21"/>
    <w:rsid w:val="00B83CE2"/>
    <w:rsid w:val="00B842E2"/>
    <w:rsid w:val="00B84B40"/>
    <w:rsid w:val="00B84F5A"/>
    <w:rsid w:val="00B84F5D"/>
    <w:rsid w:val="00B856B3"/>
    <w:rsid w:val="00B85D17"/>
    <w:rsid w:val="00B85EC8"/>
    <w:rsid w:val="00B86218"/>
    <w:rsid w:val="00B8626A"/>
    <w:rsid w:val="00B8667C"/>
    <w:rsid w:val="00B86ACA"/>
    <w:rsid w:val="00B86F27"/>
    <w:rsid w:val="00B870CD"/>
    <w:rsid w:val="00B90CCB"/>
    <w:rsid w:val="00B918B8"/>
    <w:rsid w:val="00B91EE0"/>
    <w:rsid w:val="00B92E42"/>
    <w:rsid w:val="00B93149"/>
    <w:rsid w:val="00B93426"/>
    <w:rsid w:val="00B93D1C"/>
    <w:rsid w:val="00B9418B"/>
    <w:rsid w:val="00B94BEA"/>
    <w:rsid w:val="00B94C02"/>
    <w:rsid w:val="00B95207"/>
    <w:rsid w:val="00B96029"/>
    <w:rsid w:val="00B9650B"/>
    <w:rsid w:val="00B965AC"/>
    <w:rsid w:val="00B967EA"/>
    <w:rsid w:val="00B96C98"/>
    <w:rsid w:val="00B97C83"/>
    <w:rsid w:val="00B97F36"/>
    <w:rsid w:val="00B97F3C"/>
    <w:rsid w:val="00BA0243"/>
    <w:rsid w:val="00BA05BB"/>
    <w:rsid w:val="00BA131D"/>
    <w:rsid w:val="00BA1580"/>
    <w:rsid w:val="00BA1743"/>
    <w:rsid w:val="00BA1A0F"/>
    <w:rsid w:val="00BA20B0"/>
    <w:rsid w:val="00BA2691"/>
    <w:rsid w:val="00BA27AB"/>
    <w:rsid w:val="00BA2A7B"/>
    <w:rsid w:val="00BA2EA2"/>
    <w:rsid w:val="00BA3189"/>
    <w:rsid w:val="00BA32C3"/>
    <w:rsid w:val="00BA3616"/>
    <w:rsid w:val="00BA3823"/>
    <w:rsid w:val="00BA3925"/>
    <w:rsid w:val="00BA3944"/>
    <w:rsid w:val="00BA433C"/>
    <w:rsid w:val="00BA44E4"/>
    <w:rsid w:val="00BA455B"/>
    <w:rsid w:val="00BA64AE"/>
    <w:rsid w:val="00BA66DE"/>
    <w:rsid w:val="00BA6DFD"/>
    <w:rsid w:val="00BB01F0"/>
    <w:rsid w:val="00BB0279"/>
    <w:rsid w:val="00BB0379"/>
    <w:rsid w:val="00BB0537"/>
    <w:rsid w:val="00BB0601"/>
    <w:rsid w:val="00BB184C"/>
    <w:rsid w:val="00BB1C86"/>
    <w:rsid w:val="00BB1F2A"/>
    <w:rsid w:val="00BB27E6"/>
    <w:rsid w:val="00BB2CB7"/>
    <w:rsid w:val="00BB36CA"/>
    <w:rsid w:val="00BB4291"/>
    <w:rsid w:val="00BB456A"/>
    <w:rsid w:val="00BB4CB6"/>
    <w:rsid w:val="00BB5ACF"/>
    <w:rsid w:val="00BB5CEB"/>
    <w:rsid w:val="00BB5D48"/>
    <w:rsid w:val="00BB5F34"/>
    <w:rsid w:val="00BB6C61"/>
    <w:rsid w:val="00BB6D09"/>
    <w:rsid w:val="00BB71F6"/>
    <w:rsid w:val="00BC0006"/>
    <w:rsid w:val="00BC01BC"/>
    <w:rsid w:val="00BC0306"/>
    <w:rsid w:val="00BC0B18"/>
    <w:rsid w:val="00BC0E36"/>
    <w:rsid w:val="00BC1653"/>
    <w:rsid w:val="00BC1859"/>
    <w:rsid w:val="00BC1FC3"/>
    <w:rsid w:val="00BC32A1"/>
    <w:rsid w:val="00BC3323"/>
    <w:rsid w:val="00BC3C6C"/>
    <w:rsid w:val="00BC420B"/>
    <w:rsid w:val="00BC47EA"/>
    <w:rsid w:val="00BC49D3"/>
    <w:rsid w:val="00BC4DA2"/>
    <w:rsid w:val="00BC4F89"/>
    <w:rsid w:val="00BC518E"/>
    <w:rsid w:val="00BC52B3"/>
    <w:rsid w:val="00BC6EB3"/>
    <w:rsid w:val="00BC74E8"/>
    <w:rsid w:val="00BC7680"/>
    <w:rsid w:val="00BC7B7C"/>
    <w:rsid w:val="00BC7BB8"/>
    <w:rsid w:val="00BD0B55"/>
    <w:rsid w:val="00BD0C77"/>
    <w:rsid w:val="00BD0F90"/>
    <w:rsid w:val="00BD1077"/>
    <w:rsid w:val="00BD20C0"/>
    <w:rsid w:val="00BD2127"/>
    <w:rsid w:val="00BD2415"/>
    <w:rsid w:val="00BD2D7F"/>
    <w:rsid w:val="00BD3356"/>
    <w:rsid w:val="00BD34DD"/>
    <w:rsid w:val="00BD3790"/>
    <w:rsid w:val="00BD3AB7"/>
    <w:rsid w:val="00BD3B4A"/>
    <w:rsid w:val="00BD45CE"/>
    <w:rsid w:val="00BD4902"/>
    <w:rsid w:val="00BD557D"/>
    <w:rsid w:val="00BD6A57"/>
    <w:rsid w:val="00BD7828"/>
    <w:rsid w:val="00BE00BF"/>
    <w:rsid w:val="00BE0788"/>
    <w:rsid w:val="00BE07F4"/>
    <w:rsid w:val="00BE17F1"/>
    <w:rsid w:val="00BE1BDD"/>
    <w:rsid w:val="00BE1C8D"/>
    <w:rsid w:val="00BE202A"/>
    <w:rsid w:val="00BE2535"/>
    <w:rsid w:val="00BE253F"/>
    <w:rsid w:val="00BE25C2"/>
    <w:rsid w:val="00BE3605"/>
    <w:rsid w:val="00BE4B4C"/>
    <w:rsid w:val="00BE4BBD"/>
    <w:rsid w:val="00BE51F6"/>
    <w:rsid w:val="00BE582A"/>
    <w:rsid w:val="00BE5A6B"/>
    <w:rsid w:val="00BE5D35"/>
    <w:rsid w:val="00BE5DF6"/>
    <w:rsid w:val="00BE64C3"/>
    <w:rsid w:val="00BE75A1"/>
    <w:rsid w:val="00BE7691"/>
    <w:rsid w:val="00BF009D"/>
    <w:rsid w:val="00BF07CA"/>
    <w:rsid w:val="00BF0AB0"/>
    <w:rsid w:val="00BF0BDD"/>
    <w:rsid w:val="00BF1483"/>
    <w:rsid w:val="00BF1A2D"/>
    <w:rsid w:val="00BF1AB3"/>
    <w:rsid w:val="00BF1DE6"/>
    <w:rsid w:val="00BF1E04"/>
    <w:rsid w:val="00BF258A"/>
    <w:rsid w:val="00BF2A64"/>
    <w:rsid w:val="00BF2B30"/>
    <w:rsid w:val="00BF3116"/>
    <w:rsid w:val="00BF384F"/>
    <w:rsid w:val="00BF420E"/>
    <w:rsid w:val="00BF4280"/>
    <w:rsid w:val="00BF441D"/>
    <w:rsid w:val="00BF47AA"/>
    <w:rsid w:val="00BF4DA2"/>
    <w:rsid w:val="00BF512F"/>
    <w:rsid w:val="00BF516A"/>
    <w:rsid w:val="00BF5182"/>
    <w:rsid w:val="00BF583F"/>
    <w:rsid w:val="00BF5F24"/>
    <w:rsid w:val="00BF6135"/>
    <w:rsid w:val="00BF6900"/>
    <w:rsid w:val="00BF69A0"/>
    <w:rsid w:val="00BF6FB1"/>
    <w:rsid w:val="00BF7024"/>
    <w:rsid w:val="00BF7261"/>
    <w:rsid w:val="00BF726B"/>
    <w:rsid w:val="00BF7784"/>
    <w:rsid w:val="00BF7EF2"/>
    <w:rsid w:val="00BF7F55"/>
    <w:rsid w:val="00C007D7"/>
    <w:rsid w:val="00C007ED"/>
    <w:rsid w:val="00C008D3"/>
    <w:rsid w:val="00C00A33"/>
    <w:rsid w:val="00C01DD5"/>
    <w:rsid w:val="00C0218C"/>
    <w:rsid w:val="00C021FD"/>
    <w:rsid w:val="00C03487"/>
    <w:rsid w:val="00C03A35"/>
    <w:rsid w:val="00C042F4"/>
    <w:rsid w:val="00C04DC5"/>
    <w:rsid w:val="00C06726"/>
    <w:rsid w:val="00C067D5"/>
    <w:rsid w:val="00C06D00"/>
    <w:rsid w:val="00C07273"/>
    <w:rsid w:val="00C07615"/>
    <w:rsid w:val="00C07FE2"/>
    <w:rsid w:val="00C1163E"/>
    <w:rsid w:val="00C128C8"/>
    <w:rsid w:val="00C13CA2"/>
    <w:rsid w:val="00C143FF"/>
    <w:rsid w:val="00C14568"/>
    <w:rsid w:val="00C1516D"/>
    <w:rsid w:val="00C15BDB"/>
    <w:rsid w:val="00C16227"/>
    <w:rsid w:val="00C16565"/>
    <w:rsid w:val="00C1667C"/>
    <w:rsid w:val="00C176AC"/>
    <w:rsid w:val="00C17A06"/>
    <w:rsid w:val="00C17F33"/>
    <w:rsid w:val="00C20659"/>
    <w:rsid w:val="00C2073F"/>
    <w:rsid w:val="00C20A8D"/>
    <w:rsid w:val="00C21017"/>
    <w:rsid w:val="00C21170"/>
    <w:rsid w:val="00C21C51"/>
    <w:rsid w:val="00C2232F"/>
    <w:rsid w:val="00C227B9"/>
    <w:rsid w:val="00C22A6B"/>
    <w:rsid w:val="00C22FC5"/>
    <w:rsid w:val="00C23C34"/>
    <w:rsid w:val="00C2474E"/>
    <w:rsid w:val="00C24C64"/>
    <w:rsid w:val="00C24EBA"/>
    <w:rsid w:val="00C24F80"/>
    <w:rsid w:val="00C25095"/>
    <w:rsid w:val="00C25182"/>
    <w:rsid w:val="00C2560D"/>
    <w:rsid w:val="00C25BF8"/>
    <w:rsid w:val="00C26095"/>
    <w:rsid w:val="00C26A0D"/>
    <w:rsid w:val="00C26CA2"/>
    <w:rsid w:val="00C26E29"/>
    <w:rsid w:val="00C274C2"/>
    <w:rsid w:val="00C27AB3"/>
    <w:rsid w:val="00C27ACB"/>
    <w:rsid w:val="00C30320"/>
    <w:rsid w:val="00C30541"/>
    <w:rsid w:val="00C31151"/>
    <w:rsid w:val="00C315CC"/>
    <w:rsid w:val="00C32294"/>
    <w:rsid w:val="00C32C0D"/>
    <w:rsid w:val="00C331C1"/>
    <w:rsid w:val="00C34346"/>
    <w:rsid w:val="00C34352"/>
    <w:rsid w:val="00C345A2"/>
    <w:rsid w:val="00C34A4B"/>
    <w:rsid w:val="00C359D8"/>
    <w:rsid w:val="00C35C46"/>
    <w:rsid w:val="00C35F76"/>
    <w:rsid w:val="00C3686B"/>
    <w:rsid w:val="00C369B8"/>
    <w:rsid w:val="00C36BF8"/>
    <w:rsid w:val="00C405C5"/>
    <w:rsid w:val="00C408F4"/>
    <w:rsid w:val="00C40962"/>
    <w:rsid w:val="00C41A97"/>
    <w:rsid w:val="00C41B65"/>
    <w:rsid w:val="00C43379"/>
    <w:rsid w:val="00C43954"/>
    <w:rsid w:val="00C44252"/>
    <w:rsid w:val="00C4452A"/>
    <w:rsid w:val="00C44545"/>
    <w:rsid w:val="00C44956"/>
    <w:rsid w:val="00C44F2C"/>
    <w:rsid w:val="00C450F7"/>
    <w:rsid w:val="00C45B65"/>
    <w:rsid w:val="00C46246"/>
    <w:rsid w:val="00C46769"/>
    <w:rsid w:val="00C46838"/>
    <w:rsid w:val="00C47293"/>
    <w:rsid w:val="00C501C0"/>
    <w:rsid w:val="00C51A27"/>
    <w:rsid w:val="00C52132"/>
    <w:rsid w:val="00C522AC"/>
    <w:rsid w:val="00C52A81"/>
    <w:rsid w:val="00C52EE1"/>
    <w:rsid w:val="00C54C2B"/>
    <w:rsid w:val="00C54CAA"/>
    <w:rsid w:val="00C54EA5"/>
    <w:rsid w:val="00C5547A"/>
    <w:rsid w:val="00C56FCC"/>
    <w:rsid w:val="00C56FF4"/>
    <w:rsid w:val="00C57097"/>
    <w:rsid w:val="00C60406"/>
    <w:rsid w:val="00C60485"/>
    <w:rsid w:val="00C60B07"/>
    <w:rsid w:val="00C614DC"/>
    <w:rsid w:val="00C62C5F"/>
    <w:rsid w:val="00C6364E"/>
    <w:rsid w:val="00C63804"/>
    <w:rsid w:val="00C63868"/>
    <w:rsid w:val="00C644A7"/>
    <w:rsid w:val="00C645BB"/>
    <w:rsid w:val="00C64D0D"/>
    <w:rsid w:val="00C65177"/>
    <w:rsid w:val="00C65B54"/>
    <w:rsid w:val="00C65CC0"/>
    <w:rsid w:val="00C65F43"/>
    <w:rsid w:val="00C66C2B"/>
    <w:rsid w:val="00C66D1D"/>
    <w:rsid w:val="00C673A7"/>
    <w:rsid w:val="00C673E4"/>
    <w:rsid w:val="00C70208"/>
    <w:rsid w:val="00C70A2D"/>
    <w:rsid w:val="00C72061"/>
    <w:rsid w:val="00C7217A"/>
    <w:rsid w:val="00C72B64"/>
    <w:rsid w:val="00C72C19"/>
    <w:rsid w:val="00C735D2"/>
    <w:rsid w:val="00C73985"/>
    <w:rsid w:val="00C74330"/>
    <w:rsid w:val="00C74BA6"/>
    <w:rsid w:val="00C75065"/>
    <w:rsid w:val="00C7549F"/>
    <w:rsid w:val="00C758A4"/>
    <w:rsid w:val="00C75B1D"/>
    <w:rsid w:val="00C76CDF"/>
    <w:rsid w:val="00C76CEA"/>
    <w:rsid w:val="00C7731B"/>
    <w:rsid w:val="00C80122"/>
    <w:rsid w:val="00C808AA"/>
    <w:rsid w:val="00C80D4C"/>
    <w:rsid w:val="00C80EA8"/>
    <w:rsid w:val="00C81FC4"/>
    <w:rsid w:val="00C8229C"/>
    <w:rsid w:val="00C82862"/>
    <w:rsid w:val="00C8299F"/>
    <w:rsid w:val="00C83444"/>
    <w:rsid w:val="00C83559"/>
    <w:rsid w:val="00C836CF"/>
    <w:rsid w:val="00C83BFE"/>
    <w:rsid w:val="00C83F8F"/>
    <w:rsid w:val="00C84A03"/>
    <w:rsid w:val="00C85425"/>
    <w:rsid w:val="00C864D1"/>
    <w:rsid w:val="00C866A8"/>
    <w:rsid w:val="00C86D14"/>
    <w:rsid w:val="00C87760"/>
    <w:rsid w:val="00C87835"/>
    <w:rsid w:val="00C87BE5"/>
    <w:rsid w:val="00C87EA0"/>
    <w:rsid w:val="00C90077"/>
    <w:rsid w:val="00C90621"/>
    <w:rsid w:val="00C9088F"/>
    <w:rsid w:val="00C90C1D"/>
    <w:rsid w:val="00C921F5"/>
    <w:rsid w:val="00C922FC"/>
    <w:rsid w:val="00C925CA"/>
    <w:rsid w:val="00C92616"/>
    <w:rsid w:val="00C92B91"/>
    <w:rsid w:val="00C93796"/>
    <w:rsid w:val="00C937CE"/>
    <w:rsid w:val="00C93D78"/>
    <w:rsid w:val="00C946C1"/>
    <w:rsid w:val="00C94D66"/>
    <w:rsid w:val="00C95023"/>
    <w:rsid w:val="00C95098"/>
    <w:rsid w:val="00C9524B"/>
    <w:rsid w:val="00C95F4A"/>
    <w:rsid w:val="00C9611D"/>
    <w:rsid w:val="00C97306"/>
    <w:rsid w:val="00C979F6"/>
    <w:rsid w:val="00C97B6D"/>
    <w:rsid w:val="00C97DC9"/>
    <w:rsid w:val="00CA08EA"/>
    <w:rsid w:val="00CA0A1F"/>
    <w:rsid w:val="00CA0AD3"/>
    <w:rsid w:val="00CA0CC8"/>
    <w:rsid w:val="00CA15E5"/>
    <w:rsid w:val="00CA1DCA"/>
    <w:rsid w:val="00CA26EE"/>
    <w:rsid w:val="00CA2769"/>
    <w:rsid w:val="00CA2A35"/>
    <w:rsid w:val="00CA2B37"/>
    <w:rsid w:val="00CA2F06"/>
    <w:rsid w:val="00CA3BE1"/>
    <w:rsid w:val="00CA3F8B"/>
    <w:rsid w:val="00CA4124"/>
    <w:rsid w:val="00CA5160"/>
    <w:rsid w:val="00CA551A"/>
    <w:rsid w:val="00CA559C"/>
    <w:rsid w:val="00CA59C8"/>
    <w:rsid w:val="00CA609E"/>
    <w:rsid w:val="00CA6127"/>
    <w:rsid w:val="00CA64D0"/>
    <w:rsid w:val="00CA6894"/>
    <w:rsid w:val="00CA6B3F"/>
    <w:rsid w:val="00CA762C"/>
    <w:rsid w:val="00CA76D0"/>
    <w:rsid w:val="00CB0067"/>
    <w:rsid w:val="00CB1149"/>
    <w:rsid w:val="00CB1301"/>
    <w:rsid w:val="00CB20AC"/>
    <w:rsid w:val="00CB21C3"/>
    <w:rsid w:val="00CB24D2"/>
    <w:rsid w:val="00CB2B81"/>
    <w:rsid w:val="00CB2C36"/>
    <w:rsid w:val="00CB3669"/>
    <w:rsid w:val="00CB3A7F"/>
    <w:rsid w:val="00CB4671"/>
    <w:rsid w:val="00CB4693"/>
    <w:rsid w:val="00CB5067"/>
    <w:rsid w:val="00CB5192"/>
    <w:rsid w:val="00CB552B"/>
    <w:rsid w:val="00CB5869"/>
    <w:rsid w:val="00CB5B0F"/>
    <w:rsid w:val="00CB603D"/>
    <w:rsid w:val="00CB60BF"/>
    <w:rsid w:val="00CB65A6"/>
    <w:rsid w:val="00CB7503"/>
    <w:rsid w:val="00CB78F0"/>
    <w:rsid w:val="00CC0458"/>
    <w:rsid w:val="00CC067F"/>
    <w:rsid w:val="00CC0971"/>
    <w:rsid w:val="00CC257E"/>
    <w:rsid w:val="00CC2A4F"/>
    <w:rsid w:val="00CC3B28"/>
    <w:rsid w:val="00CC3E89"/>
    <w:rsid w:val="00CC4096"/>
    <w:rsid w:val="00CC41A8"/>
    <w:rsid w:val="00CC4417"/>
    <w:rsid w:val="00CC44D6"/>
    <w:rsid w:val="00CC5196"/>
    <w:rsid w:val="00CC6475"/>
    <w:rsid w:val="00CC6C66"/>
    <w:rsid w:val="00CC76EB"/>
    <w:rsid w:val="00CD014D"/>
    <w:rsid w:val="00CD01AF"/>
    <w:rsid w:val="00CD041E"/>
    <w:rsid w:val="00CD10E4"/>
    <w:rsid w:val="00CD1274"/>
    <w:rsid w:val="00CD204E"/>
    <w:rsid w:val="00CD2230"/>
    <w:rsid w:val="00CD330C"/>
    <w:rsid w:val="00CD37A0"/>
    <w:rsid w:val="00CD3F76"/>
    <w:rsid w:val="00CD533B"/>
    <w:rsid w:val="00CD5AF1"/>
    <w:rsid w:val="00CD5FA1"/>
    <w:rsid w:val="00CD624A"/>
    <w:rsid w:val="00CD64CE"/>
    <w:rsid w:val="00CD71E7"/>
    <w:rsid w:val="00CD779D"/>
    <w:rsid w:val="00CD7F41"/>
    <w:rsid w:val="00CE171A"/>
    <w:rsid w:val="00CE2AD9"/>
    <w:rsid w:val="00CE2D75"/>
    <w:rsid w:val="00CE3215"/>
    <w:rsid w:val="00CE3331"/>
    <w:rsid w:val="00CE362E"/>
    <w:rsid w:val="00CE362F"/>
    <w:rsid w:val="00CE3747"/>
    <w:rsid w:val="00CE3DF5"/>
    <w:rsid w:val="00CE4637"/>
    <w:rsid w:val="00CE4F92"/>
    <w:rsid w:val="00CE5533"/>
    <w:rsid w:val="00CE60D1"/>
    <w:rsid w:val="00CE61EE"/>
    <w:rsid w:val="00CE7010"/>
    <w:rsid w:val="00CF0C50"/>
    <w:rsid w:val="00CF0D3E"/>
    <w:rsid w:val="00CF1594"/>
    <w:rsid w:val="00CF1653"/>
    <w:rsid w:val="00CF1AFC"/>
    <w:rsid w:val="00CF1BE7"/>
    <w:rsid w:val="00CF1C11"/>
    <w:rsid w:val="00CF1ED8"/>
    <w:rsid w:val="00CF29A2"/>
    <w:rsid w:val="00CF2A19"/>
    <w:rsid w:val="00CF360D"/>
    <w:rsid w:val="00CF3699"/>
    <w:rsid w:val="00CF369A"/>
    <w:rsid w:val="00CF36E8"/>
    <w:rsid w:val="00CF3915"/>
    <w:rsid w:val="00CF395B"/>
    <w:rsid w:val="00CF3BB4"/>
    <w:rsid w:val="00CF3D17"/>
    <w:rsid w:val="00CF4333"/>
    <w:rsid w:val="00CF44A0"/>
    <w:rsid w:val="00CF46C4"/>
    <w:rsid w:val="00CF5EB8"/>
    <w:rsid w:val="00CF6A05"/>
    <w:rsid w:val="00CF6A4E"/>
    <w:rsid w:val="00CF7325"/>
    <w:rsid w:val="00D016CB"/>
    <w:rsid w:val="00D01C7E"/>
    <w:rsid w:val="00D0223F"/>
    <w:rsid w:val="00D02633"/>
    <w:rsid w:val="00D02D81"/>
    <w:rsid w:val="00D037AE"/>
    <w:rsid w:val="00D03F7B"/>
    <w:rsid w:val="00D0402C"/>
    <w:rsid w:val="00D0423D"/>
    <w:rsid w:val="00D05995"/>
    <w:rsid w:val="00D05E54"/>
    <w:rsid w:val="00D06819"/>
    <w:rsid w:val="00D068D6"/>
    <w:rsid w:val="00D06CD6"/>
    <w:rsid w:val="00D06DB5"/>
    <w:rsid w:val="00D10066"/>
    <w:rsid w:val="00D10102"/>
    <w:rsid w:val="00D102DE"/>
    <w:rsid w:val="00D11698"/>
    <w:rsid w:val="00D1188A"/>
    <w:rsid w:val="00D119CE"/>
    <w:rsid w:val="00D11B17"/>
    <w:rsid w:val="00D11FFE"/>
    <w:rsid w:val="00D12348"/>
    <w:rsid w:val="00D12506"/>
    <w:rsid w:val="00D12EC0"/>
    <w:rsid w:val="00D1312B"/>
    <w:rsid w:val="00D13C9C"/>
    <w:rsid w:val="00D13E92"/>
    <w:rsid w:val="00D1421E"/>
    <w:rsid w:val="00D1435E"/>
    <w:rsid w:val="00D1440A"/>
    <w:rsid w:val="00D1461F"/>
    <w:rsid w:val="00D153B8"/>
    <w:rsid w:val="00D15F87"/>
    <w:rsid w:val="00D16598"/>
    <w:rsid w:val="00D16DFC"/>
    <w:rsid w:val="00D1716A"/>
    <w:rsid w:val="00D213FC"/>
    <w:rsid w:val="00D2209E"/>
    <w:rsid w:val="00D220F9"/>
    <w:rsid w:val="00D22268"/>
    <w:rsid w:val="00D2287E"/>
    <w:rsid w:val="00D22A08"/>
    <w:rsid w:val="00D22E09"/>
    <w:rsid w:val="00D24665"/>
    <w:rsid w:val="00D2488F"/>
    <w:rsid w:val="00D26C80"/>
    <w:rsid w:val="00D270EF"/>
    <w:rsid w:val="00D27275"/>
    <w:rsid w:val="00D27969"/>
    <w:rsid w:val="00D279D2"/>
    <w:rsid w:val="00D27D82"/>
    <w:rsid w:val="00D27F25"/>
    <w:rsid w:val="00D27FF2"/>
    <w:rsid w:val="00D30187"/>
    <w:rsid w:val="00D30219"/>
    <w:rsid w:val="00D304E8"/>
    <w:rsid w:val="00D30759"/>
    <w:rsid w:val="00D30E30"/>
    <w:rsid w:val="00D30FD2"/>
    <w:rsid w:val="00D31A96"/>
    <w:rsid w:val="00D320CF"/>
    <w:rsid w:val="00D3229D"/>
    <w:rsid w:val="00D3300D"/>
    <w:rsid w:val="00D3336D"/>
    <w:rsid w:val="00D3392B"/>
    <w:rsid w:val="00D33D82"/>
    <w:rsid w:val="00D34366"/>
    <w:rsid w:val="00D343B0"/>
    <w:rsid w:val="00D3445E"/>
    <w:rsid w:val="00D34C07"/>
    <w:rsid w:val="00D34E32"/>
    <w:rsid w:val="00D35131"/>
    <w:rsid w:val="00D35430"/>
    <w:rsid w:val="00D358A7"/>
    <w:rsid w:val="00D35A42"/>
    <w:rsid w:val="00D35DA6"/>
    <w:rsid w:val="00D3618C"/>
    <w:rsid w:val="00D36D44"/>
    <w:rsid w:val="00D373E9"/>
    <w:rsid w:val="00D406B9"/>
    <w:rsid w:val="00D4127C"/>
    <w:rsid w:val="00D41D98"/>
    <w:rsid w:val="00D41EBA"/>
    <w:rsid w:val="00D41ED9"/>
    <w:rsid w:val="00D428AA"/>
    <w:rsid w:val="00D44677"/>
    <w:rsid w:val="00D44AE4"/>
    <w:rsid w:val="00D46287"/>
    <w:rsid w:val="00D46511"/>
    <w:rsid w:val="00D46BC9"/>
    <w:rsid w:val="00D46DA1"/>
    <w:rsid w:val="00D47208"/>
    <w:rsid w:val="00D477B0"/>
    <w:rsid w:val="00D47A3D"/>
    <w:rsid w:val="00D50081"/>
    <w:rsid w:val="00D5205E"/>
    <w:rsid w:val="00D52576"/>
    <w:rsid w:val="00D527FE"/>
    <w:rsid w:val="00D52A6F"/>
    <w:rsid w:val="00D52BCE"/>
    <w:rsid w:val="00D52CF1"/>
    <w:rsid w:val="00D52FC1"/>
    <w:rsid w:val="00D5383C"/>
    <w:rsid w:val="00D540B0"/>
    <w:rsid w:val="00D55EBA"/>
    <w:rsid w:val="00D55F3C"/>
    <w:rsid w:val="00D56ABD"/>
    <w:rsid w:val="00D56E2D"/>
    <w:rsid w:val="00D56FCD"/>
    <w:rsid w:val="00D572A4"/>
    <w:rsid w:val="00D57A80"/>
    <w:rsid w:val="00D57DEE"/>
    <w:rsid w:val="00D60840"/>
    <w:rsid w:val="00D6198E"/>
    <w:rsid w:val="00D61C12"/>
    <w:rsid w:val="00D61C69"/>
    <w:rsid w:val="00D626E3"/>
    <w:rsid w:val="00D63271"/>
    <w:rsid w:val="00D63936"/>
    <w:rsid w:val="00D64227"/>
    <w:rsid w:val="00D64FC5"/>
    <w:rsid w:val="00D65194"/>
    <w:rsid w:val="00D6590E"/>
    <w:rsid w:val="00D65E21"/>
    <w:rsid w:val="00D65E57"/>
    <w:rsid w:val="00D65F4F"/>
    <w:rsid w:val="00D65FA3"/>
    <w:rsid w:val="00D6611B"/>
    <w:rsid w:val="00D6685D"/>
    <w:rsid w:val="00D66B16"/>
    <w:rsid w:val="00D66B47"/>
    <w:rsid w:val="00D70423"/>
    <w:rsid w:val="00D70649"/>
    <w:rsid w:val="00D71376"/>
    <w:rsid w:val="00D713BA"/>
    <w:rsid w:val="00D71788"/>
    <w:rsid w:val="00D71FAC"/>
    <w:rsid w:val="00D7225A"/>
    <w:rsid w:val="00D72975"/>
    <w:rsid w:val="00D738EE"/>
    <w:rsid w:val="00D74244"/>
    <w:rsid w:val="00D7497B"/>
    <w:rsid w:val="00D75254"/>
    <w:rsid w:val="00D75E26"/>
    <w:rsid w:val="00D76319"/>
    <w:rsid w:val="00D7648D"/>
    <w:rsid w:val="00D76853"/>
    <w:rsid w:val="00D76D8B"/>
    <w:rsid w:val="00D77FBE"/>
    <w:rsid w:val="00D8007C"/>
    <w:rsid w:val="00D803F9"/>
    <w:rsid w:val="00D806CF"/>
    <w:rsid w:val="00D80CB1"/>
    <w:rsid w:val="00D80D6F"/>
    <w:rsid w:val="00D81C27"/>
    <w:rsid w:val="00D81F4F"/>
    <w:rsid w:val="00D827D0"/>
    <w:rsid w:val="00D83CBC"/>
    <w:rsid w:val="00D84766"/>
    <w:rsid w:val="00D850B1"/>
    <w:rsid w:val="00D85132"/>
    <w:rsid w:val="00D858B4"/>
    <w:rsid w:val="00D85A7C"/>
    <w:rsid w:val="00D85D10"/>
    <w:rsid w:val="00D875B8"/>
    <w:rsid w:val="00D90009"/>
    <w:rsid w:val="00D903BA"/>
    <w:rsid w:val="00D91073"/>
    <w:rsid w:val="00D9187D"/>
    <w:rsid w:val="00D91A30"/>
    <w:rsid w:val="00D926B6"/>
    <w:rsid w:val="00D92D4C"/>
    <w:rsid w:val="00D92E35"/>
    <w:rsid w:val="00D93306"/>
    <w:rsid w:val="00D95443"/>
    <w:rsid w:val="00D95504"/>
    <w:rsid w:val="00D95CB8"/>
    <w:rsid w:val="00D9643F"/>
    <w:rsid w:val="00D96648"/>
    <w:rsid w:val="00D968FE"/>
    <w:rsid w:val="00D969BA"/>
    <w:rsid w:val="00D96D05"/>
    <w:rsid w:val="00D96F0B"/>
    <w:rsid w:val="00D9701D"/>
    <w:rsid w:val="00D97489"/>
    <w:rsid w:val="00D97592"/>
    <w:rsid w:val="00D978B3"/>
    <w:rsid w:val="00DA02B3"/>
    <w:rsid w:val="00DA05A4"/>
    <w:rsid w:val="00DA0830"/>
    <w:rsid w:val="00DA0968"/>
    <w:rsid w:val="00DA0AA0"/>
    <w:rsid w:val="00DA1594"/>
    <w:rsid w:val="00DA1BBE"/>
    <w:rsid w:val="00DA2A2E"/>
    <w:rsid w:val="00DA3269"/>
    <w:rsid w:val="00DA326B"/>
    <w:rsid w:val="00DA33ED"/>
    <w:rsid w:val="00DA41F8"/>
    <w:rsid w:val="00DA4303"/>
    <w:rsid w:val="00DA4714"/>
    <w:rsid w:val="00DA4B61"/>
    <w:rsid w:val="00DA5654"/>
    <w:rsid w:val="00DA5848"/>
    <w:rsid w:val="00DA5C1B"/>
    <w:rsid w:val="00DA5DF4"/>
    <w:rsid w:val="00DA647E"/>
    <w:rsid w:val="00DA66A2"/>
    <w:rsid w:val="00DA67F7"/>
    <w:rsid w:val="00DA6A4E"/>
    <w:rsid w:val="00DA731F"/>
    <w:rsid w:val="00DA73CE"/>
    <w:rsid w:val="00DB08C4"/>
    <w:rsid w:val="00DB08CB"/>
    <w:rsid w:val="00DB2157"/>
    <w:rsid w:val="00DB2B5E"/>
    <w:rsid w:val="00DB2C7F"/>
    <w:rsid w:val="00DB3157"/>
    <w:rsid w:val="00DB3469"/>
    <w:rsid w:val="00DB3B2C"/>
    <w:rsid w:val="00DB3F3E"/>
    <w:rsid w:val="00DB4938"/>
    <w:rsid w:val="00DB4E76"/>
    <w:rsid w:val="00DB4E94"/>
    <w:rsid w:val="00DB5298"/>
    <w:rsid w:val="00DB5394"/>
    <w:rsid w:val="00DB6237"/>
    <w:rsid w:val="00DB7913"/>
    <w:rsid w:val="00DB7D21"/>
    <w:rsid w:val="00DB7EFB"/>
    <w:rsid w:val="00DC0452"/>
    <w:rsid w:val="00DC0D8C"/>
    <w:rsid w:val="00DC10CC"/>
    <w:rsid w:val="00DC2000"/>
    <w:rsid w:val="00DC24E6"/>
    <w:rsid w:val="00DC32CA"/>
    <w:rsid w:val="00DC359B"/>
    <w:rsid w:val="00DC370E"/>
    <w:rsid w:val="00DC4854"/>
    <w:rsid w:val="00DC66BB"/>
    <w:rsid w:val="00DC6897"/>
    <w:rsid w:val="00DC6D36"/>
    <w:rsid w:val="00DC7FAE"/>
    <w:rsid w:val="00DD02E7"/>
    <w:rsid w:val="00DD085E"/>
    <w:rsid w:val="00DD0EC8"/>
    <w:rsid w:val="00DD110B"/>
    <w:rsid w:val="00DD16A1"/>
    <w:rsid w:val="00DD1839"/>
    <w:rsid w:val="00DD18A6"/>
    <w:rsid w:val="00DD2626"/>
    <w:rsid w:val="00DD2BA4"/>
    <w:rsid w:val="00DD2C1A"/>
    <w:rsid w:val="00DD32A6"/>
    <w:rsid w:val="00DD3F39"/>
    <w:rsid w:val="00DD46E6"/>
    <w:rsid w:val="00DD47D5"/>
    <w:rsid w:val="00DD5538"/>
    <w:rsid w:val="00DD5D51"/>
    <w:rsid w:val="00DD6435"/>
    <w:rsid w:val="00DD6916"/>
    <w:rsid w:val="00DD6A39"/>
    <w:rsid w:val="00DD70AC"/>
    <w:rsid w:val="00DD7E02"/>
    <w:rsid w:val="00DD7EDE"/>
    <w:rsid w:val="00DE031D"/>
    <w:rsid w:val="00DE047C"/>
    <w:rsid w:val="00DE0F07"/>
    <w:rsid w:val="00DE19DE"/>
    <w:rsid w:val="00DE238F"/>
    <w:rsid w:val="00DE3415"/>
    <w:rsid w:val="00DE34DE"/>
    <w:rsid w:val="00DE4238"/>
    <w:rsid w:val="00DE4275"/>
    <w:rsid w:val="00DE4607"/>
    <w:rsid w:val="00DE4CEA"/>
    <w:rsid w:val="00DE4F5D"/>
    <w:rsid w:val="00DE51D0"/>
    <w:rsid w:val="00DE5E52"/>
    <w:rsid w:val="00DE799A"/>
    <w:rsid w:val="00DF077E"/>
    <w:rsid w:val="00DF0A02"/>
    <w:rsid w:val="00DF0B3E"/>
    <w:rsid w:val="00DF1C5D"/>
    <w:rsid w:val="00DF1EC7"/>
    <w:rsid w:val="00DF219D"/>
    <w:rsid w:val="00DF2DC7"/>
    <w:rsid w:val="00DF3454"/>
    <w:rsid w:val="00DF3B15"/>
    <w:rsid w:val="00DF3E74"/>
    <w:rsid w:val="00DF3F00"/>
    <w:rsid w:val="00DF4A9F"/>
    <w:rsid w:val="00DF4F45"/>
    <w:rsid w:val="00DF6284"/>
    <w:rsid w:val="00DF6619"/>
    <w:rsid w:val="00DF6984"/>
    <w:rsid w:val="00DF7010"/>
    <w:rsid w:val="00DF7665"/>
    <w:rsid w:val="00DF779E"/>
    <w:rsid w:val="00DF7A12"/>
    <w:rsid w:val="00DF7D76"/>
    <w:rsid w:val="00DF7FD2"/>
    <w:rsid w:val="00E004DC"/>
    <w:rsid w:val="00E006A8"/>
    <w:rsid w:val="00E00C95"/>
    <w:rsid w:val="00E01387"/>
    <w:rsid w:val="00E01537"/>
    <w:rsid w:val="00E0154A"/>
    <w:rsid w:val="00E017A8"/>
    <w:rsid w:val="00E030F1"/>
    <w:rsid w:val="00E03335"/>
    <w:rsid w:val="00E03AC7"/>
    <w:rsid w:val="00E06A8D"/>
    <w:rsid w:val="00E06E4E"/>
    <w:rsid w:val="00E07179"/>
    <w:rsid w:val="00E073D7"/>
    <w:rsid w:val="00E105AB"/>
    <w:rsid w:val="00E10B22"/>
    <w:rsid w:val="00E116DB"/>
    <w:rsid w:val="00E11D78"/>
    <w:rsid w:val="00E1208D"/>
    <w:rsid w:val="00E121D7"/>
    <w:rsid w:val="00E127AA"/>
    <w:rsid w:val="00E13649"/>
    <w:rsid w:val="00E15932"/>
    <w:rsid w:val="00E15E70"/>
    <w:rsid w:val="00E1640B"/>
    <w:rsid w:val="00E1646F"/>
    <w:rsid w:val="00E16487"/>
    <w:rsid w:val="00E2000D"/>
    <w:rsid w:val="00E20F3E"/>
    <w:rsid w:val="00E21065"/>
    <w:rsid w:val="00E213A3"/>
    <w:rsid w:val="00E2142C"/>
    <w:rsid w:val="00E21446"/>
    <w:rsid w:val="00E2156E"/>
    <w:rsid w:val="00E219BD"/>
    <w:rsid w:val="00E22A98"/>
    <w:rsid w:val="00E22BE0"/>
    <w:rsid w:val="00E22EC5"/>
    <w:rsid w:val="00E232AA"/>
    <w:rsid w:val="00E235B9"/>
    <w:rsid w:val="00E23D76"/>
    <w:rsid w:val="00E24433"/>
    <w:rsid w:val="00E25411"/>
    <w:rsid w:val="00E260AB"/>
    <w:rsid w:val="00E26E8A"/>
    <w:rsid w:val="00E27157"/>
    <w:rsid w:val="00E275DC"/>
    <w:rsid w:val="00E27B44"/>
    <w:rsid w:val="00E27E45"/>
    <w:rsid w:val="00E300D4"/>
    <w:rsid w:val="00E3017D"/>
    <w:rsid w:val="00E305FB"/>
    <w:rsid w:val="00E308CB"/>
    <w:rsid w:val="00E31185"/>
    <w:rsid w:val="00E311F5"/>
    <w:rsid w:val="00E31595"/>
    <w:rsid w:val="00E318D7"/>
    <w:rsid w:val="00E31B45"/>
    <w:rsid w:val="00E326FB"/>
    <w:rsid w:val="00E32FF3"/>
    <w:rsid w:val="00E33500"/>
    <w:rsid w:val="00E3513E"/>
    <w:rsid w:val="00E359CA"/>
    <w:rsid w:val="00E3605E"/>
    <w:rsid w:val="00E36B25"/>
    <w:rsid w:val="00E37144"/>
    <w:rsid w:val="00E3729C"/>
    <w:rsid w:val="00E40FDA"/>
    <w:rsid w:val="00E41035"/>
    <w:rsid w:val="00E41B74"/>
    <w:rsid w:val="00E427D1"/>
    <w:rsid w:val="00E43199"/>
    <w:rsid w:val="00E43AE1"/>
    <w:rsid w:val="00E43EA4"/>
    <w:rsid w:val="00E43F36"/>
    <w:rsid w:val="00E44378"/>
    <w:rsid w:val="00E44C00"/>
    <w:rsid w:val="00E44EE9"/>
    <w:rsid w:val="00E45C8B"/>
    <w:rsid w:val="00E46755"/>
    <w:rsid w:val="00E46829"/>
    <w:rsid w:val="00E46B5B"/>
    <w:rsid w:val="00E46B80"/>
    <w:rsid w:val="00E46EB9"/>
    <w:rsid w:val="00E47A96"/>
    <w:rsid w:val="00E47BC7"/>
    <w:rsid w:val="00E47CC7"/>
    <w:rsid w:val="00E47E8C"/>
    <w:rsid w:val="00E5047D"/>
    <w:rsid w:val="00E504FD"/>
    <w:rsid w:val="00E51440"/>
    <w:rsid w:val="00E51CB1"/>
    <w:rsid w:val="00E52546"/>
    <w:rsid w:val="00E52BD1"/>
    <w:rsid w:val="00E52F8C"/>
    <w:rsid w:val="00E53962"/>
    <w:rsid w:val="00E5410B"/>
    <w:rsid w:val="00E54A34"/>
    <w:rsid w:val="00E54B6C"/>
    <w:rsid w:val="00E55B1D"/>
    <w:rsid w:val="00E55D7A"/>
    <w:rsid w:val="00E55FA9"/>
    <w:rsid w:val="00E5660C"/>
    <w:rsid w:val="00E569E3"/>
    <w:rsid w:val="00E56E31"/>
    <w:rsid w:val="00E570A3"/>
    <w:rsid w:val="00E5718C"/>
    <w:rsid w:val="00E573BD"/>
    <w:rsid w:val="00E57A26"/>
    <w:rsid w:val="00E57E39"/>
    <w:rsid w:val="00E60BAA"/>
    <w:rsid w:val="00E60BD1"/>
    <w:rsid w:val="00E614B7"/>
    <w:rsid w:val="00E614E6"/>
    <w:rsid w:val="00E61AD3"/>
    <w:rsid w:val="00E6203B"/>
    <w:rsid w:val="00E627B6"/>
    <w:rsid w:val="00E630C8"/>
    <w:rsid w:val="00E6313B"/>
    <w:rsid w:val="00E63ACC"/>
    <w:rsid w:val="00E64422"/>
    <w:rsid w:val="00E64545"/>
    <w:rsid w:val="00E64A64"/>
    <w:rsid w:val="00E651B3"/>
    <w:rsid w:val="00E65D14"/>
    <w:rsid w:val="00E65E26"/>
    <w:rsid w:val="00E660CA"/>
    <w:rsid w:val="00E660FE"/>
    <w:rsid w:val="00E662AF"/>
    <w:rsid w:val="00E6638A"/>
    <w:rsid w:val="00E666E8"/>
    <w:rsid w:val="00E67182"/>
    <w:rsid w:val="00E67ECC"/>
    <w:rsid w:val="00E702CD"/>
    <w:rsid w:val="00E7112D"/>
    <w:rsid w:val="00E71AB0"/>
    <w:rsid w:val="00E71E72"/>
    <w:rsid w:val="00E7219F"/>
    <w:rsid w:val="00E72319"/>
    <w:rsid w:val="00E72727"/>
    <w:rsid w:val="00E72AC0"/>
    <w:rsid w:val="00E72C6A"/>
    <w:rsid w:val="00E735C1"/>
    <w:rsid w:val="00E74559"/>
    <w:rsid w:val="00E74794"/>
    <w:rsid w:val="00E74DD4"/>
    <w:rsid w:val="00E7518F"/>
    <w:rsid w:val="00E758BB"/>
    <w:rsid w:val="00E75A28"/>
    <w:rsid w:val="00E76305"/>
    <w:rsid w:val="00E766A1"/>
    <w:rsid w:val="00E76FA1"/>
    <w:rsid w:val="00E772ED"/>
    <w:rsid w:val="00E77CB0"/>
    <w:rsid w:val="00E804D6"/>
    <w:rsid w:val="00E80C5F"/>
    <w:rsid w:val="00E81390"/>
    <w:rsid w:val="00E819BF"/>
    <w:rsid w:val="00E81FB7"/>
    <w:rsid w:val="00E81FC7"/>
    <w:rsid w:val="00E82822"/>
    <w:rsid w:val="00E82FB9"/>
    <w:rsid w:val="00E831E0"/>
    <w:rsid w:val="00E83235"/>
    <w:rsid w:val="00E834FE"/>
    <w:rsid w:val="00E83D35"/>
    <w:rsid w:val="00E83ED7"/>
    <w:rsid w:val="00E84D09"/>
    <w:rsid w:val="00E854D2"/>
    <w:rsid w:val="00E85B7C"/>
    <w:rsid w:val="00E85CBC"/>
    <w:rsid w:val="00E867E0"/>
    <w:rsid w:val="00E869DA"/>
    <w:rsid w:val="00E86A19"/>
    <w:rsid w:val="00E8722A"/>
    <w:rsid w:val="00E900AB"/>
    <w:rsid w:val="00E9018B"/>
    <w:rsid w:val="00E90646"/>
    <w:rsid w:val="00E9092D"/>
    <w:rsid w:val="00E9236E"/>
    <w:rsid w:val="00E92B51"/>
    <w:rsid w:val="00E93022"/>
    <w:rsid w:val="00E94204"/>
    <w:rsid w:val="00E9455A"/>
    <w:rsid w:val="00E949F9"/>
    <w:rsid w:val="00E954B8"/>
    <w:rsid w:val="00E954D1"/>
    <w:rsid w:val="00E954EA"/>
    <w:rsid w:val="00E959FA"/>
    <w:rsid w:val="00E960B4"/>
    <w:rsid w:val="00E9696C"/>
    <w:rsid w:val="00E96C19"/>
    <w:rsid w:val="00E96ED7"/>
    <w:rsid w:val="00E97624"/>
    <w:rsid w:val="00E97859"/>
    <w:rsid w:val="00EA049C"/>
    <w:rsid w:val="00EA0A1A"/>
    <w:rsid w:val="00EA0D33"/>
    <w:rsid w:val="00EA12C5"/>
    <w:rsid w:val="00EA1655"/>
    <w:rsid w:val="00EA1986"/>
    <w:rsid w:val="00EA3349"/>
    <w:rsid w:val="00EA405C"/>
    <w:rsid w:val="00EA40E4"/>
    <w:rsid w:val="00EA5095"/>
    <w:rsid w:val="00EA50CD"/>
    <w:rsid w:val="00EA511C"/>
    <w:rsid w:val="00EA5320"/>
    <w:rsid w:val="00EA5C72"/>
    <w:rsid w:val="00EA6054"/>
    <w:rsid w:val="00EA63F0"/>
    <w:rsid w:val="00EA6A1B"/>
    <w:rsid w:val="00EA70E0"/>
    <w:rsid w:val="00EA71AF"/>
    <w:rsid w:val="00EA726F"/>
    <w:rsid w:val="00EA7984"/>
    <w:rsid w:val="00EA7D74"/>
    <w:rsid w:val="00EB00D9"/>
    <w:rsid w:val="00EB05AE"/>
    <w:rsid w:val="00EB1883"/>
    <w:rsid w:val="00EB1BDE"/>
    <w:rsid w:val="00EB1E62"/>
    <w:rsid w:val="00EB1F15"/>
    <w:rsid w:val="00EB2672"/>
    <w:rsid w:val="00EB2836"/>
    <w:rsid w:val="00EB2AFE"/>
    <w:rsid w:val="00EB349D"/>
    <w:rsid w:val="00EB37D0"/>
    <w:rsid w:val="00EB3995"/>
    <w:rsid w:val="00EB3A3B"/>
    <w:rsid w:val="00EB48DF"/>
    <w:rsid w:val="00EB4BE4"/>
    <w:rsid w:val="00EB5270"/>
    <w:rsid w:val="00EB534E"/>
    <w:rsid w:val="00EB64C2"/>
    <w:rsid w:val="00EB6D2F"/>
    <w:rsid w:val="00EB72FD"/>
    <w:rsid w:val="00EC04B0"/>
    <w:rsid w:val="00EC0DF2"/>
    <w:rsid w:val="00EC1165"/>
    <w:rsid w:val="00EC116B"/>
    <w:rsid w:val="00EC1AF5"/>
    <w:rsid w:val="00EC1C35"/>
    <w:rsid w:val="00EC1EB4"/>
    <w:rsid w:val="00EC2956"/>
    <w:rsid w:val="00EC2D2E"/>
    <w:rsid w:val="00EC339B"/>
    <w:rsid w:val="00EC3833"/>
    <w:rsid w:val="00EC3E56"/>
    <w:rsid w:val="00EC3FDF"/>
    <w:rsid w:val="00EC45D4"/>
    <w:rsid w:val="00EC4DC6"/>
    <w:rsid w:val="00EC4DFA"/>
    <w:rsid w:val="00EC5225"/>
    <w:rsid w:val="00EC5FF6"/>
    <w:rsid w:val="00EC7814"/>
    <w:rsid w:val="00EC7993"/>
    <w:rsid w:val="00EC7C99"/>
    <w:rsid w:val="00ED008E"/>
    <w:rsid w:val="00ED03E3"/>
    <w:rsid w:val="00ED0438"/>
    <w:rsid w:val="00ED04EA"/>
    <w:rsid w:val="00ED0FD2"/>
    <w:rsid w:val="00ED12C6"/>
    <w:rsid w:val="00ED1E02"/>
    <w:rsid w:val="00ED2160"/>
    <w:rsid w:val="00ED29AE"/>
    <w:rsid w:val="00ED2FEF"/>
    <w:rsid w:val="00ED34D9"/>
    <w:rsid w:val="00ED371B"/>
    <w:rsid w:val="00ED3A0F"/>
    <w:rsid w:val="00ED4099"/>
    <w:rsid w:val="00ED41B3"/>
    <w:rsid w:val="00ED5CF0"/>
    <w:rsid w:val="00ED6A12"/>
    <w:rsid w:val="00ED6B1B"/>
    <w:rsid w:val="00ED77A7"/>
    <w:rsid w:val="00ED7861"/>
    <w:rsid w:val="00ED7AA1"/>
    <w:rsid w:val="00ED7C9F"/>
    <w:rsid w:val="00EE1422"/>
    <w:rsid w:val="00EE26FB"/>
    <w:rsid w:val="00EE2726"/>
    <w:rsid w:val="00EE2D6E"/>
    <w:rsid w:val="00EE377E"/>
    <w:rsid w:val="00EE38EB"/>
    <w:rsid w:val="00EE3F12"/>
    <w:rsid w:val="00EE44E0"/>
    <w:rsid w:val="00EE472D"/>
    <w:rsid w:val="00EE485E"/>
    <w:rsid w:val="00EE5079"/>
    <w:rsid w:val="00EE514E"/>
    <w:rsid w:val="00EE560F"/>
    <w:rsid w:val="00EE60DC"/>
    <w:rsid w:val="00EE6CB3"/>
    <w:rsid w:val="00EE6F3E"/>
    <w:rsid w:val="00EE704E"/>
    <w:rsid w:val="00EE7181"/>
    <w:rsid w:val="00EE7C0C"/>
    <w:rsid w:val="00EE7EAB"/>
    <w:rsid w:val="00EF0770"/>
    <w:rsid w:val="00EF0E40"/>
    <w:rsid w:val="00EF15C3"/>
    <w:rsid w:val="00EF16FC"/>
    <w:rsid w:val="00EF1AC9"/>
    <w:rsid w:val="00EF2186"/>
    <w:rsid w:val="00EF3157"/>
    <w:rsid w:val="00EF3848"/>
    <w:rsid w:val="00EF398E"/>
    <w:rsid w:val="00EF470B"/>
    <w:rsid w:val="00EF49F0"/>
    <w:rsid w:val="00EF4EB8"/>
    <w:rsid w:val="00EF63F7"/>
    <w:rsid w:val="00EF6462"/>
    <w:rsid w:val="00EF66E5"/>
    <w:rsid w:val="00EF78C7"/>
    <w:rsid w:val="00F00015"/>
    <w:rsid w:val="00F008B3"/>
    <w:rsid w:val="00F00A24"/>
    <w:rsid w:val="00F01156"/>
    <w:rsid w:val="00F012BF"/>
    <w:rsid w:val="00F019F3"/>
    <w:rsid w:val="00F021F0"/>
    <w:rsid w:val="00F02851"/>
    <w:rsid w:val="00F02D93"/>
    <w:rsid w:val="00F02DA5"/>
    <w:rsid w:val="00F03392"/>
    <w:rsid w:val="00F033E3"/>
    <w:rsid w:val="00F04196"/>
    <w:rsid w:val="00F0482A"/>
    <w:rsid w:val="00F04C24"/>
    <w:rsid w:val="00F05760"/>
    <w:rsid w:val="00F06E25"/>
    <w:rsid w:val="00F10172"/>
    <w:rsid w:val="00F1019F"/>
    <w:rsid w:val="00F10541"/>
    <w:rsid w:val="00F10551"/>
    <w:rsid w:val="00F105BD"/>
    <w:rsid w:val="00F10B18"/>
    <w:rsid w:val="00F10DFD"/>
    <w:rsid w:val="00F12642"/>
    <w:rsid w:val="00F126F5"/>
    <w:rsid w:val="00F13786"/>
    <w:rsid w:val="00F13B00"/>
    <w:rsid w:val="00F14B46"/>
    <w:rsid w:val="00F15019"/>
    <w:rsid w:val="00F15180"/>
    <w:rsid w:val="00F15509"/>
    <w:rsid w:val="00F1551D"/>
    <w:rsid w:val="00F15527"/>
    <w:rsid w:val="00F170A7"/>
    <w:rsid w:val="00F17366"/>
    <w:rsid w:val="00F1763F"/>
    <w:rsid w:val="00F17C31"/>
    <w:rsid w:val="00F2095C"/>
    <w:rsid w:val="00F209C1"/>
    <w:rsid w:val="00F22646"/>
    <w:rsid w:val="00F228B4"/>
    <w:rsid w:val="00F22A43"/>
    <w:rsid w:val="00F22AE4"/>
    <w:rsid w:val="00F23175"/>
    <w:rsid w:val="00F23B7B"/>
    <w:rsid w:val="00F241F6"/>
    <w:rsid w:val="00F244AA"/>
    <w:rsid w:val="00F24A6F"/>
    <w:rsid w:val="00F24F65"/>
    <w:rsid w:val="00F257D2"/>
    <w:rsid w:val="00F262B5"/>
    <w:rsid w:val="00F26FD1"/>
    <w:rsid w:val="00F276BF"/>
    <w:rsid w:val="00F27803"/>
    <w:rsid w:val="00F27931"/>
    <w:rsid w:val="00F279ED"/>
    <w:rsid w:val="00F27B21"/>
    <w:rsid w:val="00F27C33"/>
    <w:rsid w:val="00F3092B"/>
    <w:rsid w:val="00F30CB2"/>
    <w:rsid w:val="00F3150F"/>
    <w:rsid w:val="00F31D3E"/>
    <w:rsid w:val="00F3303C"/>
    <w:rsid w:val="00F335B3"/>
    <w:rsid w:val="00F338CD"/>
    <w:rsid w:val="00F33A15"/>
    <w:rsid w:val="00F34356"/>
    <w:rsid w:val="00F34DDC"/>
    <w:rsid w:val="00F34FF7"/>
    <w:rsid w:val="00F3505A"/>
    <w:rsid w:val="00F35F9D"/>
    <w:rsid w:val="00F36469"/>
    <w:rsid w:val="00F36C8F"/>
    <w:rsid w:val="00F373C6"/>
    <w:rsid w:val="00F373CD"/>
    <w:rsid w:val="00F37D40"/>
    <w:rsid w:val="00F37E54"/>
    <w:rsid w:val="00F4025E"/>
    <w:rsid w:val="00F4054B"/>
    <w:rsid w:val="00F4070F"/>
    <w:rsid w:val="00F408C8"/>
    <w:rsid w:val="00F41024"/>
    <w:rsid w:val="00F415C3"/>
    <w:rsid w:val="00F41EB9"/>
    <w:rsid w:val="00F427BC"/>
    <w:rsid w:val="00F42CE6"/>
    <w:rsid w:val="00F43725"/>
    <w:rsid w:val="00F441B2"/>
    <w:rsid w:val="00F45856"/>
    <w:rsid w:val="00F458DA"/>
    <w:rsid w:val="00F46749"/>
    <w:rsid w:val="00F469C4"/>
    <w:rsid w:val="00F4786F"/>
    <w:rsid w:val="00F47BD4"/>
    <w:rsid w:val="00F507F1"/>
    <w:rsid w:val="00F51361"/>
    <w:rsid w:val="00F51792"/>
    <w:rsid w:val="00F537C3"/>
    <w:rsid w:val="00F53887"/>
    <w:rsid w:val="00F539C9"/>
    <w:rsid w:val="00F551A5"/>
    <w:rsid w:val="00F554B5"/>
    <w:rsid w:val="00F5568B"/>
    <w:rsid w:val="00F5588D"/>
    <w:rsid w:val="00F56355"/>
    <w:rsid w:val="00F56C62"/>
    <w:rsid w:val="00F56F63"/>
    <w:rsid w:val="00F5727B"/>
    <w:rsid w:val="00F577B8"/>
    <w:rsid w:val="00F57AE3"/>
    <w:rsid w:val="00F57CC9"/>
    <w:rsid w:val="00F57F5B"/>
    <w:rsid w:val="00F602B2"/>
    <w:rsid w:val="00F602C2"/>
    <w:rsid w:val="00F60A94"/>
    <w:rsid w:val="00F613AD"/>
    <w:rsid w:val="00F614AE"/>
    <w:rsid w:val="00F61FAB"/>
    <w:rsid w:val="00F63847"/>
    <w:rsid w:val="00F63BA2"/>
    <w:rsid w:val="00F643FE"/>
    <w:rsid w:val="00F644F8"/>
    <w:rsid w:val="00F64812"/>
    <w:rsid w:val="00F64BFE"/>
    <w:rsid w:val="00F64F94"/>
    <w:rsid w:val="00F651A2"/>
    <w:rsid w:val="00F656A7"/>
    <w:rsid w:val="00F65939"/>
    <w:rsid w:val="00F65AF4"/>
    <w:rsid w:val="00F6658C"/>
    <w:rsid w:val="00F66D73"/>
    <w:rsid w:val="00F6724F"/>
    <w:rsid w:val="00F67B2B"/>
    <w:rsid w:val="00F704B2"/>
    <w:rsid w:val="00F71A0A"/>
    <w:rsid w:val="00F73C1B"/>
    <w:rsid w:val="00F73DDF"/>
    <w:rsid w:val="00F7435D"/>
    <w:rsid w:val="00F74430"/>
    <w:rsid w:val="00F744CD"/>
    <w:rsid w:val="00F747E6"/>
    <w:rsid w:val="00F7498F"/>
    <w:rsid w:val="00F74DB2"/>
    <w:rsid w:val="00F75386"/>
    <w:rsid w:val="00F759A2"/>
    <w:rsid w:val="00F75A90"/>
    <w:rsid w:val="00F75AAC"/>
    <w:rsid w:val="00F760CD"/>
    <w:rsid w:val="00F77576"/>
    <w:rsid w:val="00F77ABD"/>
    <w:rsid w:val="00F80E61"/>
    <w:rsid w:val="00F81C04"/>
    <w:rsid w:val="00F8234F"/>
    <w:rsid w:val="00F82955"/>
    <w:rsid w:val="00F82CBC"/>
    <w:rsid w:val="00F83EA2"/>
    <w:rsid w:val="00F843BB"/>
    <w:rsid w:val="00F84422"/>
    <w:rsid w:val="00F8453D"/>
    <w:rsid w:val="00F8469E"/>
    <w:rsid w:val="00F8588F"/>
    <w:rsid w:val="00F85D6E"/>
    <w:rsid w:val="00F87232"/>
    <w:rsid w:val="00F874DC"/>
    <w:rsid w:val="00F8786C"/>
    <w:rsid w:val="00F900D2"/>
    <w:rsid w:val="00F903C5"/>
    <w:rsid w:val="00F907EF"/>
    <w:rsid w:val="00F91577"/>
    <w:rsid w:val="00F915BD"/>
    <w:rsid w:val="00F91D57"/>
    <w:rsid w:val="00F9301B"/>
    <w:rsid w:val="00F93575"/>
    <w:rsid w:val="00F93B3E"/>
    <w:rsid w:val="00F94899"/>
    <w:rsid w:val="00F95BC5"/>
    <w:rsid w:val="00F9604C"/>
    <w:rsid w:val="00F97212"/>
    <w:rsid w:val="00F97C64"/>
    <w:rsid w:val="00FA0E06"/>
    <w:rsid w:val="00FA100B"/>
    <w:rsid w:val="00FA284F"/>
    <w:rsid w:val="00FA2921"/>
    <w:rsid w:val="00FA3099"/>
    <w:rsid w:val="00FA34E6"/>
    <w:rsid w:val="00FA3860"/>
    <w:rsid w:val="00FA3C8B"/>
    <w:rsid w:val="00FA3D64"/>
    <w:rsid w:val="00FA4489"/>
    <w:rsid w:val="00FA4F68"/>
    <w:rsid w:val="00FA51F3"/>
    <w:rsid w:val="00FA5E7C"/>
    <w:rsid w:val="00FA612E"/>
    <w:rsid w:val="00FA62CB"/>
    <w:rsid w:val="00FA6915"/>
    <w:rsid w:val="00FA7787"/>
    <w:rsid w:val="00FA7CCD"/>
    <w:rsid w:val="00FB01C4"/>
    <w:rsid w:val="00FB042F"/>
    <w:rsid w:val="00FB0BCB"/>
    <w:rsid w:val="00FB1461"/>
    <w:rsid w:val="00FB1CBB"/>
    <w:rsid w:val="00FB2B1F"/>
    <w:rsid w:val="00FB3772"/>
    <w:rsid w:val="00FB3DF6"/>
    <w:rsid w:val="00FB3F46"/>
    <w:rsid w:val="00FB4471"/>
    <w:rsid w:val="00FB4C19"/>
    <w:rsid w:val="00FB4E7E"/>
    <w:rsid w:val="00FB521B"/>
    <w:rsid w:val="00FB6118"/>
    <w:rsid w:val="00FC0137"/>
    <w:rsid w:val="00FC03CC"/>
    <w:rsid w:val="00FC0475"/>
    <w:rsid w:val="00FC0A42"/>
    <w:rsid w:val="00FC0BB1"/>
    <w:rsid w:val="00FC0DEC"/>
    <w:rsid w:val="00FC1056"/>
    <w:rsid w:val="00FC1F89"/>
    <w:rsid w:val="00FC20F2"/>
    <w:rsid w:val="00FC27FC"/>
    <w:rsid w:val="00FC2ECF"/>
    <w:rsid w:val="00FC34CB"/>
    <w:rsid w:val="00FC3597"/>
    <w:rsid w:val="00FC3C89"/>
    <w:rsid w:val="00FC4A70"/>
    <w:rsid w:val="00FC4C0A"/>
    <w:rsid w:val="00FC5682"/>
    <w:rsid w:val="00FC5787"/>
    <w:rsid w:val="00FC6159"/>
    <w:rsid w:val="00FC66D2"/>
    <w:rsid w:val="00FC75F9"/>
    <w:rsid w:val="00FD1A64"/>
    <w:rsid w:val="00FD2197"/>
    <w:rsid w:val="00FD26BC"/>
    <w:rsid w:val="00FD2898"/>
    <w:rsid w:val="00FD28DA"/>
    <w:rsid w:val="00FD2995"/>
    <w:rsid w:val="00FD3648"/>
    <w:rsid w:val="00FD3812"/>
    <w:rsid w:val="00FD3845"/>
    <w:rsid w:val="00FD3AA5"/>
    <w:rsid w:val="00FD4036"/>
    <w:rsid w:val="00FD4275"/>
    <w:rsid w:val="00FD48B0"/>
    <w:rsid w:val="00FD4C11"/>
    <w:rsid w:val="00FD4C60"/>
    <w:rsid w:val="00FD5C8A"/>
    <w:rsid w:val="00FD5D22"/>
    <w:rsid w:val="00FD5FFC"/>
    <w:rsid w:val="00FD6396"/>
    <w:rsid w:val="00FD6DD2"/>
    <w:rsid w:val="00FD7B3F"/>
    <w:rsid w:val="00FD7F96"/>
    <w:rsid w:val="00FE0204"/>
    <w:rsid w:val="00FE09B4"/>
    <w:rsid w:val="00FE1229"/>
    <w:rsid w:val="00FE1BA9"/>
    <w:rsid w:val="00FE1BE2"/>
    <w:rsid w:val="00FE2886"/>
    <w:rsid w:val="00FE33D0"/>
    <w:rsid w:val="00FE4312"/>
    <w:rsid w:val="00FE532E"/>
    <w:rsid w:val="00FE5811"/>
    <w:rsid w:val="00FE5ACC"/>
    <w:rsid w:val="00FE5CDB"/>
    <w:rsid w:val="00FE6057"/>
    <w:rsid w:val="00FE6092"/>
    <w:rsid w:val="00FE68AA"/>
    <w:rsid w:val="00FE6E72"/>
    <w:rsid w:val="00FE75BC"/>
    <w:rsid w:val="00FE7FBA"/>
    <w:rsid w:val="00FF008E"/>
    <w:rsid w:val="00FF00BA"/>
    <w:rsid w:val="00FF02BE"/>
    <w:rsid w:val="00FF11D2"/>
    <w:rsid w:val="00FF2A5D"/>
    <w:rsid w:val="00FF2ADD"/>
    <w:rsid w:val="00FF2DE0"/>
    <w:rsid w:val="00FF36E0"/>
    <w:rsid w:val="00FF3F66"/>
    <w:rsid w:val="00FF4462"/>
    <w:rsid w:val="00FF4715"/>
    <w:rsid w:val="00FF4803"/>
    <w:rsid w:val="00FF4D9E"/>
    <w:rsid w:val="00FF5554"/>
    <w:rsid w:val="00FF58D2"/>
    <w:rsid w:val="00FF5968"/>
    <w:rsid w:val="00FF650A"/>
    <w:rsid w:val="00FF76C0"/>
    <w:rsid w:val="00FF7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995"/>
    <w:rPr>
      <w:sz w:val="28"/>
      <w:szCs w:val="28"/>
    </w:rPr>
  </w:style>
  <w:style w:type="paragraph" w:styleId="1">
    <w:name w:val="heading 1"/>
    <w:basedOn w:val="a"/>
    <w:next w:val="a"/>
    <w:link w:val="10"/>
    <w:qFormat/>
    <w:rsid w:val="00F60A94"/>
    <w:pPr>
      <w:keepNext/>
      <w:spacing w:line="360" w:lineRule="auto"/>
      <w:jc w:val="righ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4B2"/>
    <w:pPr>
      <w:tabs>
        <w:tab w:val="center" w:pos="4677"/>
        <w:tab w:val="right" w:pos="9355"/>
      </w:tabs>
    </w:pPr>
  </w:style>
  <w:style w:type="character" w:styleId="a4">
    <w:name w:val="page number"/>
    <w:basedOn w:val="a0"/>
    <w:rsid w:val="001524B2"/>
  </w:style>
  <w:style w:type="table" w:styleId="a5">
    <w:name w:val="Table Grid"/>
    <w:basedOn w:val="a1"/>
    <w:rsid w:val="0071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A154F"/>
    <w:pPr>
      <w:widowControl w:val="0"/>
      <w:autoSpaceDE w:val="0"/>
      <w:autoSpaceDN w:val="0"/>
      <w:adjustRightInd w:val="0"/>
    </w:pPr>
    <w:rPr>
      <w:rFonts w:ascii="Courier New" w:hAnsi="Courier New" w:cs="Courier New"/>
    </w:rPr>
  </w:style>
  <w:style w:type="paragraph" w:styleId="a6">
    <w:name w:val="Balloon Text"/>
    <w:basedOn w:val="a"/>
    <w:link w:val="a7"/>
    <w:rsid w:val="00747538"/>
    <w:rPr>
      <w:rFonts w:ascii="Tahoma" w:hAnsi="Tahoma" w:cs="Tahoma"/>
      <w:sz w:val="16"/>
      <w:szCs w:val="16"/>
    </w:rPr>
  </w:style>
  <w:style w:type="character" w:customStyle="1" w:styleId="a7">
    <w:name w:val="Текст выноски Знак"/>
    <w:basedOn w:val="a0"/>
    <w:link w:val="a6"/>
    <w:rsid w:val="00747538"/>
    <w:rPr>
      <w:rFonts w:ascii="Tahoma" w:hAnsi="Tahoma" w:cs="Tahoma"/>
      <w:sz w:val="16"/>
      <w:szCs w:val="16"/>
    </w:rPr>
  </w:style>
  <w:style w:type="paragraph" w:customStyle="1" w:styleId="ConsNonformat">
    <w:name w:val="ConsNonformat"/>
    <w:rsid w:val="004D45ED"/>
    <w:pPr>
      <w:widowControl w:val="0"/>
      <w:autoSpaceDE w:val="0"/>
      <w:autoSpaceDN w:val="0"/>
      <w:adjustRightInd w:val="0"/>
    </w:pPr>
    <w:rPr>
      <w:rFonts w:ascii="Courier New" w:hAnsi="Courier New" w:cs="Courier New"/>
    </w:rPr>
  </w:style>
  <w:style w:type="character" w:styleId="a8">
    <w:name w:val="Strong"/>
    <w:basedOn w:val="a0"/>
    <w:uiPriority w:val="22"/>
    <w:qFormat/>
    <w:rsid w:val="00F8469E"/>
    <w:rPr>
      <w:b/>
      <w:bCs/>
    </w:rPr>
  </w:style>
  <w:style w:type="paragraph" w:styleId="a9">
    <w:name w:val="footer"/>
    <w:basedOn w:val="a"/>
    <w:link w:val="aa"/>
    <w:rsid w:val="009C1906"/>
    <w:pPr>
      <w:tabs>
        <w:tab w:val="center" w:pos="4677"/>
        <w:tab w:val="right" w:pos="9355"/>
      </w:tabs>
    </w:pPr>
  </w:style>
  <w:style w:type="character" w:customStyle="1" w:styleId="aa">
    <w:name w:val="Нижний колонтитул Знак"/>
    <w:basedOn w:val="a0"/>
    <w:link w:val="a9"/>
    <w:rsid w:val="009C1906"/>
    <w:rPr>
      <w:sz w:val="28"/>
      <w:szCs w:val="28"/>
    </w:rPr>
  </w:style>
  <w:style w:type="paragraph" w:customStyle="1" w:styleId="ConsPlusNormal">
    <w:name w:val="ConsPlusNormal"/>
    <w:rsid w:val="004D2A5D"/>
    <w:pPr>
      <w:autoSpaceDE w:val="0"/>
      <w:autoSpaceDN w:val="0"/>
      <w:adjustRightInd w:val="0"/>
    </w:pPr>
    <w:rPr>
      <w:rFonts w:ascii="Arial" w:hAnsi="Arial" w:cs="Arial"/>
    </w:rPr>
  </w:style>
  <w:style w:type="character" w:styleId="ab">
    <w:name w:val="Hyperlink"/>
    <w:basedOn w:val="a0"/>
    <w:uiPriority w:val="99"/>
    <w:unhideWhenUsed/>
    <w:rsid w:val="00A75A37"/>
    <w:rPr>
      <w:color w:val="0000FF"/>
      <w:u w:val="single"/>
    </w:rPr>
  </w:style>
  <w:style w:type="paragraph" w:styleId="ac">
    <w:name w:val="Plain Text"/>
    <w:basedOn w:val="a"/>
    <w:link w:val="ad"/>
    <w:rsid w:val="00B745E5"/>
    <w:rPr>
      <w:rFonts w:ascii="Courier New" w:hAnsi="Courier New"/>
      <w:sz w:val="20"/>
      <w:szCs w:val="20"/>
      <w:lang w:eastAsia="en-US"/>
    </w:rPr>
  </w:style>
  <w:style w:type="character" w:customStyle="1" w:styleId="ad">
    <w:name w:val="Текст Знак"/>
    <w:basedOn w:val="a0"/>
    <w:link w:val="ac"/>
    <w:rsid w:val="00B745E5"/>
    <w:rPr>
      <w:rFonts w:ascii="Courier New" w:hAnsi="Courier New"/>
      <w:lang w:eastAsia="en-US"/>
    </w:rPr>
  </w:style>
  <w:style w:type="paragraph" w:styleId="ae">
    <w:name w:val="footnote text"/>
    <w:aliases w:val="ft,Used by Word for text of Help footnotes,Style 7,single space,Текст сноски-FN,Footnote text,Schriftart: 9 pt,Schriftart: 10 pt,Schriftart: 8 pt,Podrozdział,Footnote,o,Footnote Text Char Знак Знак"/>
    <w:basedOn w:val="a"/>
    <w:link w:val="af"/>
    <w:rsid w:val="00557C3E"/>
    <w:rPr>
      <w:sz w:val="20"/>
      <w:szCs w:val="20"/>
    </w:rPr>
  </w:style>
  <w:style w:type="character" w:customStyle="1" w:styleId="af">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e"/>
    <w:rsid w:val="00557C3E"/>
  </w:style>
  <w:style w:type="paragraph" w:styleId="af0">
    <w:name w:val="List Paragraph"/>
    <w:basedOn w:val="a"/>
    <w:uiPriority w:val="34"/>
    <w:qFormat/>
    <w:rsid w:val="000C6B12"/>
    <w:pPr>
      <w:ind w:left="720"/>
      <w:contextualSpacing/>
    </w:pPr>
  </w:style>
  <w:style w:type="paragraph" w:styleId="2">
    <w:name w:val="Body Text 2"/>
    <w:basedOn w:val="a"/>
    <w:link w:val="20"/>
    <w:rsid w:val="00552899"/>
    <w:pPr>
      <w:spacing w:after="120" w:line="480" w:lineRule="auto"/>
    </w:pPr>
    <w:rPr>
      <w:sz w:val="24"/>
      <w:szCs w:val="24"/>
    </w:rPr>
  </w:style>
  <w:style w:type="character" w:customStyle="1" w:styleId="20">
    <w:name w:val="Основной текст 2 Знак"/>
    <w:basedOn w:val="a0"/>
    <w:link w:val="2"/>
    <w:rsid w:val="00552899"/>
    <w:rPr>
      <w:sz w:val="24"/>
      <w:szCs w:val="24"/>
    </w:rPr>
  </w:style>
  <w:style w:type="paragraph" w:customStyle="1" w:styleId="ConsNormal">
    <w:name w:val="ConsNormal"/>
    <w:rsid w:val="00552899"/>
    <w:pPr>
      <w:widowControl w:val="0"/>
      <w:autoSpaceDE w:val="0"/>
      <w:autoSpaceDN w:val="0"/>
      <w:adjustRightInd w:val="0"/>
      <w:ind w:right="19772" w:firstLine="720"/>
    </w:pPr>
    <w:rPr>
      <w:rFonts w:ascii="Arial" w:hAnsi="Arial" w:cs="Arial"/>
    </w:rPr>
  </w:style>
  <w:style w:type="paragraph" w:customStyle="1" w:styleId="s1">
    <w:name w:val="s_1"/>
    <w:basedOn w:val="a"/>
    <w:rsid w:val="00285B2E"/>
    <w:pPr>
      <w:spacing w:before="100" w:beforeAutospacing="1" w:after="100" w:afterAutospacing="1"/>
    </w:pPr>
    <w:rPr>
      <w:sz w:val="24"/>
      <w:szCs w:val="24"/>
    </w:rPr>
  </w:style>
  <w:style w:type="character" w:customStyle="1" w:styleId="grame">
    <w:name w:val="grame"/>
    <w:basedOn w:val="a0"/>
    <w:rsid w:val="00CE3331"/>
  </w:style>
  <w:style w:type="paragraph" w:styleId="af1">
    <w:name w:val="Normal (Web)"/>
    <w:aliases w:val="Обычный (Web), Знак Знак1,Знак Знак1,Знак Знак11,Обычный (веб) Знак,Обычный (веб) Знак1 Знак,Обычный (веб) Знак Знак Знак,Обычный (Web) Знак Знак Знак,Знак Знак1 Знак Знак Знак,Обычный (Web) Знак1 Знак,Обычный (веб) Знак1,Знак Знак1 Знак"/>
    <w:basedOn w:val="a"/>
    <w:link w:val="21"/>
    <w:uiPriority w:val="99"/>
    <w:unhideWhenUsed/>
    <w:rsid w:val="00307C9F"/>
    <w:pPr>
      <w:spacing w:before="100" w:beforeAutospacing="1" w:after="100" w:afterAutospacing="1"/>
    </w:pPr>
    <w:rPr>
      <w:sz w:val="24"/>
      <w:szCs w:val="24"/>
    </w:rPr>
  </w:style>
  <w:style w:type="character" w:customStyle="1" w:styleId="21">
    <w:name w:val="Обычный (веб) Знак2"/>
    <w:aliases w:val="Обычный (Web) Знак, Знак Знак1 Знак,Знак Знак1 Знак1,Знак Знак11 Знак,Обычный (веб) Знак Знак,Обычный (веб) Знак1 Знак Знак,Обычный (веб) Знак Знак Знак Знак,Обычный (Web) Знак Знак Знак Знак,Знак Знак1 Знак Знак Знак Знак"/>
    <w:link w:val="af1"/>
    <w:uiPriority w:val="99"/>
    <w:rsid w:val="00307C9F"/>
    <w:rPr>
      <w:sz w:val="24"/>
      <w:szCs w:val="24"/>
    </w:rPr>
  </w:style>
  <w:style w:type="character" w:customStyle="1" w:styleId="fontstyle01">
    <w:name w:val="fontstyle01"/>
    <w:basedOn w:val="a0"/>
    <w:rsid w:val="00D7648D"/>
    <w:rPr>
      <w:rFonts w:ascii="Times New Roman" w:hAnsi="Times New Roman" w:cs="Times New Roman" w:hint="default"/>
      <w:b w:val="0"/>
      <w:bCs w:val="0"/>
      <w:i w:val="0"/>
      <w:iCs w:val="0"/>
      <w:color w:val="000000"/>
      <w:sz w:val="20"/>
      <w:szCs w:val="20"/>
    </w:rPr>
  </w:style>
  <w:style w:type="paragraph" w:styleId="af2">
    <w:name w:val="No Spacing"/>
    <w:uiPriority w:val="1"/>
    <w:qFormat/>
    <w:rsid w:val="00CF3D17"/>
  </w:style>
  <w:style w:type="character" w:customStyle="1" w:styleId="10">
    <w:name w:val="Заголовок 1 Знак"/>
    <w:basedOn w:val="a0"/>
    <w:link w:val="1"/>
    <w:rsid w:val="00F60A94"/>
    <w:rPr>
      <w:sz w:val="28"/>
      <w:szCs w:val="24"/>
    </w:rPr>
  </w:style>
  <w:style w:type="character" w:styleId="af3">
    <w:name w:val="Emphasis"/>
    <w:basedOn w:val="a0"/>
    <w:uiPriority w:val="20"/>
    <w:qFormat/>
    <w:rsid w:val="0085050B"/>
    <w:rPr>
      <w:i/>
      <w:iCs/>
    </w:rPr>
  </w:style>
</w:styles>
</file>

<file path=word/webSettings.xml><?xml version="1.0" encoding="utf-8"?>
<w:webSettings xmlns:r="http://schemas.openxmlformats.org/officeDocument/2006/relationships" xmlns:w="http://schemas.openxmlformats.org/wordprocessingml/2006/main">
  <w:divs>
    <w:div w:id="38213606">
      <w:bodyDiv w:val="1"/>
      <w:marLeft w:val="0"/>
      <w:marRight w:val="0"/>
      <w:marTop w:val="0"/>
      <w:marBottom w:val="0"/>
      <w:divBdr>
        <w:top w:val="none" w:sz="0" w:space="0" w:color="auto"/>
        <w:left w:val="none" w:sz="0" w:space="0" w:color="auto"/>
        <w:bottom w:val="none" w:sz="0" w:space="0" w:color="auto"/>
        <w:right w:val="none" w:sz="0" w:space="0" w:color="auto"/>
      </w:divBdr>
    </w:div>
    <w:div w:id="90056404">
      <w:bodyDiv w:val="1"/>
      <w:marLeft w:val="0"/>
      <w:marRight w:val="0"/>
      <w:marTop w:val="0"/>
      <w:marBottom w:val="0"/>
      <w:divBdr>
        <w:top w:val="none" w:sz="0" w:space="0" w:color="auto"/>
        <w:left w:val="none" w:sz="0" w:space="0" w:color="auto"/>
        <w:bottom w:val="none" w:sz="0" w:space="0" w:color="auto"/>
        <w:right w:val="none" w:sz="0" w:space="0" w:color="auto"/>
      </w:divBdr>
    </w:div>
    <w:div w:id="96339582">
      <w:bodyDiv w:val="1"/>
      <w:marLeft w:val="0"/>
      <w:marRight w:val="0"/>
      <w:marTop w:val="0"/>
      <w:marBottom w:val="0"/>
      <w:divBdr>
        <w:top w:val="none" w:sz="0" w:space="0" w:color="auto"/>
        <w:left w:val="none" w:sz="0" w:space="0" w:color="auto"/>
        <w:bottom w:val="none" w:sz="0" w:space="0" w:color="auto"/>
        <w:right w:val="none" w:sz="0" w:space="0" w:color="auto"/>
      </w:divBdr>
    </w:div>
    <w:div w:id="123742054">
      <w:bodyDiv w:val="1"/>
      <w:marLeft w:val="0"/>
      <w:marRight w:val="0"/>
      <w:marTop w:val="0"/>
      <w:marBottom w:val="0"/>
      <w:divBdr>
        <w:top w:val="none" w:sz="0" w:space="0" w:color="auto"/>
        <w:left w:val="none" w:sz="0" w:space="0" w:color="auto"/>
        <w:bottom w:val="none" w:sz="0" w:space="0" w:color="auto"/>
        <w:right w:val="none" w:sz="0" w:space="0" w:color="auto"/>
      </w:divBdr>
    </w:div>
    <w:div w:id="192696805">
      <w:bodyDiv w:val="1"/>
      <w:marLeft w:val="0"/>
      <w:marRight w:val="0"/>
      <w:marTop w:val="0"/>
      <w:marBottom w:val="0"/>
      <w:divBdr>
        <w:top w:val="none" w:sz="0" w:space="0" w:color="auto"/>
        <w:left w:val="none" w:sz="0" w:space="0" w:color="auto"/>
        <w:bottom w:val="none" w:sz="0" w:space="0" w:color="auto"/>
        <w:right w:val="none" w:sz="0" w:space="0" w:color="auto"/>
      </w:divBdr>
    </w:div>
    <w:div w:id="247426632">
      <w:bodyDiv w:val="1"/>
      <w:marLeft w:val="0"/>
      <w:marRight w:val="0"/>
      <w:marTop w:val="0"/>
      <w:marBottom w:val="0"/>
      <w:divBdr>
        <w:top w:val="none" w:sz="0" w:space="0" w:color="auto"/>
        <w:left w:val="none" w:sz="0" w:space="0" w:color="auto"/>
        <w:bottom w:val="none" w:sz="0" w:space="0" w:color="auto"/>
        <w:right w:val="none" w:sz="0" w:space="0" w:color="auto"/>
      </w:divBdr>
    </w:div>
    <w:div w:id="343170873">
      <w:bodyDiv w:val="1"/>
      <w:marLeft w:val="0"/>
      <w:marRight w:val="0"/>
      <w:marTop w:val="0"/>
      <w:marBottom w:val="0"/>
      <w:divBdr>
        <w:top w:val="none" w:sz="0" w:space="0" w:color="auto"/>
        <w:left w:val="none" w:sz="0" w:space="0" w:color="auto"/>
        <w:bottom w:val="none" w:sz="0" w:space="0" w:color="auto"/>
        <w:right w:val="none" w:sz="0" w:space="0" w:color="auto"/>
      </w:divBdr>
    </w:div>
    <w:div w:id="359086162">
      <w:bodyDiv w:val="1"/>
      <w:marLeft w:val="0"/>
      <w:marRight w:val="0"/>
      <w:marTop w:val="0"/>
      <w:marBottom w:val="0"/>
      <w:divBdr>
        <w:top w:val="none" w:sz="0" w:space="0" w:color="auto"/>
        <w:left w:val="none" w:sz="0" w:space="0" w:color="auto"/>
        <w:bottom w:val="none" w:sz="0" w:space="0" w:color="auto"/>
        <w:right w:val="none" w:sz="0" w:space="0" w:color="auto"/>
      </w:divBdr>
    </w:div>
    <w:div w:id="362747680">
      <w:bodyDiv w:val="1"/>
      <w:marLeft w:val="0"/>
      <w:marRight w:val="0"/>
      <w:marTop w:val="0"/>
      <w:marBottom w:val="0"/>
      <w:divBdr>
        <w:top w:val="none" w:sz="0" w:space="0" w:color="auto"/>
        <w:left w:val="none" w:sz="0" w:space="0" w:color="auto"/>
        <w:bottom w:val="none" w:sz="0" w:space="0" w:color="auto"/>
        <w:right w:val="none" w:sz="0" w:space="0" w:color="auto"/>
      </w:divBdr>
    </w:div>
    <w:div w:id="458572667">
      <w:bodyDiv w:val="1"/>
      <w:marLeft w:val="0"/>
      <w:marRight w:val="0"/>
      <w:marTop w:val="0"/>
      <w:marBottom w:val="0"/>
      <w:divBdr>
        <w:top w:val="none" w:sz="0" w:space="0" w:color="auto"/>
        <w:left w:val="none" w:sz="0" w:space="0" w:color="auto"/>
        <w:bottom w:val="none" w:sz="0" w:space="0" w:color="auto"/>
        <w:right w:val="none" w:sz="0" w:space="0" w:color="auto"/>
      </w:divBdr>
    </w:div>
    <w:div w:id="476537634">
      <w:bodyDiv w:val="1"/>
      <w:marLeft w:val="0"/>
      <w:marRight w:val="0"/>
      <w:marTop w:val="0"/>
      <w:marBottom w:val="0"/>
      <w:divBdr>
        <w:top w:val="none" w:sz="0" w:space="0" w:color="auto"/>
        <w:left w:val="none" w:sz="0" w:space="0" w:color="auto"/>
        <w:bottom w:val="none" w:sz="0" w:space="0" w:color="auto"/>
        <w:right w:val="none" w:sz="0" w:space="0" w:color="auto"/>
      </w:divBdr>
    </w:div>
    <w:div w:id="490216946">
      <w:bodyDiv w:val="1"/>
      <w:marLeft w:val="0"/>
      <w:marRight w:val="0"/>
      <w:marTop w:val="0"/>
      <w:marBottom w:val="0"/>
      <w:divBdr>
        <w:top w:val="none" w:sz="0" w:space="0" w:color="auto"/>
        <w:left w:val="none" w:sz="0" w:space="0" w:color="auto"/>
        <w:bottom w:val="none" w:sz="0" w:space="0" w:color="auto"/>
        <w:right w:val="none" w:sz="0" w:space="0" w:color="auto"/>
      </w:divBdr>
    </w:div>
    <w:div w:id="490485145">
      <w:bodyDiv w:val="1"/>
      <w:marLeft w:val="0"/>
      <w:marRight w:val="0"/>
      <w:marTop w:val="0"/>
      <w:marBottom w:val="0"/>
      <w:divBdr>
        <w:top w:val="none" w:sz="0" w:space="0" w:color="auto"/>
        <w:left w:val="none" w:sz="0" w:space="0" w:color="auto"/>
        <w:bottom w:val="none" w:sz="0" w:space="0" w:color="auto"/>
        <w:right w:val="none" w:sz="0" w:space="0" w:color="auto"/>
      </w:divBdr>
    </w:div>
    <w:div w:id="518393484">
      <w:bodyDiv w:val="1"/>
      <w:marLeft w:val="0"/>
      <w:marRight w:val="0"/>
      <w:marTop w:val="0"/>
      <w:marBottom w:val="0"/>
      <w:divBdr>
        <w:top w:val="none" w:sz="0" w:space="0" w:color="auto"/>
        <w:left w:val="none" w:sz="0" w:space="0" w:color="auto"/>
        <w:bottom w:val="none" w:sz="0" w:space="0" w:color="auto"/>
        <w:right w:val="none" w:sz="0" w:space="0" w:color="auto"/>
      </w:divBdr>
    </w:div>
    <w:div w:id="657537916">
      <w:bodyDiv w:val="1"/>
      <w:marLeft w:val="0"/>
      <w:marRight w:val="0"/>
      <w:marTop w:val="0"/>
      <w:marBottom w:val="0"/>
      <w:divBdr>
        <w:top w:val="none" w:sz="0" w:space="0" w:color="auto"/>
        <w:left w:val="none" w:sz="0" w:space="0" w:color="auto"/>
        <w:bottom w:val="none" w:sz="0" w:space="0" w:color="auto"/>
        <w:right w:val="none" w:sz="0" w:space="0" w:color="auto"/>
      </w:divBdr>
    </w:div>
    <w:div w:id="682976252">
      <w:bodyDiv w:val="1"/>
      <w:marLeft w:val="0"/>
      <w:marRight w:val="0"/>
      <w:marTop w:val="0"/>
      <w:marBottom w:val="0"/>
      <w:divBdr>
        <w:top w:val="none" w:sz="0" w:space="0" w:color="auto"/>
        <w:left w:val="none" w:sz="0" w:space="0" w:color="auto"/>
        <w:bottom w:val="none" w:sz="0" w:space="0" w:color="auto"/>
        <w:right w:val="none" w:sz="0" w:space="0" w:color="auto"/>
      </w:divBdr>
    </w:div>
    <w:div w:id="730157120">
      <w:bodyDiv w:val="1"/>
      <w:marLeft w:val="0"/>
      <w:marRight w:val="0"/>
      <w:marTop w:val="0"/>
      <w:marBottom w:val="0"/>
      <w:divBdr>
        <w:top w:val="none" w:sz="0" w:space="0" w:color="auto"/>
        <w:left w:val="none" w:sz="0" w:space="0" w:color="auto"/>
        <w:bottom w:val="none" w:sz="0" w:space="0" w:color="auto"/>
        <w:right w:val="none" w:sz="0" w:space="0" w:color="auto"/>
      </w:divBdr>
    </w:div>
    <w:div w:id="779682829">
      <w:bodyDiv w:val="1"/>
      <w:marLeft w:val="0"/>
      <w:marRight w:val="0"/>
      <w:marTop w:val="0"/>
      <w:marBottom w:val="0"/>
      <w:divBdr>
        <w:top w:val="none" w:sz="0" w:space="0" w:color="auto"/>
        <w:left w:val="none" w:sz="0" w:space="0" w:color="auto"/>
        <w:bottom w:val="none" w:sz="0" w:space="0" w:color="auto"/>
        <w:right w:val="none" w:sz="0" w:space="0" w:color="auto"/>
      </w:divBdr>
    </w:div>
    <w:div w:id="895823738">
      <w:bodyDiv w:val="1"/>
      <w:marLeft w:val="0"/>
      <w:marRight w:val="0"/>
      <w:marTop w:val="0"/>
      <w:marBottom w:val="0"/>
      <w:divBdr>
        <w:top w:val="none" w:sz="0" w:space="0" w:color="auto"/>
        <w:left w:val="none" w:sz="0" w:space="0" w:color="auto"/>
        <w:bottom w:val="none" w:sz="0" w:space="0" w:color="auto"/>
        <w:right w:val="none" w:sz="0" w:space="0" w:color="auto"/>
      </w:divBdr>
    </w:div>
    <w:div w:id="1027289001">
      <w:bodyDiv w:val="1"/>
      <w:marLeft w:val="0"/>
      <w:marRight w:val="0"/>
      <w:marTop w:val="0"/>
      <w:marBottom w:val="0"/>
      <w:divBdr>
        <w:top w:val="none" w:sz="0" w:space="0" w:color="auto"/>
        <w:left w:val="none" w:sz="0" w:space="0" w:color="auto"/>
        <w:bottom w:val="none" w:sz="0" w:space="0" w:color="auto"/>
        <w:right w:val="none" w:sz="0" w:space="0" w:color="auto"/>
      </w:divBdr>
    </w:div>
    <w:div w:id="1035082631">
      <w:bodyDiv w:val="1"/>
      <w:marLeft w:val="0"/>
      <w:marRight w:val="0"/>
      <w:marTop w:val="0"/>
      <w:marBottom w:val="0"/>
      <w:divBdr>
        <w:top w:val="none" w:sz="0" w:space="0" w:color="auto"/>
        <w:left w:val="none" w:sz="0" w:space="0" w:color="auto"/>
        <w:bottom w:val="none" w:sz="0" w:space="0" w:color="auto"/>
        <w:right w:val="none" w:sz="0" w:space="0" w:color="auto"/>
      </w:divBdr>
    </w:div>
    <w:div w:id="1038625578">
      <w:bodyDiv w:val="1"/>
      <w:marLeft w:val="0"/>
      <w:marRight w:val="0"/>
      <w:marTop w:val="0"/>
      <w:marBottom w:val="0"/>
      <w:divBdr>
        <w:top w:val="none" w:sz="0" w:space="0" w:color="auto"/>
        <w:left w:val="none" w:sz="0" w:space="0" w:color="auto"/>
        <w:bottom w:val="none" w:sz="0" w:space="0" w:color="auto"/>
        <w:right w:val="none" w:sz="0" w:space="0" w:color="auto"/>
      </w:divBdr>
    </w:div>
    <w:div w:id="1068651658">
      <w:bodyDiv w:val="1"/>
      <w:marLeft w:val="0"/>
      <w:marRight w:val="0"/>
      <w:marTop w:val="0"/>
      <w:marBottom w:val="0"/>
      <w:divBdr>
        <w:top w:val="none" w:sz="0" w:space="0" w:color="auto"/>
        <w:left w:val="none" w:sz="0" w:space="0" w:color="auto"/>
        <w:bottom w:val="none" w:sz="0" w:space="0" w:color="auto"/>
        <w:right w:val="none" w:sz="0" w:space="0" w:color="auto"/>
      </w:divBdr>
    </w:div>
    <w:div w:id="1124076450">
      <w:bodyDiv w:val="1"/>
      <w:marLeft w:val="0"/>
      <w:marRight w:val="0"/>
      <w:marTop w:val="0"/>
      <w:marBottom w:val="0"/>
      <w:divBdr>
        <w:top w:val="none" w:sz="0" w:space="0" w:color="auto"/>
        <w:left w:val="none" w:sz="0" w:space="0" w:color="auto"/>
        <w:bottom w:val="none" w:sz="0" w:space="0" w:color="auto"/>
        <w:right w:val="none" w:sz="0" w:space="0" w:color="auto"/>
      </w:divBdr>
    </w:div>
    <w:div w:id="1130897808">
      <w:bodyDiv w:val="1"/>
      <w:marLeft w:val="0"/>
      <w:marRight w:val="0"/>
      <w:marTop w:val="0"/>
      <w:marBottom w:val="0"/>
      <w:divBdr>
        <w:top w:val="none" w:sz="0" w:space="0" w:color="auto"/>
        <w:left w:val="none" w:sz="0" w:space="0" w:color="auto"/>
        <w:bottom w:val="none" w:sz="0" w:space="0" w:color="auto"/>
        <w:right w:val="none" w:sz="0" w:space="0" w:color="auto"/>
      </w:divBdr>
    </w:div>
    <w:div w:id="1150250855">
      <w:bodyDiv w:val="1"/>
      <w:marLeft w:val="0"/>
      <w:marRight w:val="0"/>
      <w:marTop w:val="0"/>
      <w:marBottom w:val="0"/>
      <w:divBdr>
        <w:top w:val="none" w:sz="0" w:space="0" w:color="auto"/>
        <w:left w:val="none" w:sz="0" w:space="0" w:color="auto"/>
        <w:bottom w:val="none" w:sz="0" w:space="0" w:color="auto"/>
        <w:right w:val="none" w:sz="0" w:space="0" w:color="auto"/>
      </w:divBdr>
    </w:div>
    <w:div w:id="1151095820">
      <w:bodyDiv w:val="1"/>
      <w:marLeft w:val="0"/>
      <w:marRight w:val="0"/>
      <w:marTop w:val="0"/>
      <w:marBottom w:val="0"/>
      <w:divBdr>
        <w:top w:val="none" w:sz="0" w:space="0" w:color="auto"/>
        <w:left w:val="none" w:sz="0" w:space="0" w:color="auto"/>
        <w:bottom w:val="none" w:sz="0" w:space="0" w:color="auto"/>
        <w:right w:val="none" w:sz="0" w:space="0" w:color="auto"/>
      </w:divBdr>
    </w:div>
    <w:div w:id="1190297411">
      <w:bodyDiv w:val="1"/>
      <w:marLeft w:val="0"/>
      <w:marRight w:val="0"/>
      <w:marTop w:val="0"/>
      <w:marBottom w:val="0"/>
      <w:divBdr>
        <w:top w:val="none" w:sz="0" w:space="0" w:color="auto"/>
        <w:left w:val="none" w:sz="0" w:space="0" w:color="auto"/>
        <w:bottom w:val="none" w:sz="0" w:space="0" w:color="auto"/>
        <w:right w:val="none" w:sz="0" w:space="0" w:color="auto"/>
      </w:divBdr>
    </w:div>
    <w:div w:id="1230460490">
      <w:bodyDiv w:val="1"/>
      <w:marLeft w:val="0"/>
      <w:marRight w:val="0"/>
      <w:marTop w:val="0"/>
      <w:marBottom w:val="0"/>
      <w:divBdr>
        <w:top w:val="none" w:sz="0" w:space="0" w:color="auto"/>
        <w:left w:val="none" w:sz="0" w:space="0" w:color="auto"/>
        <w:bottom w:val="none" w:sz="0" w:space="0" w:color="auto"/>
        <w:right w:val="none" w:sz="0" w:space="0" w:color="auto"/>
      </w:divBdr>
    </w:div>
    <w:div w:id="1248536116">
      <w:bodyDiv w:val="1"/>
      <w:marLeft w:val="0"/>
      <w:marRight w:val="0"/>
      <w:marTop w:val="0"/>
      <w:marBottom w:val="0"/>
      <w:divBdr>
        <w:top w:val="none" w:sz="0" w:space="0" w:color="auto"/>
        <w:left w:val="none" w:sz="0" w:space="0" w:color="auto"/>
        <w:bottom w:val="none" w:sz="0" w:space="0" w:color="auto"/>
        <w:right w:val="none" w:sz="0" w:space="0" w:color="auto"/>
      </w:divBdr>
    </w:div>
    <w:div w:id="1266423244">
      <w:bodyDiv w:val="1"/>
      <w:marLeft w:val="0"/>
      <w:marRight w:val="0"/>
      <w:marTop w:val="0"/>
      <w:marBottom w:val="0"/>
      <w:divBdr>
        <w:top w:val="none" w:sz="0" w:space="0" w:color="auto"/>
        <w:left w:val="none" w:sz="0" w:space="0" w:color="auto"/>
        <w:bottom w:val="none" w:sz="0" w:space="0" w:color="auto"/>
        <w:right w:val="none" w:sz="0" w:space="0" w:color="auto"/>
      </w:divBdr>
    </w:div>
    <w:div w:id="1280188354">
      <w:bodyDiv w:val="1"/>
      <w:marLeft w:val="0"/>
      <w:marRight w:val="0"/>
      <w:marTop w:val="0"/>
      <w:marBottom w:val="0"/>
      <w:divBdr>
        <w:top w:val="none" w:sz="0" w:space="0" w:color="auto"/>
        <w:left w:val="none" w:sz="0" w:space="0" w:color="auto"/>
        <w:bottom w:val="none" w:sz="0" w:space="0" w:color="auto"/>
        <w:right w:val="none" w:sz="0" w:space="0" w:color="auto"/>
      </w:divBdr>
    </w:div>
    <w:div w:id="1281108746">
      <w:bodyDiv w:val="1"/>
      <w:marLeft w:val="0"/>
      <w:marRight w:val="0"/>
      <w:marTop w:val="0"/>
      <w:marBottom w:val="0"/>
      <w:divBdr>
        <w:top w:val="none" w:sz="0" w:space="0" w:color="auto"/>
        <w:left w:val="none" w:sz="0" w:space="0" w:color="auto"/>
        <w:bottom w:val="none" w:sz="0" w:space="0" w:color="auto"/>
        <w:right w:val="none" w:sz="0" w:space="0" w:color="auto"/>
      </w:divBdr>
    </w:div>
    <w:div w:id="1320497119">
      <w:bodyDiv w:val="1"/>
      <w:marLeft w:val="0"/>
      <w:marRight w:val="0"/>
      <w:marTop w:val="0"/>
      <w:marBottom w:val="0"/>
      <w:divBdr>
        <w:top w:val="none" w:sz="0" w:space="0" w:color="auto"/>
        <w:left w:val="none" w:sz="0" w:space="0" w:color="auto"/>
        <w:bottom w:val="none" w:sz="0" w:space="0" w:color="auto"/>
        <w:right w:val="none" w:sz="0" w:space="0" w:color="auto"/>
      </w:divBdr>
    </w:div>
    <w:div w:id="1341856741">
      <w:bodyDiv w:val="1"/>
      <w:marLeft w:val="0"/>
      <w:marRight w:val="0"/>
      <w:marTop w:val="0"/>
      <w:marBottom w:val="0"/>
      <w:divBdr>
        <w:top w:val="none" w:sz="0" w:space="0" w:color="auto"/>
        <w:left w:val="none" w:sz="0" w:space="0" w:color="auto"/>
        <w:bottom w:val="none" w:sz="0" w:space="0" w:color="auto"/>
        <w:right w:val="none" w:sz="0" w:space="0" w:color="auto"/>
      </w:divBdr>
    </w:div>
    <w:div w:id="1406341583">
      <w:bodyDiv w:val="1"/>
      <w:marLeft w:val="0"/>
      <w:marRight w:val="0"/>
      <w:marTop w:val="0"/>
      <w:marBottom w:val="0"/>
      <w:divBdr>
        <w:top w:val="none" w:sz="0" w:space="0" w:color="auto"/>
        <w:left w:val="none" w:sz="0" w:space="0" w:color="auto"/>
        <w:bottom w:val="none" w:sz="0" w:space="0" w:color="auto"/>
        <w:right w:val="none" w:sz="0" w:space="0" w:color="auto"/>
      </w:divBdr>
    </w:div>
    <w:div w:id="1421439553">
      <w:bodyDiv w:val="1"/>
      <w:marLeft w:val="0"/>
      <w:marRight w:val="0"/>
      <w:marTop w:val="0"/>
      <w:marBottom w:val="0"/>
      <w:divBdr>
        <w:top w:val="none" w:sz="0" w:space="0" w:color="auto"/>
        <w:left w:val="none" w:sz="0" w:space="0" w:color="auto"/>
        <w:bottom w:val="none" w:sz="0" w:space="0" w:color="auto"/>
        <w:right w:val="none" w:sz="0" w:space="0" w:color="auto"/>
      </w:divBdr>
    </w:div>
    <w:div w:id="1428690907">
      <w:bodyDiv w:val="1"/>
      <w:marLeft w:val="0"/>
      <w:marRight w:val="0"/>
      <w:marTop w:val="0"/>
      <w:marBottom w:val="0"/>
      <w:divBdr>
        <w:top w:val="none" w:sz="0" w:space="0" w:color="auto"/>
        <w:left w:val="none" w:sz="0" w:space="0" w:color="auto"/>
        <w:bottom w:val="none" w:sz="0" w:space="0" w:color="auto"/>
        <w:right w:val="none" w:sz="0" w:space="0" w:color="auto"/>
      </w:divBdr>
    </w:div>
    <w:div w:id="1481580157">
      <w:bodyDiv w:val="1"/>
      <w:marLeft w:val="0"/>
      <w:marRight w:val="0"/>
      <w:marTop w:val="0"/>
      <w:marBottom w:val="0"/>
      <w:divBdr>
        <w:top w:val="none" w:sz="0" w:space="0" w:color="auto"/>
        <w:left w:val="none" w:sz="0" w:space="0" w:color="auto"/>
        <w:bottom w:val="none" w:sz="0" w:space="0" w:color="auto"/>
        <w:right w:val="none" w:sz="0" w:space="0" w:color="auto"/>
      </w:divBdr>
    </w:div>
    <w:div w:id="1496918080">
      <w:bodyDiv w:val="1"/>
      <w:marLeft w:val="0"/>
      <w:marRight w:val="0"/>
      <w:marTop w:val="0"/>
      <w:marBottom w:val="0"/>
      <w:divBdr>
        <w:top w:val="none" w:sz="0" w:space="0" w:color="auto"/>
        <w:left w:val="none" w:sz="0" w:space="0" w:color="auto"/>
        <w:bottom w:val="none" w:sz="0" w:space="0" w:color="auto"/>
        <w:right w:val="none" w:sz="0" w:space="0" w:color="auto"/>
      </w:divBdr>
    </w:div>
    <w:div w:id="1552691972">
      <w:bodyDiv w:val="1"/>
      <w:marLeft w:val="0"/>
      <w:marRight w:val="0"/>
      <w:marTop w:val="0"/>
      <w:marBottom w:val="0"/>
      <w:divBdr>
        <w:top w:val="none" w:sz="0" w:space="0" w:color="auto"/>
        <w:left w:val="none" w:sz="0" w:space="0" w:color="auto"/>
        <w:bottom w:val="none" w:sz="0" w:space="0" w:color="auto"/>
        <w:right w:val="none" w:sz="0" w:space="0" w:color="auto"/>
      </w:divBdr>
    </w:div>
    <w:div w:id="1556160206">
      <w:bodyDiv w:val="1"/>
      <w:marLeft w:val="0"/>
      <w:marRight w:val="0"/>
      <w:marTop w:val="0"/>
      <w:marBottom w:val="0"/>
      <w:divBdr>
        <w:top w:val="none" w:sz="0" w:space="0" w:color="auto"/>
        <w:left w:val="none" w:sz="0" w:space="0" w:color="auto"/>
        <w:bottom w:val="none" w:sz="0" w:space="0" w:color="auto"/>
        <w:right w:val="none" w:sz="0" w:space="0" w:color="auto"/>
      </w:divBdr>
    </w:div>
    <w:div w:id="1594708874">
      <w:bodyDiv w:val="1"/>
      <w:marLeft w:val="0"/>
      <w:marRight w:val="0"/>
      <w:marTop w:val="0"/>
      <w:marBottom w:val="0"/>
      <w:divBdr>
        <w:top w:val="none" w:sz="0" w:space="0" w:color="auto"/>
        <w:left w:val="none" w:sz="0" w:space="0" w:color="auto"/>
        <w:bottom w:val="none" w:sz="0" w:space="0" w:color="auto"/>
        <w:right w:val="none" w:sz="0" w:space="0" w:color="auto"/>
      </w:divBdr>
    </w:div>
    <w:div w:id="1621568617">
      <w:bodyDiv w:val="1"/>
      <w:marLeft w:val="0"/>
      <w:marRight w:val="0"/>
      <w:marTop w:val="0"/>
      <w:marBottom w:val="0"/>
      <w:divBdr>
        <w:top w:val="none" w:sz="0" w:space="0" w:color="auto"/>
        <w:left w:val="none" w:sz="0" w:space="0" w:color="auto"/>
        <w:bottom w:val="none" w:sz="0" w:space="0" w:color="auto"/>
        <w:right w:val="none" w:sz="0" w:space="0" w:color="auto"/>
      </w:divBdr>
    </w:div>
    <w:div w:id="1633363723">
      <w:bodyDiv w:val="1"/>
      <w:marLeft w:val="0"/>
      <w:marRight w:val="0"/>
      <w:marTop w:val="0"/>
      <w:marBottom w:val="0"/>
      <w:divBdr>
        <w:top w:val="none" w:sz="0" w:space="0" w:color="auto"/>
        <w:left w:val="none" w:sz="0" w:space="0" w:color="auto"/>
        <w:bottom w:val="none" w:sz="0" w:space="0" w:color="auto"/>
        <w:right w:val="none" w:sz="0" w:space="0" w:color="auto"/>
      </w:divBdr>
    </w:div>
    <w:div w:id="1643924587">
      <w:bodyDiv w:val="1"/>
      <w:marLeft w:val="0"/>
      <w:marRight w:val="0"/>
      <w:marTop w:val="0"/>
      <w:marBottom w:val="0"/>
      <w:divBdr>
        <w:top w:val="none" w:sz="0" w:space="0" w:color="auto"/>
        <w:left w:val="none" w:sz="0" w:space="0" w:color="auto"/>
        <w:bottom w:val="none" w:sz="0" w:space="0" w:color="auto"/>
        <w:right w:val="none" w:sz="0" w:space="0" w:color="auto"/>
      </w:divBdr>
    </w:div>
    <w:div w:id="1672365299">
      <w:bodyDiv w:val="1"/>
      <w:marLeft w:val="0"/>
      <w:marRight w:val="0"/>
      <w:marTop w:val="0"/>
      <w:marBottom w:val="0"/>
      <w:divBdr>
        <w:top w:val="none" w:sz="0" w:space="0" w:color="auto"/>
        <w:left w:val="none" w:sz="0" w:space="0" w:color="auto"/>
        <w:bottom w:val="none" w:sz="0" w:space="0" w:color="auto"/>
        <w:right w:val="none" w:sz="0" w:space="0" w:color="auto"/>
      </w:divBdr>
    </w:div>
    <w:div w:id="1701664687">
      <w:bodyDiv w:val="1"/>
      <w:marLeft w:val="0"/>
      <w:marRight w:val="0"/>
      <w:marTop w:val="0"/>
      <w:marBottom w:val="0"/>
      <w:divBdr>
        <w:top w:val="none" w:sz="0" w:space="0" w:color="auto"/>
        <w:left w:val="none" w:sz="0" w:space="0" w:color="auto"/>
        <w:bottom w:val="none" w:sz="0" w:space="0" w:color="auto"/>
        <w:right w:val="none" w:sz="0" w:space="0" w:color="auto"/>
      </w:divBdr>
    </w:div>
    <w:div w:id="1703675385">
      <w:bodyDiv w:val="1"/>
      <w:marLeft w:val="0"/>
      <w:marRight w:val="0"/>
      <w:marTop w:val="0"/>
      <w:marBottom w:val="0"/>
      <w:divBdr>
        <w:top w:val="none" w:sz="0" w:space="0" w:color="auto"/>
        <w:left w:val="none" w:sz="0" w:space="0" w:color="auto"/>
        <w:bottom w:val="none" w:sz="0" w:space="0" w:color="auto"/>
        <w:right w:val="none" w:sz="0" w:space="0" w:color="auto"/>
      </w:divBdr>
    </w:div>
    <w:div w:id="1716931036">
      <w:bodyDiv w:val="1"/>
      <w:marLeft w:val="0"/>
      <w:marRight w:val="0"/>
      <w:marTop w:val="0"/>
      <w:marBottom w:val="0"/>
      <w:divBdr>
        <w:top w:val="none" w:sz="0" w:space="0" w:color="auto"/>
        <w:left w:val="none" w:sz="0" w:space="0" w:color="auto"/>
        <w:bottom w:val="none" w:sz="0" w:space="0" w:color="auto"/>
        <w:right w:val="none" w:sz="0" w:space="0" w:color="auto"/>
      </w:divBdr>
    </w:div>
    <w:div w:id="1834367567">
      <w:bodyDiv w:val="1"/>
      <w:marLeft w:val="0"/>
      <w:marRight w:val="0"/>
      <w:marTop w:val="0"/>
      <w:marBottom w:val="0"/>
      <w:divBdr>
        <w:top w:val="none" w:sz="0" w:space="0" w:color="auto"/>
        <w:left w:val="none" w:sz="0" w:space="0" w:color="auto"/>
        <w:bottom w:val="none" w:sz="0" w:space="0" w:color="auto"/>
        <w:right w:val="none" w:sz="0" w:space="0" w:color="auto"/>
      </w:divBdr>
    </w:div>
    <w:div w:id="1842892953">
      <w:bodyDiv w:val="1"/>
      <w:marLeft w:val="0"/>
      <w:marRight w:val="0"/>
      <w:marTop w:val="0"/>
      <w:marBottom w:val="0"/>
      <w:divBdr>
        <w:top w:val="none" w:sz="0" w:space="0" w:color="auto"/>
        <w:left w:val="none" w:sz="0" w:space="0" w:color="auto"/>
        <w:bottom w:val="none" w:sz="0" w:space="0" w:color="auto"/>
        <w:right w:val="none" w:sz="0" w:space="0" w:color="auto"/>
      </w:divBdr>
    </w:div>
    <w:div w:id="1843659901">
      <w:bodyDiv w:val="1"/>
      <w:marLeft w:val="0"/>
      <w:marRight w:val="0"/>
      <w:marTop w:val="0"/>
      <w:marBottom w:val="0"/>
      <w:divBdr>
        <w:top w:val="none" w:sz="0" w:space="0" w:color="auto"/>
        <w:left w:val="none" w:sz="0" w:space="0" w:color="auto"/>
        <w:bottom w:val="none" w:sz="0" w:space="0" w:color="auto"/>
        <w:right w:val="none" w:sz="0" w:space="0" w:color="auto"/>
      </w:divBdr>
    </w:div>
    <w:div w:id="1896037830">
      <w:bodyDiv w:val="1"/>
      <w:marLeft w:val="0"/>
      <w:marRight w:val="0"/>
      <w:marTop w:val="0"/>
      <w:marBottom w:val="0"/>
      <w:divBdr>
        <w:top w:val="none" w:sz="0" w:space="0" w:color="auto"/>
        <w:left w:val="none" w:sz="0" w:space="0" w:color="auto"/>
        <w:bottom w:val="none" w:sz="0" w:space="0" w:color="auto"/>
        <w:right w:val="none" w:sz="0" w:space="0" w:color="auto"/>
      </w:divBdr>
    </w:div>
    <w:div w:id="1936597331">
      <w:bodyDiv w:val="1"/>
      <w:marLeft w:val="0"/>
      <w:marRight w:val="0"/>
      <w:marTop w:val="0"/>
      <w:marBottom w:val="0"/>
      <w:divBdr>
        <w:top w:val="none" w:sz="0" w:space="0" w:color="auto"/>
        <w:left w:val="none" w:sz="0" w:space="0" w:color="auto"/>
        <w:bottom w:val="none" w:sz="0" w:space="0" w:color="auto"/>
        <w:right w:val="none" w:sz="0" w:space="0" w:color="auto"/>
      </w:divBdr>
    </w:div>
    <w:div w:id="1999378744">
      <w:bodyDiv w:val="1"/>
      <w:marLeft w:val="0"/>
      <w:marRight w:val="0"/>
      <w:marTop w:val="0"/>
      <w:marBottom w:val="0"/>
      <w:divBdr>
        <w:top w:val="none" w:sz="0" w:space="0" w:color="auto"/>
        <w:left w:val="none" w:sz="0" w:space="0" w:color="auto"/>
        <w:bottom w:val="none" w:sz="0" w:space="0" w:color="auto"/>
        <w:right w:val="none" w:sz="0" w:space="0" w:color="auto"/>
      </w:divBdr>
    </w:div>
    <w:div w:id="2011520286">
      <w:bodyDiv w:val="1"/>
      <w:marLeft w:val="0"/>
      <w:marRight w:val="0"/>
      <w:marTop w:val="0"/>
      <w:marBottom w:val="0"/>
      <w:divBdr>
        <w:top w:val="none" w:sz="0" w:space="0" w:color="auto"/>
        <w:left w:val="none" w:sz="0" w:space="0" w:color="auto"/>
        <w:bottom w:val="none" w:sz="0" w:space="0" w:color="auto"/>
        <w:right w:val="none" w:sz="0" w:space="0" w:color="auto"/>
      </w:divBdr>
    </w:div>
    <w:div w:id="2013725863">
      <w:bodyDiv w:val="1"/>
      <w:marLeft w:val="0"/>
      <w:marRight w:val="0"/>
      <w:marTop w:val="0"/>
      <w:marBottom w:val="0"/>
      <w:divBdr>
        <w:top w:val="none" w:sz="0" w:space="0" w:color="auto"/>
        <w:left w:val="none" w:sz="0" w:space="0" w:color="auto"/>
        <w:bottom w:val="none" w:sz="0" w:space="0" w:color="auto"/>
        <w:right w:val="none" w:sz="0" w:space="0" w:color="auto"/>
      </w:divBdr>
    </w:div>
    <w:div w:id="2046173321">
      <w:bodyDiv w:val="1"/>
      <w:marLeft w:val="0"/>
      <w:marRight w:val="0"/>
      <w:marTop w:val="0"/>
      <w:marBottom w:val="0"/>
      <w:divBdr>
        <w:top w:val="none" w:sz="0" w:space="0" w:color="auto"/>
        <w:left w:val="none" w:sz="0" w:space="0" w:color="auto"/>
        <w:bottom w:val="none" w:sz="0" w:space="0" w:color="auto"/>
        <w:right w:val="none" w:sz="0" w:space="0" w:color="auto"/>
      </w:divBdr>
    </w:div>
    <w:div w:id="2070570975">
      <w:bodyDiv w:val="1"/>
      <w:marLeft w:val="0"/>
      <w:marRight w:val="0"/>
      <w:marTop w:val="0"/>
      <w:marBottom w:val="0"/>
      <w:divBdr>
        <w:top w:val="none" w:sz="0" w:space="0" w:color="auto"/>
        <w:left w:val="none" w:sz="0" w:space="0" w:color="auto"/>
        <w:bottom w:val="none" w:sz="0" w:space="0" w:color="auto"/>
        <w:right w:val="none" w:sz="0" w:space="0" w:color="auto"/>
      </w:divBdr>
    </w:div>
    <w:div w:id="2081176840">
      <w:bodyDiv w:val="1"/>
      <w:marLeft w:val="0"/>
      <w:marRight w:val="0"/>
      <w:marTop w:val="0"/>
      <w:marBottom w:val="0"/>
      <w:divBdr>
        <w:top w:val="none" w:sz="0" w:space="0" w:color="auto"/>
        <w:left w:val="none" w:sz="0" w:space="0" w:color="auto"/>
        <w:bottom w:val="none" w:sz="0" w:space="0" w:color="auto"/>
        <w:right w:val="none" w:sz="0" w:space="0" w:color="auto"/>
      </w:divBdr>
    </w:div>
    <w:div w:id="20980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07C6C7FD1A73A610E2878E465550216CBA32220B3D0FE8119BC93DE04FF8175A9E5C76B3065DDE69834838x965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7C6C7FD1A73A610E2878E465550216CBA32220B3D0FE8119BC93DE04FF8175A9E5C76B3065DDE69834838x965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C6C7FD1A73A610E2878E465550216CBA32220B3D0FE8119BC93DE04FF8175A9E5C76B3065DDE69834838x965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7C6C7FD1A73A610E2878E465550216CBA32220B3D0FE8119BC93DE04FF8175A9E5C76B3065DDE69834838x965X" TargetMode="External"/><Relationship Id="rId4" Type="http://schemas.openxmlformats.org/officeDocument/2006/relationships/settings" Target="settings.xml"/><Relationship Id="rId9" Type="http://schemas.openxmlformats.org/officeDocument/2006/relationships/hyperlink" Target="consultantplus://offline/ref=07C6C7FD1A73A610E2878E465550216CBA32220B3D0FE8119BC93DE04FF8175A9E5C76B3065DDE69834838x965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A1871-25EE-408B-AB50-C1AC9C56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9521</TotalTime>
  <Pages>36</Pages>
  <Words>10746</Words>
  <Characters>74572</Characters>
  <Application>Microsoft Office Word</Application>
  <DocSecurity>0</DocSecurity>
  <Lines>621</Lines>
  <Paragraphs>170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Meriya</Company>
  <LinksUpToDate>false</LinksUpToDate>
  <CharactersWithSpaces>85148</CharactersWithSpaces>
  <SharedDoc>false</SharedDoc>
  <HLinks>
    <vt:vector size="36" baseType="variant">
      <vt:variant>
        <vt:i4>1310733</vt:i4>
      </vt:variant>
      <vt:variant>
        <vt:i4>15</vt:i4>
      </vt:variant>
      <vt:variant>
        <vt:i4>0</vt:i4>
      </vt:variant>
      <vt:variant>
        <vt:i4>5</vt:i4>
      </vt:variant>
      <vt:variant>
        <vt:lpwstr>consultantplus://offline/ref=B6E1CC5375D0FDA5E68AB0DA3138BBCA232EE808465742F52AE693C3CBC3197FA7AC9C204E14BD763AF25C8FA4484FC7A808C0D73818D2CA416BEC33A2E</vt:lpwstr>
      </vt:variant>
      <vt:variant>
        <vt:lpwstr/>
      </vt:variant>
      <vt:variant>
        <vt:i4>1310729</vt:i4>
      </vt:variant>
      <vt:variant>
        <vt:i4>12</vt:i4>
      </vt:variant>
      <vt:variant>
        <vt:i4>0</vt:i4>
      </vt:variant>
      <vt:variant>
        <vt:i4>5</vt:i4>
      </vt:variant>
      <vt:variant>
        <vt:lpwstr>consultantplus://offline/ref=B6E1CC5375D0FDA5E68AB0DA3138BBCA232EE808465742F52AE693C3CBC3197FA7AC9C204E14BD763AF25D8EA4484FC7A808C0D73818D2CA416BEC33A2E</vt:lpwstr>
      </vt:variant>
      <vt:variant>
        <vt:lpwstr/>
      </vt:variant>
      <vt:variant>
        <vt:i4>4849744</vt:i4>
      </vt:variant>
      <vt:variant>
        <vt:i4>9</vt:i4>
      </vt:variant>
      <vt:variant>
        <vt:i4>0</vt:i4>
      </vt:variant>
      <vt:variant>
        <vt:i4>5</vt:i4>
      </vt:variant>
      <vt:variant>
        <vt:lpwstr>consultantplus://offline/ref=E26034B01E73495EED748B3B591F2D9D8474577176C95B692BE596C9DD9B63A37653F66D65B6E90B2FFCD9m9K4E</vt:lpwstr>
      </vt:variant>
      <vt:variant>
        <vt:lpwstr/>
      </vt:variant>
      <vt:variant>
        <vt:i4>4849670</vt:i4>
      </vt:variant>
      <vt:variant>
        <vt:i4>6</vt:i4>
      </vt:variant>
      <vt:variant>
        <vt:i4>0</vt:i4>
      </vt:variant>
      <vt:variant>
        <vt:i4>5</vt:i4>
      </vt:variant>
      <vt:variant>
        <vt:lpwstr>consultantplus://offline/ref=E26034B01E73495EED748B3B591F2D9D8474577176C95B692BE596C9DD9B63A37653F66D65B6E90B2CF4D8m9K1E</vt:lpwstr>
      </vt:variant>
      <vt:variant>
        <vt:lpwstr/>
      </vt:variant>
      <vt:variant>
        <vt:i4>4849676</vt:i4>
      </vt:variant>
      <vt:variant>
        <vt:i4>3</vt:i4>
      </vt:variant>
      <vt:variant>
        <vt:i4>0</vt:i4>
      </vt:variant>
      <vt:variant>
        <vt:i4>5</vt:i4>
      </vt:variant>
      <vt:variant>
        <vt:lpwstr>consultantplus://offline/ref=E26034B01E73495EED748B3B591F2D9D8474577176C95B692BE596C9DD9B63A37653F66D65B6E90B2CFBDDm9K1E</vt:lpwstr>
      </vt:variant>
      <vt:variant>
        <vt:lpwstr/>
      </vt:variant>
      <vt:variant>
        <vt:i4>7667837</vt:i4>
      </vt:variant>
      <vt:variant>
        <vt:i4>0</vt:i4>
      </vt:variant>
      <vt:variant>
        <vt:i4>0</vt:i4>
      </vt:variant>
      <vt:variant>
        <vt:i4>5</vt:i4>
      </vt:variant>
      <vt:variant>
        <vt:lpwstr>http://eaomedia.ru/news/550636/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0502</dc:creator>
  <cp:lastModifiedBy>fin15</cp:lastModifiedBy>
  <cp:revision>908</cp:revision>
  <cp:lastPrinted>2024-03-25T06:01:00Z</cp:lastPrinted>
  <dcterms:created xsi:type="dcterms:W3CDTF">2019-04-16T06:40:00Z</dcterms:created>
  <dcterms:modified xsi:type="dcterms:W3CDTF">2024-04-25T01:10:00Z</dcterms:modified>
</cp:coreProperties>
</file>