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78" w:rsidRPr="00D66B47" w:rsidRDefault="00BE7691" w:rsidP="00901B96">
      <w:pPr>
        <w:spacing w:line="24" w:lineRule="atLeast"/>
        <w:jc w:val="center"/>
        <w:rPr>
          <w:b/>
        </w:rPr>
      </w:pPr>
      <w:r w:rsidRPr="00D66B47">
        <w:rPr>
          <w:b/>
        </w:rPr>
        <w:t>ПОЯСНИТЕЛЬНАЯ ЗАПИСКА</w:t>
      </w:r>
    </w:p>
    <w:p w:rsidR="00BE7691" w:rsidRPr="00D66B47" w:rsidRDefault="00BE7691" w:rsidP="00901B96">
      <w:pPr>
        <w:spacing w:line="24" w:lineRule="atLeast"/>
        <w:jc w:val="center"/>
        <w:rPr>
          <w:b/>
        </w:rPr>
      </w:pPr>
      <w:r w:rsidRPr="00D66B47">
        <w:rPr>
          <w:b/>
        </w:rPr>
        <w:t>к годовому отчету об исполнении бюджета</w:t>
      </w:r>
    </w:p>
    <w:p w:rsidR="00701366" w:rsidRPr="00D66B47" w:rsidRDefault="00BE7691" w:rsidP="00901B96">
      <w:pPr>
        <w:spacing w:line="24" w:lineRule="atLeast"/>
        <w:jc w:val="center"/>
        <w:rPr>
          <w:b/>
        </w:rPr>
      </w:pPr>
      <w:r w:rsidRPr="00D66B47">
        <w:rPr>
          <w:b/>
        </w:rPr>
        <w:t xml:space="preserve">муниципального образования </w:t>
      </w:r>
      <w:r w:rsidR="00E65D14" w:rsidRPr="00D66B47">
        <w:rPr>
          <w:b/>
        </w:rPr>
        <w:t>«</w:t>
      </w:r>
      <w:r w:rsidRPr="00D66B47">
        <w:rPr>
          <w:b/>
        </w:rPr>
        <w:t>Город Биробиджан</w:t>
      </w:r>
      <w:r w:rsidR="00E65D14" w:rsidRPr="00D66B47">
        <w:rPr>
          <w:b/>
        </w:rPr>
        <w:t>»</w:t>
      </w:r>
      <w:r w:rsidRPr="00D66B47">
        <w:rPr>
          <w:b/>
        </w:rPr>
        <w:t xml:space="preserve"> </w:t>
      </w:r>
    </w:p>
    <w:p w:rsidR="00701366" w:rsidRPr="00D66B47" w:rsidRDefault="00701366" w:rsidP="00901B96">
      <w:pPr>
        <w:spacing w:line="24" w:lineRule="atLeast"/>
        <w:jc w:val="center"/>
        <w:rPr>
          <w:b/>
        </w:rPr>
      </w:pPr>
      <w:r w:rsidRPr="00D66B47">
        <w:rPr>
          <w:b/>
        </w:rPr>
        <w:t>Еврейской автономной области</w:t>
      </w:r>
    </w:p>
    <w:p w:rsidR="00BE7691" w:rsidRPr="00D66B47" w:rsidRDefault="00BE7691" w:rsidP="00901B96">
      <w:pPr>
        <w:spacing w:line="24" w:lineRule="atLeast"/>
        <w:jc w:val="center"/>
        <w:rPr>
          <w:b/>
        </w:rPr>
      </w:pPr>
      <w:r w:rsidRPr="00D66B47">
        <w:rPr>
          <w:b/>
        </w:rPr>
        <w:t>за 20</w:t>
      </w:r>
      <w:r w:rsidR="000B757E" w:rsidRPr="00D66B47">
        <w:rPr>
          <w:b/>
        </w:rPr>
        <w:t>2</w:t>
      </w:r>
      <w:r w:rsidR="00A16588" w:rsidRPr="00D66B47">
        <w:rPr>
          <w:b/>
        </w:rPr>
        <w:t>2</w:t>
      </w:r>
      <w:r w:rsidR="00CE3331" w:rsidRPr="00D66B47">
        <w:rPr>
          <w:b/>
        </w:rPr>
        <w:t xml:space="preserve"> </w:t>
      </w:r>
      <w:r w:rsidRPr="00D66B47">
        <w:rPr>
          <w:b/>
        </w:rPr>
        <w:t>год</w:t>
      </w:r>
    </w:p>
    <w:p w:rsidR="00001BF7" w:rsidRPr="00D66B47" w:rsidRDefault="00001BF7" w:rsidP="00901B96">
      <w:pPr>
        <w:spacing w:line="24" w:lineRule="atLeast"/>
        <w:jc w:val="center"/>
        <w:rPr>
          <w:b/>
          <w:u w:val="single"/>
        </w:rPr>
      </w:pPr>
    </w:p>
    <w:p w:rsidR="00BE7691" w:rsidRPr="00D66B47" w:rsidRDefault="00BE7691" w:rsidP="00901B96">
      <w:pPr>
        <w:pStyle w:val="af0"/>
        <w:numPr>
          <w:ilvl w:val="0"/>
          <w:numId w:val="2"/>
        </w:numPr>
        <w:spacing w:line="24" w:lineRule="atLeast"/>
        <w:ind w:left="0" w:firstLine="0"/>
        <w:jc w:val="center"/>
        <w:rPr>
          <w:b/>
          <w:u w:val="single"/>
        </w:rPr>
      </w:pPr>
      <w:r w:rsidRPr="00D66B47">
        <w:rPr>
          <w:b/>
          <w:u w:val="single"/>
        </w:rPr>
        <w:t>Исполнение бюджета по доходам</w:t>
      </w:r>
    </w:p>
    <w:p w:rsidR="002E7AC9" w:rsidRPr="00D66B47" w:rsidRDefault="002E7AC9" w:rsidP="00901B96">
      <w:pPr>
        <w:pStyle w:val="af0"/>
        <w:spacing w:line="24" w:lineRule="atLeast"/>
        <w:ind w:left="1080"/>
        <w:rPr>
          <w:b/>
          <w:u w:val="single"/>
        </w:rPr>
      </w:pPr>
    </w:p>
    <w:p w:rsidR="002E7AC9" w:rsidRPr="00D66B47" w:rsidRDefault="002E7AC9" w:rsidP="003278A6">
      <w:pPr>
        <w:spacing w:line="276" w:lineRule="auto"/>
        <w:ind w:firstLine="709"/>
        <w:jc w:val="both"/>
      </w:pPr>
      <w:r w:rsidRPr="00D66B47">
        <w:t>За 202</w:t>
      </w:r>
      <w:r w:rsidR="00206DBE" w:rsidRPr="00D66B47">
        <w:t>2</w:t>
      </w:r>
      <w:r w:rsidRPr="00D66B47">
        <w:t xml:space="preserve"> год доходы бюджета городского округа исполнены на </w:t>
      </w:r>
      <w:r w:rsidR="00765426" w:rsidRPr="00D66B47">
        <w:t>85,8</w:t>
      </w:r>
      <w:r w:rsidRPr="00D66B47">
        <w:t xml:space="preserve"> %. Общий объем поступлений в бюджет городского округа при плане </w:t>
      </w:r>
      <w:r w:rsidR="00E56E31" w:rsidRPr="00D66B47">
        <w:t>3</w:t>
      </w:r>
      <w:r w:rsidR="00E56E31" w:rsidRPr="00D66B47">
        <w:rPr>
          <w:lang w:val="en-US"/>
        </w:rPr>
        <w:t> </w:t>
      </w:r>
      <w:r w:rsidR="00E56E31" w:rsidRPr="00D66B47">
        <w:t>413</w:t>
      </w:r>
      <w:r w:rsidR="00CE362E" w:rsidRPr="00D66B47">
        <w:rPr>
          <w:lang w:val="en-US"/>
        </w:rPr>
        <w:t> </w:t>
      </w:r>
      <w:r w:rsidR="00E56E31" w:rsidRPr="00D66B47">
        <w:t>688</w:t>
      </w:r>
      <w:r w:rsidR="00CE362E" w:rsidRPr="00D66B47">
        <w:t>,</w:t>
      </w:r>
      <w:r w:rsidR="00E56E31" w:rsidRPr="00D66B47">
        <w:t>6</w:t>
      </w:r>
      <w:r w:rsidRPr="00D66B47">
        <w:t xml:space="preserve"> тыс. рублей составил </w:t>
      </w:r>
      <w:r w:rsidR="00391623" w:rsidRPr="00D66B47">
        <w:t>2 </w:t>
      </w:r>
      <w:r w:rsidR="00E56E31" w:rsidRPr="00D66B47">
        <w:t>927</w:t>
      </w:r>
      <w:r w:rsidR="00391623" w:rsidRPr="00D66B47">
        <w:t> </w:t>
      </w:r>
      <w:r w:rsidR="00E56E31" w:rsidRPr="00D66B47">
        <w:t>693,8</w:t>
      </w:r>
      <w:r w:rsidRPr="00D66B47">
        <w:t xml:space="preserve"> тыс. рублей.</w:t>
      </w:r>
    </w:p>
    <w:p w:rsidR="0032571E" w:rsidRPr="00D66B47" w:rsidRDefault="007565AA" w:rsidP="003278A6">
      <w:pPr>
        <w:spacing w:line="276" w:lineRule="auto"/>
        <w:ind w:firstLine="708"/>
        <w:jc w:val="both"/>
      </w:pPr>
      <w:r w:rsidRPr="00D66B47">
        <w:t>И</w:t>
      </w:r>
      <w:r w:rsidR="00915F94" w:rsidRPr="00D66B47">
        <w:t xml:space="preserve">сполнение по </w:t>
      </w:r>
      <w:r w:rsidR="0032571E" w:rsidRPr="00D66B47">
        <w:t>налоговы</w:t>
      </w:r>
      <w:r w:rsidR="00915F94" w:rsidRPr="00D66B47">
        <w:t>м</w:t>
      </w:r>
      <w:r w:rsidR="0032571E" w:rsidRPr="00D66B47">
        <w:t xml:space="preserve"> и неналоговы</w:t>
      </w:r>
      <w:r w:rsidR="00915F94" w:rsidRPr="00D66B47">
        <w:t>м</w:t>
      </w:r>
      <w:r w:rsidR="0032571E" w:rsidRPr="00D66B47">
        <w:t xml:space="preserve"> доход</w:t>
      </w:r>
      <w:r w:rsidR="00915F94" w:rsidRPr="00D66B47">
        <w:t>ам</w:t>
      </w:r>
      <w:r w:rsidR="0032571E" w:rsidRPr="00D66B47">
        <w:t xml:space="preserve"> </w:t>
      </w:r>
      <w:r w:rsidR="00915F94" w:rsidRPr="00D66B47">
        <w:t>составило</w:t>
      </w:r>
      <w:r w:rsidR="0032571E" w:rsidRPr="00D66B47">
        <w:t xml:space="preserve"> </w:t>
      </w:r>
      <w:r w:rsidR="0018127E" w:rsidRPr="00D66B47">
        <w:t>98,6</w:t>
      </w:r>
      <w:r w:rsidR="00CE3215" w:rsidRPr="00D66B47">
        <w:t xml:space="preserve"> </w:t>
      </w:r>
      <w:r w:rsidR="0032571E" w:rsidRPr="00D66B47">
        <w:t xml:space="preserve">%, </w:t>
      </w:r>
      <w:r w:rsidR="00915F94" w:rsidRPr="00D66B47">
        <w:t xml:space="preserve">по </w:t>
      </w:r>
      <w:r w:rsidR="0032571E" w:rsidRPr="00D66B47">
        <w:t>безвозмездны</w:t>
      </w:r>
      <w:r w:rsidR="00915F94" w:rsidRPr="00D66B47">
        <w:t>м</w:t>
      </w:r>
      <w:r w:rsidR="0032571E" w:rsidRPr="00D66B47">
        <w:t xml:space="preserve"> поступления</w:t>
      </w:r>
      <w:r w:rsidR="00915F94" w:rsidRPr="00D66B47">
        <w:t>м</w:t>
      </w:r>
      <w:r w:rsidR="006726FE" w:rsidRPr="00D66B47">
        <w:t xml:space="preserve"> </w:t>
      </w:r>
      <w:r w:rsidR="00FD2995" w:rsidRPr="00D66B47">
        <w:t>исполнение к плану</w:t>
      </w:r>
      <w:r w:rsidR="00765426" w:rsidRPr="00D66B47">
        <w:t xml:space="preserve"> 81</w:t>
      </w:r>
      <w:r w:rsidR="0018127E" w:rsidRPr="00D66B47">
        <w:t>,0</w:t>
      </w:r>
      <w:r w:rsidR="00CE3215" w:rsidRPr="00D66B47">
        <w:t xml:space="preserve"> </w:t>
      </w:r>
      <w:r w:rsidR="0032571E" w:rsidRPr="00D66B47">
        <w:t>%.</w:t>
      </w:r>
    </w:p>
    <w:p w:rsidR="000B757E" w:rsidRPr="00D66B47" w:rsidRDefault="000B757E" w:rsidP="003278A6">
      <w:pPr>
        <w:spacing w:line="276" w:lineRule="auto"/>
        <w:ind w:firstLine="708"/>
        <w:jc w:val="both"/>
      </w:pPr>
      <w:r w:rsidRPr="00D66B47">
        <w:rPr>
          <w:szCs w:val="24"/>
        </w:rPr>
        <w:t xml:space="preserve">В общей сумме поступивших доходов налоговые и неналоговые доходы составили </w:t>
      </w:r>
      <w:r w:rsidR="0018127E" w:rsidRPr="00D66B47">
        <w:rPr>
          <w:szCs w:val="24"/>
        </w:rPr>
        <w:t>31,1</w:t>
      </w:r>
      <w:r w:rsidR="00391623" w:rsidRPr="00D66B47">
        <w:rPr>
          <w:szCs w:val="24"/>
        </w:rPr>
        <w:t xml:space="preserve"> </w:t>
      </w:r>
      <w:r w:rsidRPr="00D66B47">
        <w:rPr>
          <w:szCs w:val="24"/>
        </w:rPr>
        <w:t xml:space="preserve">%, безвозмездные поступления – </w:t>
      </w:r>
      <w:r w:rsidR="0018127E" w:rsidRPr="00D66B47">
        <w:rPr>
          <w:szCs w:val="24"/>
        </w:rPr>
        <w:t>68,9</w:t>
      </w:r>
      <w:r w:rsidRPr="00D66B47">
        <w:rPr>
          <w:szCs w:val="24"/>
        </w:rPr>
        <w:t xml:space="preserve"> %.</w:t>
      </w:r>
    </w:p>
    <w:p w:rsidR="002E7AC9" w:rsidRPr="00D66B47" w:rsidRDefault="00730617" w:rsidP="003278A6">
      <w:pPr>
        <w:pStyle w:val="ConsNormal"/>
        <w:widowControl/>
        <w:spacing w:line="276" w:lineRule="auto"/>
        <w:ind w:right="0" w:firstLine="709"/>
        <w:jc w:val="both"/>
        <w:rPr>
          <w:rFonts w:ascii="Times New Roman" w:hAnsi="Times New Roman" w:cs="Times New Roman"/>
          <w:sz w:val="28"/>
          <w:szCs w:val="24"/>
        </w:rPr>
      </w:pPr>
      <w:r w:rsidRPr="00D66B47">
        <w:rPr>
          <w:rFonts w:ascii="Times New Roman" w:hAnsi="Times New Roman" w:cs="Times New Roman"/>
          <w:b/>
          <w:sz w:val="28"/>
          <w:szCs w:val="28"/>
        </w:rPr>
        <w:t>1</w:t>
      </w:r>
      <w:r w:rsidR="00B05BA3" w:rsidRPr="00D66B47">
        <w:rPr>
          <w:rFonts w:ascii="Times New Roman" w:hAnsi="Times New Roman" w:cs="Times New Roman"/>
          <w:b/>
          <w:sz w:val="28"/>
          <w:szCs w:val="28"/>
        </w:rPr>
        <w:t>)</w:t>
      </w:r>
      <w:r w:rsidR="005A7CC4" w:rsidRPr="00D66B47">
        <w:rPr>
          <w:rFonts w:ascii="Times New Roman" w:hAnsi="Times New Roman" w:cs="Times New Roman"/>
          <w:sz w:val="28"/>
          <w:szCs w:val="28"/>
        </w:rPr>
        <w:t xml:space="preserve"> </w:t>
      </w:r>
      <w:r w:rsidR="000F16E0" w:rsidRPr="00D66B47">
        <w:rPr>
          <w:rFonts w:ascii="Times New Roman" w:hAnsi="Times New Roman" w:cs="Times New Roman"/>
          <w:sz w:val="28"/>
          <w:szCs w:val="24"/>
        </w:rPr>
        <w:t>П</w:t>
      </w:r>
      <w:r w:rsidR="002E7AC9" w:rsidRPr="00D66B47">
        <w:rPr>
          <w:rFonts w:ascii="Times New Roman" w:hAnsi="Times New Roman" w:cs="Times New Roman"/>
          <w:sz w:val="28"/>
          <w:szCs w:val="24"/>
        </w:rPr>
        <w:t xml:space="preserve">о </w:t>
      </w:r>
      <w:r w:rsidR="002E7AC9" w:rsidRPr="00D66B47">
        <w:rPr>
          <w:rFonts w:ascii="Times New Roman" w:hAnsi="Times New Roman" w:cs="Times New Roman"/>
          <w:b/>
          <w:sz w:val="28"/>
          <w:szCs w:val="24"/>
        </w:rPr>
        <w:t>налоговым и неналоговым доходам</w:t>
      </w:r>
      <w:r w:rsidR="002E7AC9" w:rsidRPr="00D66B47">
        <w:rPr>
          <w:rFonts w:ascii="Times New Roman" w:hAnsi="Times New Roman" w:cs="Times New Roman"/>
          <w:sz w:val="28"/>
          <w:szCs w:val="24"/>
        </w:rPr>
        <w:t xml:space="preserve"> </w:t>
      </w:r>
      <w:r w:rsidR="000F16E0" w:rsidRPr="00D66B47">
        <w:rPr>
          <w:rFonts w:ascii="Times New Roman" w:hAnsi="Times New Roman" w:cs="Times New Roman"/>
          <w:sz w:val="28"/>
          <w:szCs w:val="24"/>
        </w:rPr>
        <w:t>при плане</w:t>
      </w:r>
      <w:r w:rsidR="00BF384F" w:rsidRPr="00D66B47">
        <w:rPr>
          <w:rFonts w:ascii="Times New Roman" w:hAnsi="Times New Roman" w:cs="Times New Roman"/>
          <w:sz w:val="28"/>
          <w:szCs w:val="24"/>
        </w:rPr>
        <w:t xml:space="preserve">                     </w:t>
      </w:r>
      <w:r w:rsidR="000F16E0" w:rsidRPr="00D66B47">
        <w:rPr>
          <w:rFonts w:ascii="Times New Roman" w:hAnsi="Times New Roman" w:cs="Times New Roman"/>
          <w:sz w:val="28"/>
          <w:szCs w:val="24"/>
        </w:rPr>
        <w:t xml:space="preserve"> </w:t>
      </w:r>
      <w:r w:rsidR="007E21A0" w:rsidRPr="00D66B47">
        <w:rPr>
          <w:rFonts w:ascii="Times New Roman" w:hAnsi="Times New Roman" w:cs="Times New Roman"/>
          <w:sz w:val="28"/>
          <w:szCs w:val="24"/>
        </w:rPr>
        <w:t>922</w:t>
      </w:r>
      <w:r w:rsidR="00391623" w:rsidRPr="00D66B47">
        <w:rPr>
          <w:rFonts w:ascii="Times New Roman" w:hAnsi="Times New Roman" w:cs="Times New Roman"/>
          <w:sz w:val="28"/>
          <w:szCs w:val="24"/>
        </w:rPr>
        <w:t> </w:t>
      </w:r>
      <w:r w:rsidR="007E21A0" w:rsidRPr="00D66B47">
        <w:rPr>
          <w:rFonts w:ascii="Times New Roman" w:hAnsi="Times New Roman" w:cs="Times New Roman"/>
          <w:sz w:val="28"/>
          <w:szCs w:val="24"/>
        </w:rPr>
        <w:t>466,9</w:t>
      </w:r>
      <w:r w:rsidR="00B05BA3" w:rsidRPr="00D66B47">
        <w:rPr>
          <w:rFonts w:ascii="Times New Roman" w:hAnsi="Times New Roman" w:cs="Times New Roman"/>
          <w:sz w:val="28"/>
          <w:szCs w:val="24"/>
        </w:rPr>
        <w:t xml:space="preserve"> </w:t>
      </w:r>
      <w:r w:rsidR="000F16E0" w:rsidRPr="00D66B47">
        <w:rPr>
          <w:rFonts w:ascii="Times New Roman" w:hAnsi="Times New Roman" w:cs="Times New Roman"/>
          <w:sz w:val="28"/>
          <w:szCs w:val="24"/>
        </w:rPr>
        <w:t xml:space="preserve">тыс. рублей поступило </w:t>
      </w:r>
      <w:r w:rsidR="007E21A0" w:rsidRPr="00D66B47">
        <w:rPr>
          <w:rFonts w:ascii="Times New Roman" w:hAnsi="Times New Roman" w:cs="Times New Roman"/>
          <w:sz w:val="28"/>
          <w:szCs w:val="24"/>
        </w:rPr>
        <w:t>909 877,1</w:t>
      </w:r>
      <w:r w:rsidR="000F16E0" w:rsidRPr="00D66B47">
        <w:rPr>
          <w:rFonts w:ascii="Times New Roman" w:hAnsi="Times New Roman" w:cs="Times New Roman"/>
          <w:sz w:val="28"/>
          <w:szCs w:val="24"/>
        </w:rPr>
        <w:t xml:space="preserve"> тыс. рублей. </w:t>
      </w:r>
      <w:r w:rsidR="00F63BA2" w:rsidRPr="00D66B47">
        <w:rPr>
          <w:rFonts w:ascii="Times New Roman" w:hAnsi="Times New Roman" w:cs="Times New Roman"/>
          <w:sz w:val="28"/>
          <w:szCs w:val="24"/>
        </w:rPr>
        <w:t>Б</w:t>
      </w:r>
      <w:r w:rsidR="002E7AC9" w:rsidRPr="00D66B47">
        <w:rPr>
          <w:rFonts w:ascii="Times New Roman" w:hAnsi="Times New Roman" w:cs="Times New Roman"/>
          <w:sz w:val="28"/>
          <w:szCs w:val="24"/>
        </w:rPr>
        <w:t>юджет города недополучил</w:t>
      </w:r>
      <w:r w:rsidR="00F63BA2" w:rsidRPr="00D66B47">
        <w:rPr>
          <w:rFonts w:ascii="Times New Roman" w:hAnsi="Times New Roman" w:cs="Times New Roman"/>
          <w:sz w:val="28"/>
          <w:szCs w:val="24"/>
        </w:rPr>
        <w:t xml:space="preserve"> </w:t>
      </w:r>
      <w:r w:rsidR="002E7AC9" w:rsidRPr="00D66B47">
        <w:rPr>
          <w:rFonts w:ascii="Times New Roman" w:hAnsi="Times New Roman" w:cs="Times New Roman"/>
          <w:sz w:val="28"/>
          <w:szCs w:val="24"/>
        </w:rPr>
        <w:t xml:space="preserve"> </w:t>
      </w:r>
      <w:r w:rsidR="00B90CCB" w:rsidRPr="00D66B47">
        <w:rPr>
          <w:rFonts w:ascii="Times New Roman" w:hAnsi="Times New Roman" w:cs="Times New Roman"/>
          <w:sz w:val="28"/>
          <w:szCs w:val="24"/>
        </w:rPr>
        <w:t>1</w:t>
      </w:r>
      <w:r w:rsidR="002E7AC9" w:rsidRPr="00D66B47">
        <w:rPr>
          <w:rFonts w:ascii="Times New Roman" w:hAnsi="Times New Roman" w:cs="Times New Roman"/>
          <w:sz w:val="28"/>
          <w:szCs w:val="24"/>
        </w:rPr>
        <w:t>2</w:t>
      </w:r>
      <w:r w:rsidR="00B90CCB" w:rsidRPr="00D66B47">
        <w:rPr>
          <w:rFonts w:ascii="Times New Roman" w:hAnsi="Times New Roman" w:cs="Times New Roman"/>
          <w:sz w:val="28"/>
          <w:szCs w:val="24"/>
        </w:rPr>
        <w:t> 589,8</w:t>
      </w:r>
      <w:r w:rsidR="002E7AC9" w:rsidRPr="00D66B47">
        <w:rPr>
          <w:rFonts w:ascii="Times New Roman" w:hAnsi="Times New Roman" w:cs="Times New Roman"/>
          <w:sz w:val="28"/>
          <w:szCs w:val="24"/>
        </w:rPr>
        <w:t xml:space="preserve"> тыс. рублей. </w:t>
      </w:r>
    </w:p>
    <w:p w:rsidR="00C359D8" w:rsidRPr="00D66B47" w:rsidRDefault="00C359D8" w:rsidP="003278A6">
      <w:pPr>
        <w:spacing w:line="276" w:lineRule="auto"/>
        <w:ind w:firstLine="708"/>
        <w:jc w:val="both"/>
      </w:pPr>
      <w:r w:rsidRPr="00D66B47">
        <w:t>Исполнение план</w:t>
      </w:r>
      <w:r w:rsidR="007B7EF2" w:rsidRPr="00D66B47">
        <w:t xml:space="preserve">а по </w:t>
      </w:r>
      <w:r w:rsidR="007B7EF2" w:rsidRPr="00D66B47">
        <w:rPr>
          <w:i/>
        </w:rPr>
        <w:t>налоговым</w:t>
      </w:r>
      <w:r w:rsidR="007B7EF2" w:rsidRPr="00D66B47">
        <w:t xml:space="preserve"> доходам составило</w:t>
      </w:r>
      <w:r w:rsidRPr="00D66B47">
        <w:t xml:space="preserve"> </w:t>
      </w:r>
      <w:r w:rsidR="001D1B82" w:rsidRPr="00D66B47">
        <w:t>96</w:t>
      </w:r>
      <w:r w:rsidR="009907C8" w:rsidRPr="00D66B47">
        <w:t>,7</w:t>
      </w:r>
      <w:r w:rsidRPr="00D66B47">
        <w:t xml:space="preserve"> %. В бюджет города получено </w:t>
      </w:r>
      <w:r w:rsidR="009907C8" w:rsidRPr="00D66B47">
        <w:t>7</w:t>
      </w:r>
      <w:r w:rsidR="001D1B82" w:rsidRPr="00D66B47">
        <w:t>91</w:t>
      </w:r>
      <w:r w:rsidR="009907C8" w:rsidRPr="00D66B47">
        <w:t> </w:t>
      </w:r>
      <w:r w:rsidR="001D1B82" w:rsidRPr="00D66B47">
        <w:t>086,4</w:t>
      </w:r>
      <w:r w:rsidRPr="00D66B47">
        <w:t xml:space="preserve"> тыс. рублей. </w:t>
      </w:r>
    </w:p>
    <w:p w:rsidR="002E5E4F" w:rsidRPr="00D66B47" w:rsidRDefault="009907C8" w:rsidP="002E5E4F">
      <w:pPr>
        <w:spacing w:line="276" w:lineRule="auto"/>
        <w:ind w:firstLine="708"/>
        <w:jc w:val="both"/>
      </w:pPr>
      <w:r w:rsidRPr="00D66B47">
        <w:t xml:space="preserve">В общем объеме поступивших налоговых доходов </w:t>
      </w:r>
      <w:r w:rsidR="006C064C" w:rsidRPr="00D66B47">
        <w:t>83,8</w:t>
      </w:r>
      <w:r w:rsidRPr="00D66B47">
        <w:t xml:space="preserve"> %</w:t>
      </w:r>
      <w:r w:rsidR="00D7497B" w:rsidRPr="00D66B47">
        <w:t xml:space="preserve"> </w:t>
      </w:r>
      <w:r w:rsidR="00C359D8" w:rsidRPr="00D66B47">
        <w:t>- это</w:t>
      </w:r>
      <w:r w:rsidR="00D7497B" w:rsidRPr="00D66B47">
        <w:t xml:space="preserve"> поступления по налогу на доходы физических лиц</w:t>
      </w:r>
      <w:r w:rsidR="005F4900" w:rsidRPr="00D66B47">
        <w:t xml:space="preserve">. Исполнение по данному налогу составило </w:t>
      </w:r>
      <w:r w:rsidR="00E22BE0" w:rsidRPr="00D66B47">
        <w:t>6</w:t>
      </w:r>
      <w:r w:rsidR="006C064C" w:rsidRPr="00D66B47">
        <w:t>63</w:t>
      </w:r>
      <w:r w:rsidRPr="00D66B47">
        <w:t xml:space="preserve"> </w:t>
      </w:r>
      <w:r w:rsidR="006C064C" w:rsidRPr="00D66B47">
        <w:t>221,9</w:t>
      </w:r>
      <w:r w:rsidR="005F4900" w:rsidRPr="00D66B47">
        <w:t xml:space="preserve"> тыс. рублей (</w:t>
      </w:r>
      <w:r w:rsidRPr="00D66B47">
        <w:t xml:space="preserve">план исполнен на </w:t>
      </w:r>
      <w:r w:rsidR="006C064C" w:rsidRPr="00D66B47">
        <w:t>97,8</w:t>
      </w:r>
      <w:r w:rsidR="00C359D8" w:rsidRPr="00D66B47">
        <w:t xml:space="preserve"> </w:t>
      </w:r>
      <w:r w:rsidR="005F4900" w:rsidRPr="00D66B47">
        <w:t>%).</w:t>
      </w:r>
      <w:r w:rsidR="0003749A" w:rsidRPr="00D66B47">
        <w:t xml:space="preserve"> </w:t>
      </w:r>
    </w:p>
    <w:p w:rsidR="007B7EF2" w:rsidRPr="00D66B47" w:rsidRDefault="00A13DEA" w:rsidP="00D84766">
      <w:pPr>
        <w:spacing w:line="276" w:lineRule="auto"/>
        <w:ind w:firstLine="708"/>
        <w:jc w:val="both"/>
      </w:pPr>
      <w:r w:rsidRPr="00D66B47">
        <w:t>План поступлений налогов на совокупный доход исполнен на 8</w:t>
      </w:r>
      <w:r w:rsidR="00F843BB" w:rsidRPr="00D66B47">
        <w:t>2</w:t>
      </w:r>
      <w:r w:rsidRPr="00D66B47">
        <w:t>,</w:t>
      </w:r>
      <w:r w:rsidR="00F843BB" w:rsidRPr="00D66B47">
        <w:t>0</w:t>
      </w:r>
      <w:r w:rsidRPr="00D66B47">
        <w:t xml:space="preserve"> %.</w:t>
      </w:r>
      <w:r w:rsidR="000769FE" w:rsidRPr="00D66B47">
        <w:t xml:space="preserve"> Получено </w:t>
      </w:r>
      <w:r w:rsidR="00F843BB" w:rsidRPr="00D66B47">
        <w:t>16 828,5</w:t>
      </w:r>
      <w:r w:rsidR="000769FE" w:rsidRPr="00D66B47">
        <w:t xml:space="preserve"> тыс. рублей.</w:t>
      </w:r>
      <w:r w:rsidRPr="00D66B47">
        <w:t xml:space="preserve"> </w:t>
      </w:r>
      <w:r w:rsidR="007B7EF2" w:rsidRPr="00D66B47">
        <w:t xml:space="preserve">Основной причиной невыполнения плановых показателей по подгруппе доходов </w:t>
      </w:r>
      <w:r w:rsidR="00E65D14" w:rsidRPr="00D66B47">
        <w:t>«</w:t>
      </w:r>
      <w:r w:rsidR="007B7EF2" w:rsidRPr="00D66B47">
        <w:t>Налоги на совокупный доход</w:t>
      </w:r>
      <w:r w:rsidR="00E65D14" w:rsidRPr="00D66B47">
        <w:t>»</w:t>
      </w:r>
      <w:r w:rsidR="007B7EF2" w:rsidRPr="00D66B47">
        <w:t xml:space="preserve"> является неисполнение плановых назначений по налогу, взимаемому в связи с применением патентной системы налогообложения в сумме 2 964,7 тыс. рублей, выполнение составило 84,6 % от плановых показателей. Фактически поступило в бюджет в 2022 году на </w:t>
      </w:r>
      <w:r w:rsidR="00820479" w:rsidRPr="00D66B47">
        <w:t>847,5</w:t>
      </w:r>
      <w:r w:rsidR="007B7EF2" w:rsidRPr="00D66B47">
        <w:t xml:space="preserve"> тыс. рублей меньше чем в 2021 году в связи с уменьшением количества плательщиков в отчетном году по данным УФНС России по ЕАО.</w:t>
      </w:r>
    </w:p>
    <w:p w:rsidR="00A567CA" w:rsidRPr="00D66B47" w:rsidRDefault="00CB552B" w:rsidP="003278A6">
      <w:pPr>
        <w:spacing w:line="276" w:lineRule="auto"/>
        <w:ind w:firstLine="708"/>
        <w:jc w:val="both"/>
      </w:pPr>
      <w:r w:rsidRPr="00D66B47">
        <w:t>План доходов по налогу на имущество физических лиц исполнен на</w:t>
      </w:r>
      <w:r w:rsidR="00A567CA" w:rsidRPr="00D66B47">
        <w:t xml:space="preserve"> 97,5 </w:t>
      </w:r>
      <w:r w:rsidRPr="00D66B47">
        <w:t xml:space="preserve">%, недополучено </w:t>
      </w:r>
      <w:r w:rsidR="00A567CA" w:rsidRPr="00D66B47">
        <w:t>1 431,9</w:t>
      </w:r>
      <w:r w:rsidRPr="00D66B47">
        <w:t xml:space="preserve"> тыс. рублей</w:t>
      </w:r>
      <w:r w:rsidR="00A567CA" w:rsidRPr="00D66B47">
        <w:t>, в связи с невыполнением обязательств по уплате в бюджет налогоплательщиками, в большей мере плательщиками, являющимися индивидуальными предпринимателями.</w:t>
      </w:r>
    </w:p>
    <w:p w:rsidR="002F6B4D" w:rsidRPr="00D66B47" w:rsidRDefault="002F6B4D" w:rsidP="003278A6">
      <w:pPr>
        <w:spacing w:line="276" w:lineRule="auto"/>
        <w:ind w:firstLine="708"/>
        <w:jc w:val="both"/>
      </w:pPr>
      <w:r w:rsidRPr="00D66B47">
        <w:t>Исполнение по земельному налогу выполнено на 80,9 %, недополучено 5 860,3 тыс. рублей. Невыполнение плана обусловлено уменьшением платежей от налогоплательщиков – юридических лиц в связи с наличием по состоянию на 01.01.2022 переплаты.</w:t>
      </w:r>
    </w:p>
    <w:p w:rsidR="007B7EF2" w:rsidRPr="00D66B47" w:rsidRDefault="007B7EF2" w:rsidP="003278A6">
      <w:pPr>
        <w:spacing w:line="276" w:lineRule="auto"/>
        <w:ind w:firstLine="708"/>
        <w:jc w:val="both"/>
      </w:pPr>
      <w:r w:rsidRPr="00D66B47">
        <w:lastRenderedPageBreak/>
        <w:t>Поступления от государственной пошлины выполнены на 94,9 % (плановые показатели не выполнены на 955,6 тыс. рублей). Налогоплательщики использовали право на получение льготы по уплате госпошлины, отсрочке или уменьшение размера  госпошлины.</w:t>
      </w:r>
    </w:p>
    <w:p w:rsidR="009907C8" w:rsidRPr="00D66B47" w:rsidRDefault="009907C8" w:rsidP="003278A6">
      <w:pPr>
        <w:spacing w:line="276" w:lineRule="auto"/>
        <w:ind w:firstLine="708"/>
        <w:jc w:val="both"/>
      </w:pPr>
      <w:r w:rsidRPr="00D66B47">
        <w:t>Менее 1-го процента в объеме налоговых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D66B47">
        <w:t>инжекторных</w:t>
      </w:r>
      <w:proofErr w:type="spellEnd"/>
      <w:r w:rsidRPr="00D66B47">
        <w:t>) двигателей, производимые на тер</w:t>
      </w:r>
      <w:r w:rsidR="00F8588F" w:rsidRPr="00D66B47">
        <w:t>ритории РФ (поступило в бюджет 6</w:t>
      </w:r>
      <w:r w:rsidRPr="00D66B47">
        <w:t> </w:t>
      </w:r>
      <w:r w:rsidR="00F8588F" w:rsidRPr="00D66B47">
        <w:t>561</w:t>
      </w:r>
      <w:r w:rsidRPr="00D66B47">
        <w:t>,2 т</w:t>
      </w:r>
      <w:r w:rsidR="00F8588F" w:rsidRPr="00D66B47">
        <w:t>ыс. рублей, план исполнен на 102,1</w:t>
      </w:r>
      <w:r w:rsidRPr="00D66B47">
        <w:t xml:space="preserve"> %).</w:t>
      </w:r>
    </w:p>
    <w:p w:rsidR="00552899" w:rsidRPr="00D66B47" w:rsidRDefault="00A75A37" w:rsidP="003278A6">
      <w:pPr>
        <w:spacing w:line="276" w:lineRule="auto"/>
        <w:ind w:firstLine="709"/>
        <w:jc w:val="both"/>
        <w:rPr>
          <w:b/>
          <w:color w:val="000000"/>
        </w:rPr>
      </w:pPr>
      <w:r w:rsidRPr="00D66B47">
        <w:t xml:space="preserve">Доля </w:t>
      </w:r>
      <w:r w:rsidR="00CF44A0" w:rsidRPr="00D66B47">
        <w:t xml:space="preserve">поступлений </w:t>
      </w:r>
      <w:r w:rsidRPr="00D66B47">
        <w:rPr>
          <w:i/>
        </w:rPr>
        <w:t>неналоговых доходов</w:t>
      </w:r>
      <w:r w:rsidRPr="00D66B47">
        <w:t xml:space="preserve"> в </w:t>
      </w:r>
      <w:r w:rsidR="00CF44A0" w:rsidRPr="00D66B47">
        <w:t>составе группы налоговых и неналоговых доходов</w:t>
      </w:r>
      <w:r w:rsidR="00CA6127" w:rsidRPr="00D66B47">
        <w:t xml:space="preserve"> составля</w:t>
      </w:r>
      <w:r w:rsidR="00C359D8" w:rsidRPr="00D66B47">
        <w:t>ет</w:t>
      </w:r>
      <w:r w:rsidR="00CA6127" w:rsidRPr="00D66B47">
        <w:t xml:space="preserve"> меньшую часть</w:t>
      </w:r>
      <w:r w:rsidRPr="00D66B47">
        <w:t xml:space="preserve"> </w:t>
      </w:r>
      <w:r w:rsidR="005D0E72" w:rsidRPr="00D66B47">
        <w:t>(13</w:t>
      </w:r>
      <w:r w:rsidR="00C359D8" w:rsidRPr="00D66B47">
        <w:t>,</w:t>
      </w:r>
      <w:r w:rsidR="005D0E72" w:rsidRPr="00D66B47">
        <w:t>1</w:t>
      </w:r>
      <w:r w:rsidR="00C359D8" w:rsidRPr="00D66B47">
        <w:t xml:space="preserve"> %). Исполнение плана по неналоговым доходам бюджета составило </w:t>
      </w:r>
      <w:r w:rsidR="00C735D2" w:rsidRPr="00D66B47">
        <w:t>113</w:t>
      </w:r>
      <w:r w:rsidR="00C359D8" w:rsidRPr="00D66B47">
        <w:t>,</w:t>
      </w:r>
      <w:r w:rsidR="00C735D2" w:rsidRPr="00D66B47">
        <w:t>9</w:t>
      </w:r>
      <w:r w:rsidR="00C359D8" w:rsidRPr="00D66B47">
        <w:t xml:space="preserve"> %. В бюджет города получено </w:t>
      </w:r>
      <w:r w:rsidR="00C735D2" w:rsidRPr="00D66B47">
        <w:t>118 790</w:t>
      </w:r>
      <w:r w:rsidR="00821202" w:rsidRPr="00D66B47">
        <w:t>,</w:t>
      </w:r>
      <w:r w:rsidR="00C735D2" w:rsidRPr="00D66B47">
        <w:t>7</w:t>
      </w:r>
      <w:r w:rsidR="00C359D8" w:rsidRPr="00D66B47">
        <w:t xml:space="preserve"> тыс. рублей.</w:t>
      </w:r>
    </w:p>
    <w:p w:rsidR="00CF3D17" w:rsidRPr="00D66B47" w:rsidRDefault="00552899" w:rsidP="003278A6">
      <w:pPr>
        <w:pStyle w:val="af2"/>
        <w:spacing w:line="276" w:lineRule="auto"/>
        <w:ind w:firstLine="709"/>
        <w:jc w:val="both"/>
        <w:rPr>
          <w:spacing w:val="-5"/>
          <w:sz w:val="28"/>
          <w:szCs w:val="28"/>
        </w:rPr>
      </w:pPr>
      <w:r w:rsidRPr="00D66B47">
        <w:rPr>
          <w:sz w:val="28"/>
          <w:szCs w:val="28"/>
        </w:rPr>
        <w:t xml:space="preserve">По подгруппе доходов </w:t>
      </w:r>
      <w:r w:rsidR="00E65D14" w:rsidRPr="00D66B47">
        <w:rPr>
          <w:sz w:val="28"/>
          <w:szCs w:val="28"/>
        </w:rPr>
        <w:t>«</w:t>
      </w:r>
      <w:r w:rsidRPr="00D66B47">
        <w:rPr>
          <w:color w:val="000000"/>
          <w:sz w:val="28"/>
          <w:szCs w:val="28"/>
        </w:rPr>
        <w:t>Доходы от использования имущества, находящегося в государственной и муниципальной собственности</w:t>
      </w:r>
      <w:r w:rsidR="00E65D14" w:rsidRPr="00D66B47">
        <w:rPr>
          <w:color w:val="000000"/>
          <w:sz w:val="28"/>
          <w:szCs w:val="28"/>
        </w:rPr>
        <w:t>»</w:t>
      </w:r>
      <w:r w:rsidRPr="00D66B47">
        <w:rPr>
          <w:color w:val="000000"/>
          <w:sz w:val="28"/>
          <w:szCs w:val="28"/>
        </w:rPr>
        <w:t xml:space="preserve"> </w:t>
      </w:r>
      <w:r w:rsidR="00566CF0" w:rsidRPr="00D66B47">
        <w:rPr>
          <w:color w:val="000000"/>
          <w:sz w:val="28"/>
          <w:szCs w:val="28"/>
        </w:rPr>
        <w:t xml:space="preserve">план по поступлению доходов исполнен на </w:t>
      </w:r>
      <w:r w:rsidR="000116E0" w:rsidRPr="00D66B47">
        <w:rPr>
          <w:color w:val="000000"/>
          <w:sz w:val="28"/>
          <w:szCs w:val="28"/>
        </w:rPr>
        <w:t>114,3</w:t>
      </w:r>
      <w:r w:rsidR="00566CF0" w:rsidRPr="00D66B47">
        <w:rPr>
          <w:color w:val="000000"/>
          <w:sz w:val="28"/>
          <w:szCs w:val="28"/>
        </w:rPr>
        <w:t xml:space="preserve"> %. Поступления в бюджет составили </w:t>
      </w:r>
      <w:r w:rsidR="000116E0" w:rsidRPr="00D66B47">
        <w:rPr>
          <w:color w:val="000000"/>
          <w:sz w:val="28"/>
          <w:szCs w:val="28"/>
        </w:rPr>
        <w:t>80</w:t>
      </w:r>
      <w:r w:rsidR="00530F79" w:rsidRPr="00D66B47">
        <w:rPr>
          <w:color w:val="000000"/>
          <w:sz w:val="28"/>
          <w:szCs w:val="28"/>
        </w:rPr>
        <w:t xml:space="preserve"> </w:t>
      </w:r>
      <w:r w:rsidR="000116E0" w:rsidRPr="00D66B47">
        <w:rPr>
          <w:color w:val="000000"/>
          <w:sz w:val="28"/>
          <w:szCs w:val="28"/>
        </w:rPr>
        <w:t>016</w:t>
      </w:r>
      <w:r w:rsidR="00BF1E04" w:rsidRPr="00D66B47">
        <w:rPr>
          <w:color w:val="000000"/>
          <w:sz w:val="28"/>
          <w:szCs w:val="28"/>
        </w:rPr>
        <w:t>,3</w:t>
      </w:r>
      <w:r w:rsidR="00566CF0" w:rsidRPr="00D66B47">
        <w:rPr>
          <w:color w:val="000000"/>
          <w:sz w:val="28"/>
          <w:szCs w:val="28"/>
        </w:rPr>
        <w:t xml:space="preserve"> тыс. рублей. </w:t>
      </w:r>
      <w:r w:rsidR="000047D9" w:rsidRPr="00D66B47">
        <w:rPr>
          <w:spacing w:val="-2"/>
          <w:sz w:val="28"/>
          <w:szCs w:val="28"/>
        </w:rPr>
        <w:t>Перевыполнение бюджетных назначений</w:t>
      </w:r>
      <w:r w:rsidR="00CF3D17" w:rsidRPr="00D66B47">
        <w:rPr>
          <w:spacing w:val="-2"/>
          <w:sz w:val="28"/>
          <w:szCs w:val="28"/>
        </w:rPr>
        <w:t xml:space="preserve"> обусловлено у</w:t>
      </w:r>
      <w:r w:rsidR="000047D9" w:rsidRPr="00D66B47">
        <w:rPr>
          <w:spacing w:val="-2"/>
          <w:sz w:val="28"/>
          <w:szCs w:val="28"/>
        </w:rPr>
        <w:t>величени</w:t>
      </w:r>
      <w:r w:rsidR="00CF3D17" w:rsidRPr="00D66B47">
        <w:rPr>
          <w:spacing w:val="-2"/>
          <w:sz w:val="28"/>
          <w:szCs w:val="28"/>
        </w:rPr>
        <w:t>ем в </w:t>
      </w:r>
      <w:r w:rsidR="000047D9" w:rsidRPr="00D66B47">
        <w:rPr>
          <w:spacing w:val="-2"/>
          <w:sz w:val="28"/>
          <w:szCs w:val="28"/>
        </w:rPr>
        <w:t>2022</w:t>
      </w:r>
      <w:r w:rsidR="007A59E7" w:rsidRPr="00D66B47">
        <w:rPr>
          <w:spacing w:val="-2"/>
          <w:sz w:val="28"/>
          <w:szCs w:val="28"/>
        </w:rPr>
        <w:t> году</w:t>
      </w:r>
      <w:r w:rsidR="00CF3D17" w:rsidRPr="00D66B47">
        <w:rPr>
          <w:spacing w:val="-2"/>
          <w:sz w:val="28"/>
          <w:szCs w:val="28"/>
        </w:rPr>
        <w:t xml:space="preserve"> </w:t>
      </w:r>
      <w:r w:rsidR="00CF3D17" w:rsidRPr="00D66B47">
        <w:rPr>
          <w:spacing w:val="-5"/>
          <w:sz w:val="28"/>
          <w:szCs w:val="28"/>
        </w:rPr>
        <w:t>количества действу</w:t>
      </w:r>
      <w:r w:rsidR="007A59E7" w:rsidRPr="00D66B47">
        <w:rPr>
          <w:spacing w:val="-5"/>
          <w:sz w:val="28"/>
          <w:szCs w:val="28"/>
        </w:rPr>
        <w:t>ющих договоров аренды земельных участков,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земельных участков.</w:t>
      </w:r>
    </w:p>
    <w:p w:rsidR="005270E9" w:rsidRPr="00D66B47" w:rsidRDefault="00552899" w:rsidP="003278A6">
      <w:pPr>
        <w:pStyle w:val="af2"/>
        <w:spacing w:line="276" w:lineRule="auto"/>
        <w:ind w:firstLine="709"/>
        <w:jc w:val="both"/>
        <w:rPr>
          <w:sz w:val="28"/>
          <w:szCs w:val="28"/>
        </w:rPr>
      </w:pPr>
      <w:r w:rsidRPr="00D66B47">
        <w:rPr>
          <w:sz w:val="28"/>
          <w:szCs w:val="28"/>
        </w:rPr>
        <w:t xml:space="preserve">По подгруппе доходов </w:t>
      </w:r>
      <w:r w:rsidR="00E65D14" w:rsidRPr="00D66B47">
        <w:rPr>
          <w:sz w:val="28"/>
          <w:szCs w:val="28"/>
        </w:rPr>
        <w:t>«</w:t>
      </w:r>
      <w:r w:rsidRPr="00D66B47">
        <w:rPr>
          <w:sz w:val="28"/>
          <w:szCs w:val="28"/>
        </w:rPr>
        <w:t>Доходы от продажи материальных и нематериальных активов</w:t>
      </w:r>
      <w:r w:rsidR="00E65D14" w:rsidRPr="00D66B47">
        <w:rPr>
          <w:sz w:val="28"/>
          <w:szCs w:val="28"/>
        </w:rPr>
        <w:t>»</w:t>
      </w:r>
      <w:r w:rsidRPr="00D66B47">
        <w:rPr>
          <w:sz w:val="28"/>
          <w:szCs w:val="28"/>
        </w:rPr>
        <w:t xml:space="preserve"> </w:t>
      </w:r>
      <w:r w:rsidR="00C9524B" w:rsidRPr="00D66B47">
        <w:rPr>
          <w:sz w:val="28"/>
          <w:szCs w:val="28"/>
        </w:rPr>
        <w:t xml:space="preserve">поступления составили </w:t>
      </w:r>
      <w:r w:rsidR="00C07FE2" w:rsidRPr="00D66B47">
        <w:rPr>
          <w:sz w:val="28"/>
          <w:szCs w:val="28"/>
        </w:rPr>
        <w:t>11 466,0</w:t>
      </w:r>
      <w:r w:rsidR="00C9524B" w:rsidRPr="00D66B47">
        <w:rPr>
          <w:sz w:val="28"/>
          <w:szCs w:val="28"/>
        </w:rPr>
        <w:t xml:space="preserve"> тыс. рублей           (</w:t>
      </w:r>
      <w:r w:rsidR="00C07FE2" w:rsidRPr="00D66B47">
        <w:rPr>
          <w:sz w:val="28"/>
          <w:szCs w:val="28"/>
        </w:rPr>
        <w:t>114,7</w:t>
      </w:r>
      <w:r w:rsidR="00C9524B" w:rsidRPr="00D66B47">
        <w:rPr>
          <w:sz w:val="28"/>
          <w:szCs w:val="28"/>
        </w:rPr>
        <w:t xml:space="preserve"> %). </w:t>
      </w:r>
      <w:r w:rsidR="00CF3D17" w:rsidRPr="00D66B47">
        <w:rPr>
          <w:sz w:val="28"/>
          <w:szCs w:val="28"/>
        </w:rPr>
        <w:t xml:space="preserve">Рост обусловлен увеличением </w:t>
      </w:r>
      <w:r w:rsidR="00731C13" w:rsidRPr="00D66B47">
        <w:rPr>
          <w:sz w:val="28"/>
          <w:szCs w:val="28"/>
        </w:rPr>
        <w:t xml:space="preserve">поступлений </w:t>
      </w:r>
      <w:r w:rsidR="00731C13" w:rsidRPr="00D66B47">
        <w:rPr>
          <w:spacing w:val="-6"/>
          <w:sz w:val="28"/>
          <w:szCs w:val="28"/>
        </w:rPr>
        <w:t>средств</w:t>
      </w:r>
      <w:r w:rsidR="008E5532" w:rsidRPr="00D66B47">
        <w:rPr>
          <w:spacing w:val="-6"/>
          <w:sz w:val="28"/>
          <w:szCs w:val="28"/>
        </w:rPr>
        <w:t xml:space="preserve"> за выкуп земельных участков в льготном порядке.</w:t>
      </w:r>
      <w:r w:rsidR="00F903C5" w:rsidRPr="00D66B47">
        <w:rPr>
          <w:spacing w:val="-6"/>
          <w:sz w:val="28"/>
          <w:szCs w:val="28"/>
        </w:rPr>
        <w:t xml:space="preserve"> В соответствии с ФЗ от 09.04.2022 г.</w:t>
      </w:r>
      <w:r w:rsidR="00F903C5" w:rsidRPr="00D66B47">
        <w:rPr>
          <w:spacing w:val="-6"/>
          <w:sz w:val="28"/>
          <w:szCs w:val="28"/>
        </w:rPr>
        <w:br/>
        <w:t xml:space="preserve">№ 629 </w:t>
      </w:r>
      <w:r w:rsidR="00E65D14" w:rsidRPr="00D66B47">
        <w:rPr>
          <w:spacing w:val="-6"/>
          <w:sz w:val="28"/>
          <w:szCs w:val="28"/>
        </w:rPr>
        <w:t>«</w:t>
      </w:r>
      <w:r w:rsidR="00F903C5" w:rsidRPr="00D66B47">
        <w:rPr>
          <w:spacing w:val="-6"/>
          <w:sz w:val="28"/>
          <w:szCs w:val="28"/>
        </w:rPr>
        <w:t>Об особенностях регулирования земельных отношений в РФ в 2022 и 2023 годах</w:t>
      </w:r>
      <w:r w:rsidR="00E65D14" w:rsidRPr="00D66B47">
        <w:rPr>
          <w:spacing w:val="-6"/>
          <w:sz w:val="28"/>
          <w:szCs w:val="28"/>
        </w:rPr>
        <w:t>»</w:t>
      </w:r>
      <w:r w:rsidR="00F903C5" w:rsidRPr="00D66B47">
        <w:rPr>
          <w:spacing w:val="-6"/>
          <w:sz w:val="28"/>
          <w:szCs w:val="28"/>
        </w:rPr>
        <w:t>, установлено, что допускается продажа земельных участков, предназначенн</w:t>
      </w:r>
      <w:r w:rsidR="00B93426" w:rsidRPr="00D66B47">
        <w:rPr>
          <w:spacing w:val="-6"/>
          <w:sz w:val="28"/>
          <w:szCs w:val="28"/>
        </w:rPr>
        <w:t>ых для ведения садоводничества,</w:t>
      </w:r>
      <w:r w:rsidR="00F903C5" w:rsidRPr="00D66B47">
        <w:rPr>
          <w:spacing w:val="-6"/>
          <w:sz w:val="28"/>
          <w:szCs w:val="28"/>
        </w:rPr>
        <w:t xml:space="preserve"> огородничества и </w:t>
      </w:r>
      <w:r w:rsidR="00253669" w:rsidRPr="00D66B47">
        <w:rPr>
          <w:spacing w:val="-6"/>
          <w:sz w:val="28"/>
          <w:szCs w:val="28"/>
        </w:rPr>
        <w:t xml:space="preserve"> личного подсобного хозяйства </w:t>
      </w:r>
      <w:r w:rsidR="00F903C5" w:rsidRPr="00D66B47">
        <w:rPr>
          <w:spacing w:val="-6"/>
          <w:sz w:val="28"/>
          <w:szCs w:val="28"/>
        </w:rPr>
        <w:t>без проведения торгов.</w:t>
      </w:r>
    </w:p>
    <w:p w:rsidR="00971D31" w:rsidRPr="00D66B47" w:rsidRDefault="00FB4471" w:rsidP="00027D9B">
      <w:pPr>
        <w:pStyle w:val="2"/>
        <w:spacing w:after="0" w:line="276" w:lineRule="auto"/>
        <w:ind w:firstLine="709"/>
        <w:contextualSpacing/>
        <w:jc w:val="both"/>
        <w:rPr>
          <w:sz w:val="28"/>
          <w:szCs w:val="28"/>
        </w:rPr>
      </w:pPr>
      <w:r w:rsidRPr="00D66B47">
        <w:rPr>
          <w:sz w:val="28"/>
          <w:szCs w:val="28"/>
        </w:rPr>
        <w:t xml:space="preserve">По подгруппе доходов </w:t>
      </w:r>
      <w:r w:rsidR="00E65D14" w:rsidRPr="00D66B47">
        <w:rPr>
          <w:sz w:val="28"/>
          <w:szCs w:val="28"/>
        </w:rPr>
        <w:t>«</w:t>
      </w:r>
      <w:r w:rsidRPr="00D66B47">
        <w:rPr>
          <w:sz w:val="28"/>
          <w:szCs w:val="28"/>
        </w:rPr>
        <w:t>Штрафы, санкции, возмещение ущерба</w:t>
      </w:r>
      <w:r w:rsidR="00E65D14" w:rsidRPr="00D66B47">
        <w:rPr>
          <w:sz w:val="28"/>
          <w:szCs w:val="28"/>
        </w:rPr>
        <w:t>»</w:t>
      </w:r>
      <w:r w:rsidRPr="00D66B47">
        <w:rPr>
          <w:sz w:val="28"/>
          <w:szCs w:val="28"/>
        </w:rPr>
        <w:t xml:space="preserve"> </w:t>
      </w:r>
      <w:r w:rsidR="007731F6" w:rsidRPr="00D66B47">
        <w:rPr>
          <w:sz w:val="28"/>
          <w:szCs w:val="28"/>
        </w:rPr>
        <w:t>план исполнен на 1</w:t>
      </w:r>
      <w:r w:rsidR="009263BE" w:rsidRPr="00D66B47">
        <w:rPr>
          <w:sz w:val="28"/>
          <w:szCs w:val="28"/>
        </w:rPr>
        <w:t>10,8</w:t>
      </w:r>
      <w:r w:rsidR="007731F6" w:rsidRPr="00D66B47">
        <w:rPr>
          <w:sz w:val="28"/>
          <w:szCs w:val="28"/>
        </w:rPr>
        <w:t xml:space="preserve"> %, </w:t>
      </w:r>
      <w:r w:rsidRPr="00D66B47">
        <w:rPr>
          <w:sz w:val="28"/>
          <w:szCs w:val="28"/>
        </w:rPr>
        <w:t xml:space="preserve">поступления составили </w:t>
      </w:r>
      <w:r w:rsidR="007731F6" w:rsidRPr="00D66B47">
        <w:rPr>
          <w:sz w:val="28"/>
          <w:szCs w:val="28"/>
        </w:rPr>
        <w:t>12 </w:t>
      </w:r>
      <w:r w:rsidR="009263BE" w:rsidRPr="00D66B47">
        <w:rPr>
          <w:sz w:val="28"/>
          <w:szCs w:val="28"/>
        </w:rPr>
        <w:t>920,2</w:t>
      </w:r>
      <w:r w:rsidRPr="00D66B47">
        <w:rPr>
          <w:sz w:val="28"/>
          <w:szCs w:val="28"/>
        </w:rPr>
        <w:t xml:space="preserve"> тыс. рублей.</w:t>
      </w:r>
      <w:r w:rsidR="00D63936" w:rsidRPr="00D66B47">
        <w:rPr>
          <w:sz w:val="28"/>
          <w:szCs w:val="28"/>
        </w:rPr>
        <w:t xml:space="preserve"> </w:t>
      </w:r>
    </w:p>
    <w:p w:rsidR="00027D9B" w:rsidRPr="00D66B47" w:rsidRDefault="00E13649" w:rsidP="00027D9B">
      <w:pPr>
        <w:pStyle w:val="2"/>
        <w:spacing w:after="0" w:line="276" w:lineRule="auto"/>
        <w:ind w:firstLine="709"/>
        <w:contextualSpacing/>
        <w:jc w:val="both"/>
        <w:rPr>
          <w:sz w:val="28"/>
          <w:szCs w:val="28"/>
        </w:rPr>
      </w:pPr>
      <w:r w:rsidRPr="00D66B47">
        <w:rPr>
          <w:sz w:val="28"/>
          <w:szCs w:val="28"/>
        </w:rPr>
        <w:t xml:space="preserve">Прочие доходы, включающие такие подгруппы доходов как </w:t>
      </w:r>
      <w:r w:rsidR="00E65D14" w:rsidRPr="00D66B47">
        <w:rPr>
          <w:sz w:val="28"/>
          <w:szCs w:val="28"/>
        </w:rPr>
        <w:t>«</w:t>
      </w:r>
      <w:r w:rsidRPr="00D66B47">
        <w:rPr>
          <w:sz w:val="28"/>
          <w:szCs w:val="28"/>
        </w:rPr>
        <w:t>Платежи при пользовании природными ресурсами</w:t>
      </w:r>
      <w:r w:rsidR="00E65D14" w:rsidRPr="00D66B47">
        <w:rPr>
          <w:sz w:val="28"/>
          <w:szCs w:val="28"/>
        </w:rPr>
        <w:t>»</w:t>
      </w:r>
      <w:r w:rsidRPr="00D66B47">
        <w:rPr>
          <w:sz w:val="28"/>
          <w:szCs w:val="28"/>
        </w:rPr>
        <w:t xml:space="preserve">, </w:t>
      </w:r>
      <w:r w:rsidR="00E65D14" w:rsidRPr="00D66B47">
        <w:rPr>
          <w:sz w:val="28"/>
          <w:szCs w:val="28"/>
        </w:rPr>
        <w:t>«</w:t>
      </w:r>
      <w:r w:rsidRPr="00D66B47">
        <w:rPr>
          <w:color w:val="000000"/>
          <w:sz w:val="28"/>
          <w:szCs w:val="28"/>
        </w:rPr>
        <w:t xml:space="preserve">Доходы от оказания платных услуг (работ) и компенсации затрат </w:t>
      </w:r>
      <w:r w:rsidRPr="00D66B47">
        <w:rPr>
          <w:sz w:val="28"/>
          <w:szCs w:val="28"/>
        </w:rPr>
        <w:t>государства</w:t>
      </w:r>
      <w:r w:rsidR="00E65D14" w:rsidRPr="00D66B47">
        <w:rPr>
          <w:sz w:val="28"/>
          <w:szCs w:val="28"/>
        </w:rPr>
        <w:t>»</w:t>
      </w:r>
      <w:r w:rsidRPr="00D66B47">
        <w:rPr>
          <w:sz w:val="28"/>
          <w:szCs w:val="28"/>
        </w:rPr>
        <w:t xml:space="preserve"> и собственно </w:t>
      </w:r>
      <w:r w:rsidR="00E65D14" w:rsidRPr="00D66B47">
        <w:rPr>
          <w:sz w:val="28"/>
          <w:szCs w:val="28"/>
        </w:rPr>
        <w:t>«</w:t>
      </w:r>
      <w:r w:rsidR="00552899" w:rsidRPr="00D66B47">
        <w:rPr>
          <w:color w:val="000000"/>
          <w:sz w:val="28"/>
          <w:szCs w:val="28"/>
        </w:rPr>
        <w:t>Прочие неналоговые доходы</w:t>
      </w:r>
      <w:r w:rsidR="00E65D14" w:rsidRPr="00D66B47">
        <w:rPr>
          <w:color w:val="000000"/>
          <w:sz w:val="28"/>
          <w:szCs w:val="28"/>
        </w:rPr>
        <w:t>»</w:t>
      </w:r>
      <w:r w:rsidR="00552899" w:rsidRPr="00D66B47">
        <w:rPr>
          <w:color w:val="000000"/>
          <w:sz w:val="28"/>
          <w:szCs w:val="28"/>
        </w:rPr>
        <w:t xml:space="preserve"> </w:t>
      </w:r>
      <w:r w:rsidR="00F13B00" w:rsidRPr="00D66B47">
        <w:rPr>
          <w:color w:val="000000"/>
          <w:sz w:val="28"/>
          <w:szCs w:val="28"/>
        </w:rPr>
        <w:t xml:space="preserve">исполнены в сумме </w:t>
      </w:r>
      <w:r w:rsidR="007B0832" w:rsidRPr="00D66B47">
        <w:rPr>
          <w:color w:val="000000"/>
          <w:sz w:val="28"/>
          <w:szCs w:val="28"/>
        </w:rPr>
        <w:t>14 388</w:t>
      </w:r>
      <w:r w:rsidR="007731F6" w:rsidRPr="00D66B47">
        <w:rPr>
          <w:color w:val="000000"/>
          <w:sz w:val="28"/>
          <w:szCs w:val="28"/>
        </w:rPr>
        <w:t>,2</w:t>
      </w:r>
      <w:r w:rsidRPr="00D66B47">
        <w:rPr>
          <w:color w:val="000000"/>
          <w:sz w:val="28"/>
          <w:szCs w:val="28"/>
        </w:rPr>
        <w:t xml:space="preserve"> тыс. рублей (</w:t>
      </w:r>
      <w:r w:rsidR="007B0832" w:rsidRPr="00D66B47">
        <w:rPr>
          <w:color w:val="000000"/>
          <w:sz w:val="28"/>
          <w:szCs w:val="28"/>
        </w:rPr>
        <w:t>113,8</w:t>
      </w:r>
      <w:r w:rsidRPr="00D66B47">
        <w:rPr>
          <w:color w:val="000000"/>
          <w:sz w:val="28"/>
          <w:szCs w:val="28"/>
        </w:rPr>
        <w:t xml:space="preserve"> %). </w:t>
      </w:r>
      <w:r w:rsidR="00027D9B" w:rsidRPr="00D66B47">
        <w:rPr>
          <w:color w:val="000000"/>
          <w:sz w:val="28"/>
          <w:szCs w:val="28"/>
        </w:rPr>
        <w:t xml:space="preserve"> </w:t>
      </w:r>
      <w:r w:rsidR="00027D9B" w:rsidRPr="00D66B47">
        <w:rPr>
          <w:sz w:val="28"/>
          <w:szCs w:val="28"/>
        </w:rPr>
        <w:t>Поступления имеют несистемный характер.</w:t>
      </w:r>
    </w:p>
    <w:p w:rsidR="00971D31" w:rsidRPr="00D66B47" w:rsidRDefault="00971D31" w:rsidP="00027D9B">
      <w:pPr>
        <w:pStyle w:val="2"/>
        <w:spacing w:after="0" w:line="276" w:lineRule="auto"/>
        <w:ind w:firstLine="709"/>
        <w:contextualSpacing/>
        <w:jc w:val="both"/>
        <w:rPr>
          <w:sz w:val="28"/>
          <w:szCs w:val="28"/>
        </w:rPr>
      </w:pPr>
    </w:p>
    <w:p w:rsidR="005C3901" w:rsidRPr="00D66B47" w:rsidRDefault="006B4D87" w:rsidP="003278A6">
      <w:pPr>
        <w:spacing w:line="276" w:lineRule="auto"/>
        <w:ind w:firstLine="708"/>
        <w:jc w:val="both"/>
        <w:rPr>
          <w:color w:val="000000"/>
        </w:rPr>
      </w:pPr>
      <w:r w:rsidRPr="00D66B47">
        <w:rPr>
          <w:b/>
          <w:color w:val="000000"/>
        </w:rPr>
        <w:t>2</w:t>
      </w:r>
      <w:r w:rsidR="00017C3D" w:rsidRPr="00D66B47">
        <w:rPr>
          <w:b/>
          <w:color w:val="000000"/>
        </w:rPr>
        <w:t>)</w:t>
      </w:r>
      <w:r w:rsidRPr="00D66B47">
        <w:rPr>
          <w:b/>
          <w:color w:val="000000"/>
        </w:rPr>
        <w:t xml:space="preserve"> По безвозмездным перечислениям</w:t>
      </w:r>
      <w:r w:rsidRPr="00D66B47">
        <w:rPr>
          <w:color w:val="000000"/>
        </w:rPr>
        <w:t xml:space="preserve"> из областного бюджета </w:t>
      </w:r>
      <w:r w:rsidR="00C63868" w:rsidRPr="00D66B47">
        <w:rPr>
          <w:color w:val="000000"/>
        </w:rPr>
        <w:t xml:space="preserve">при плане </w:t>
      </w:r>
      <w:r w:rsidR="000859C2" w:rsidRPr="00D66B47">
        <w:t>2 </w:t>
      </w:r>
      <w:r w:rsidR="001D1B82" w:rsidRPr="00D66B47">
        <w:t>491</w:t>
      </w:r>
      <w:r w:rsidR="000859C2" w:rsidRPr="00D66B47">
        <w:t> </w:t>
      </w:r>
      <w:r w:rsidR="002E37E1" w:rsidRPr="00D66B47">
        <w:t>221,7</w:t>
      </w:r>
      <w:r w:rsidR="00C63868" w:rsidRPr="00D66B47">
        <w:rPr>
          <w:color w:val="000000"/>
        </w:rPr>
        <w:t xml:space="preserve"> тыс. рублей</w:t>
      </w:r>
      <w:r w:rsidR="005C3901" w:rsidRPr="00D66B47">
        <w:rPr>
          <w:color w:val="000000"/>
        </w:rPr>
        <w:t>,</w:t>
      </w:r>
      <w:r w:rsidR="008B7E82" w:rsidRPr="00D66B47">
        <w:rPr>
          <w:color w:val="000000"/>
        </w:rPr>
        <w:t xml:space="preserve"> исполнение </w:t>
      </w:r>
      <w:r w:rsidR="00C63868" w:rsidRPr="00D66B47">
        <w:rPr>
          <w:color w:val="000000"/>
        </w:rPr>
        <w:t xml:space="preserve">составило </w:t>
      </w:r>
      <w:r w:rsidR="001D1B82" w:rsidRPr="00D66B47">
        <w:rPr>
          <w:color w:val="000000"/>
        </w:rPr>
        <w:t>81,0</w:t>
      </w:r>
      <w:r w:rsidR="00CE3215" w:rsidRPr="00D66B47">
        <w:rPr>
          <w:color w:val="000000"/>
        </w:rPr>
        <w:t xml:space="preserve"> </w:t>
      </w:r>
      <w:r w:rsidR="00C63868" w:rsidRPr="00D66B47">
        <w:rPr>
          <w:color w:val="000000"/>
        </w:rPr>
        <w:t>%</w:t>
      </w:r>
      <w:r w:rsidR="006E1746" w:rsidRPr="00D66B47">
        <w:rPr>
          <w:color w:val="000000"/>
        </w:rPr>
        <w:t xml:space="preserve"> (</w:t>
      </w:r>
      <w:r w:rsidR="001D1B82" w:rsidRPr="00D66B47">
        <w:rPr>
          <w:color w:val="000000"/>
        </w:rPr>
        <w:t>2 017 816,7</w:t>
      </w:r>
      <w:r w:rsidR="000859C2" w:rsidRPr="00D66B47">
        <w:rPr>
          <w:color w:val="000000"/>
        </w:rPr>
        <w:t xml:space="preserve">   </w:t>
      </w:r>
      <w:r w:rsidR="006E1746" w:rsidRPr="00D66B47">
        <w:rPr>
          <w:color w:val="000000"/>
        </w:rPr>
        <w:t xml:space="preserve"> тыс. рублей).</w:t>
      </w:r>
    </w:p>
    <w:p w:rsidR="00F60A94" w:rsidRPr="00D66B47" w:rsidRDefault="00F60A94" w:rsidP="00324364">
      <w:pPr>
        <w:pStyle w:val="2"/>
        <w:spacing w:after="0" w:line="276" w:lineRule="auto"/>
        <w:ind w:firstLine="709"/>
        <w:contextualSpacing/>
        <w:jc w:val="both"/>
        <w:rPr>
          <w:sz w:val="28"/>
          <w:szCs w:val="28"/>
        </w:rPr>
      </w:pPr>
      <w:r w:rsidRPr="00D66B47">
        <w:rPr>
          <w:sz w:val="28"/>
          <w:szCs w:val="28"/>
        </w:rPr>
        <w:lastRenderedPageBreak/>
        <w:t>Неисполнение бюджетных назначений сре</w:t>
      </w:r>
      <w:proofErr w:type="gramStart"/>
      <w:r w:rsidRPr="00D66B47">
        <w:rPr>
          <w:sz w:val="28"/>
          <w:szCs w:val="28"/>
        </w:rPr>
        <w:t>дств сл</w:t>
      </w:r>
      <w:proofErr w:type="gramEnd"/>
      <w:r w:rsidRPr="00D66B47">
        <w:rPr>
          <w:sz w:val="28"/>
          <w:szCs w:val="28"/>
        </w:rPr>
        <w:t>ожилось за счет:</w:t>
      </w:r>
    </w:p>
    <w:p w:rsidR="00F60A94" w:rsidRPr="00D66B47" w:rsidRDefault="00F60A94" w:rsidP="00324364">
      <w:pPr>
        <w:pStyle w:val="2"/>
        <w:spacing w:after="0" w:line="276" w:lineRule="auto"/>
        <w:ind w:firstLine="709"/>
        <w:contextualSpacing/>
        <w:jc w:val="both"/>
        <w:rPr>
          <w:sz w:val="28"/>
          <w:szCs w:val="28"/>
        </w:rPr>
      </w:pPr>
      <w:r w:rsidRPr="00D66B47">
        <w:rPr>
          <w:sz w:val="28"/>
          <w:szCs w:val="28"/>
        </w:rPr>
        <w:t xml:space="preserve">1) </w:t>
      </w:r>
      <w:r w:rsidRPr="00D66B47">
        <w:rPr>
          <w:i/>
          <w:sz w:val="28"/>
          <w:szCs w:val="28"/>
        </w:rPr>
        <w:t>Субсидий</w:t>
      </w:r>
      <w:r w:rsidRPr="00D66B47">
        <w:rPr>
          <w:sz w:val="28"/>
          <w:szCs w:val="28"/>
        </w:rPr>
        <w:t xml:space="preserve"> бюджетам гор</w:t>
      </w:r>
      <w:r w:rsidR="00701815" w:rsidRPr="00D66B47">
        <w:rPr>
          <w:sz w:val="28"/>
          <w:szCs w:val="28"/>
        </w:rPr>
        <w:t>одских округов в сумме 513 884,8</w:t>
      </w:r>
      <w:r w:rsidRPr="00D66B47">
        <w:rPr>
          <w:sz w:val="28"/>
          <w:szCs w:val="28"/>
        </w:rPr>
        <w:t xml:space="preserve">  тыс. рублей: </w:t>
      </w:r>
    </w:p>
    <w:p w:rsidR="00F60A94" w:rsidRPr="00D66B47" w:rsidRDefault="00324364" w:rsidP="00324364">
      <w:pPr>
        <w:spacing w:line="276" w:lineRule="auto"/>
        <w:ind w:firstLine="709"/>
        <w:jc w:val="both"/>
      </w:pPr>
      <w:r w:rsidRPr="00D66B47">
        <w:t xml:space="preserve">  </w:t>
      </w:r>
      <w:r w:rsidR="00F60A94" w:rsidRPr="00D66B47">
        <w:t>- на обеспечение мероприятий по переселению граждан из аварийного жилищного фонда в сумме 503 762,6 тыс. рублей, в связи с поступлением средств под представленные заявки на финансирование, а также в результате отсутствия поступления средств областного и федерального  бюджетов по представленным заявкам;</w:t>
      </w:r>
    </w:p>
    <w:p w:rsidR="00F60A94" w:rsidRPr="00D66B47" w:rsidRDefault="00F60A94" w:rsidP="00324364">
      <w:pPr>
        <w:spacing w:line="276" w:lineRule="auto"/>
        <w:ind w:firstLine="709"/>
        <w:jc w:val="both"/>
      </w:pPr>
      <w:r w:rsidRPr="00D66B47">
        <w:t xml:space="preserve">- </w:t>
      </w:r>
      <w:proofErr w:type="gramStart"/>
      <w:r w:rsidRPr="00D66B47">
        <w:t>на реализацию мероприятий по обеспечению жильем молодых семей в связи с поступлением средств под выданные сертификаты</w:t>
      </w:r>
      <w:proofErr w:type="gramEnd"/>
      <w:r w:rsidRPr="00D66B47">
        <w:t xml:space="preserve"> в сумме 3 218,2 тыс. рублей; </w:t>
      </w:r>
    </w:p>
    <w:p w:rsidR="00F60A94" w:rsidRPr="00D66B47" w:rsidRDefault="00324364" w:rsidP="003278A6">
      <w:pPr>
        <w:spacing w:line="276" w:lineRule="auto"/>
        <w:ind w:firstLine="567"/>
        <w:jc w:val="both"/>
      </w:pPr>
      <w:r w:rsidRPr="00D66B47">
        <w:t xml:space="preserve">  </w:t>
      </w:r>
      <w:r w:rsidR="00F60A94" w:rsidRPr="00D66B47">
        <w:t>- на реализацию программ формирования комфортной городской среды в сумме 1 376,8 тыс. рублей, в связи с получением средств из областного бюджета за фактические выполненные работы;</w:t>
      </w:r>
    </w:p>
    <w:p w:rsidR="006C1F8B" w:rsidRPr="00D66B47" w:rsidRDefault="00324364" w:rsidP="003278A6">
      <w:pPr>
        <w:spacing w:line="276" w:lineRule="auto"/>
        <w:ind w:firstLine="567"/>
        <w:jc w:val="both"/>
      </w:pPr>
      <w:r w:rsidRPr="00D66B47">
        <w:t xml:space="preserve">  </w:t>
      </w:r>
      <w:r w:rsidR="00F60A94" w:rsidRPr="00D66B47">
        <w:t>-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334,6 тыс. рублей</w:t>
      </w:r>
      <w:r w:rsidR="006C1F8B" w:rsidRPr="00D66B47">
        <w:t xml:space="preserve"> в связи с поступлением средств под заявки на финансирование;</w:t>
      </w:r>
    </w:p>
    <w:p w:rsidR="006C1F8B" w:rsidRPr="00D66B47" w:rsidRDefault="00324364" w:rsidP="003278A6">
      <w:pPr>
        <w:spacing w:line="276" w:lineRule="auto"/>
        <w:ind w:firstLine="567"/>
        <w:jc w:val="both"/>
      </w:pPr>
      <w:r w:rsidRPr="00D66B47">
        <w:t xml:space="preserve">  </w:t>
      </w:r>
      <w:r w:rsidR="00F60A94" w:rsidRPr="00D66B47">
        <w:t xml:space="preserve">- на приведение  в нормативное состояние автомобильных дорог и искусственных дорожных сооружений в рамках реализации национального проекта </w:t>
      </w:r>
      <w:r w:rsidR="00E65D14" w:rsidRPr="00D66B47">
        <w:t>«</w:t>
      </w:r>
      <w:r w:rsidR="00F60A94" w:rsidRPr="00D66B47">
        <w:t>Безопасные каче</w:t>
      </w:r>
      <w:r w:rsidR="00CB2C36" w:rsidRPr="00D66B47">
        <w:t>ственные дороги</w:t>
      </w:r>
      <w:r w:rsidR="00E65D14" w:rsidRPr="00D66B47">
        <w:t>»</w:t>
      </w:r>
      <w:r w:rsidR="00CB2C36" w:rsidRPr="00D66B47">
        <w:t xml:space="preserve"> в сумме 5 192,6</w:t>
      </w:r>
      <w:r w:rsidR="00F60A94" w:rsidRPr="00D66B47">
        <w:t xml:space="preserve"> тыс. рублей, </w:t>
      </w:r>
      <w:r w:rsidR="006C1F8B" w:rsidRPr="00D66B47">
        <w:t>в связи с поступлением средств под заявки на финансирование.</w:t>
      </w:r>
    </w:p>
    <w:p w:rsidR="00E006A8" w:rsidRPr="00D66B47" w:rsidRDefault="00324364" w:rsidP="003278A6">
      <w:pPr>
        <w:spacing w:line="276" w:lineRule="auto"/>
        <w:ind w:firstLine="567"/>
        <w:jc w:val="both"/>
      </w:pPr>
      <w:r w:rsidRPr="00D66B47">
        <w:t xml:space="preserve">  </w:t>
      </w:r>
      <w:r w:rsidR="00E006A8" w:rsidRPr="00D66B47">
        <w:t xml:space="preserve">2) </w:t>
      </w:r>
      <w:r w:rsidR="00E006A8" w:rsidRPr="00D66B47">
        <w:rPr>
          <w:i/>
        </w:rPr>
        <w:t>Субвенций</w:t>
      </w:r>
      <w:r w:rsidR="00E006A8" w:rsidRPr="00D66B47">
        <w:t xml:space="preserve"> бюджетам городских округов в сумме </w:t>
      </w:r>
      <w:r w:rsidR="007F7F90" w:rsidRPr="00D66B47">
        <w:t>545</w:t>
      </w:r>
      <w:r w:rsidR="00E006A8" w:rsidRPr="00D66B47">
        <w:t>,</w:t>
      </w:r>
      <w:r w:rsidR="006E205A" w:rsidRPr="00D66B47">
        <w:t>4</w:t>
      </w:r>
      <w:r w:rsidR="00E006A8" w:rsidRPr="00D66B47">
        <w:t xml:space="preserve">                         тыс. рублей:</w:t>
      </w:r>
    </w:p>
    <w:p w:rsidR="00E006A8" w:rsidRPr="00D66B47" w:rsidRDefault="00E006A8" w:rsidP="003278A6">
      <w:pPr>
        <w:spacing w:line="276" w:lineRule="auto"/>
        <w:ind w:firstLine="708"/>
        <w:jc w:val="both"/>
      </w:pPr>
      <w:r w:rsidRPr="00D66B47">
        <w:t xml:space="preserve">- на реализацию законов Еврейской автономной области о наделении органов местного самоуправления муниципальных образований Еврейской автономной области отдельными государственными полномочиями в сумме          </w:t>
      </w:r>
      <w:r w:rsidR="00874ED7" w:rsidRPr="00D66B47">
        <w:t>357,8</w:t>
      </w:r>
      <w:r w:rsidRPr="00D66B47">
        <w:t xml:space="preserve"> тыс. рублей в связи с поступлением средств под заявки на финансирование, в том числе:</w:t>
      </w:r>
    </w:p>
    <w:p w:rsidR="00E006A8" w:rsidRPr="00D66B47" w:rsidRDefault="00E006A8" w:rsidP="003278A6">
      <w:pPr>
        <w:spacing w:line="276" w:lineRule="auto"/>
        <w:ind w:firstLine="708"/>
        <w:jc w:val="both"/>
      </w:pPr>
      <w:r w:rsidRPr="00D66B47">
        <w:t>~ по установлению регулируемых тарифов на перевозки пассажиров и багажа автомобильным транспортом по муниципальным маршрута</w:t>
      </w:r>
      <w:r w:rsidR="00874ED7" w:rsidRPr="00D66B47">
        <w:t>м регулярных перевозок в сумме 10,2</w:t>
      </w:r>
      <w:r w:rsidRPr="00D66B47">
        <w:t xml:space="preserve"> тыс. рублей;</w:t>
      </w:r>
    </w:p>
    <w:p w:rsidR="00E006A8" w:rsidRPr="00D66B47" w:rsidRDefault="00E006A8" w:rsidP="003278A6">
      <w:pPr>
        <w:spacing w:line="276" w:lineRule="auto"/>
        <w:ind w:firstLine="708"/>
        <w:jc w:val="both"/>
      </w:pPr>
      <w:r w:rsidRPr="00D66B47">
        <w:t xml:space="preserve">~ по вопросам поддержки сельскохозяйственного производства в сумме                 </w:t>
      </w:r>
      <w:r w:rsidR="00AB7585" w:rsidRPr="00D66B47">
        <w:t>31,3</w:t>
      </w:r>
      <w:r w:rsidRPr="00D66B47">
        <w:t xml:space="preserve"> тыс. рублей;</w:t>
      </w:r>
    </w:p>
    <w:p w:rsidR="00AB7585" w:rsidRPr="00D66B47" w:rsidRDefault="00AB7585" w:rsidP="00AB7585">
      <w:pPr>
        <w:spacing w:line="276" w:lineRule="auto"/>
        <w:ind w:firstLine="708"/>
        <w:jc w:val="both"/>
      </w:pPr>
      <w:r w:rsidRPr="00D66B47">
        <w:t xml:space="preserve">~ по </w:t>
      </w:r>
      <w:r w:rsidR="00443568" w:rsidRPr="00D66B47">
        <w:t xml:space="preserve">образованию, организации и обеспечению деятельности комиссий по делам несовершеннолетних и защите их прав в сумме  </w:t>
      </w:r>
      <w:r w:rsidRPr="00D66B47">
        <w:t>0,3 тыс. рублей;</w:t>
      </w:r>
    </w:p>
    <w:p w:rsidR="00E006A8" w:rsidRPr="00D66B47" w:rsidRDefault="00E006A8" w:rsidP="003278A6">
      <w:pPr>
        <w:spacing w:line="276" w:lineRule="auto"/>
        <w:ind w:firstLine="708"/>
        <w:jc w:val="both"/>
      </w:pPr>
      <w:r w:rsidRPr="00D66B47">
        <w:t>~ по применению законодательства об администра</w:t>
      </w:r>
      <w:r w:rsidR="005F5322" w:rsidRPr="00D66B47">
        <w:t>тивных правонарушениях в сумме 78,8</w:t>
      </w:r>
      <w:r w:rsidRPr="00D66B47">
        <w:t xml:space="preserve"> тыс. рублей;</w:t>
      </w:r>
    </w:p>
    <w:p w:rsidR="00E006A8" w:rsidRPr="00D66B47" w:rsidRDefault="00E006A8" w:rsidP="003278A6">
      <w:pPr>
        <w:spacing w:line="276" w:lineRule="auto"/>
        <w:ind w:firstLine="708"/>
        <w:jc w:val="both"/>
      </w:pPr>
      <w:r w:rsidRPr="00D66B47">
        <w:lastRenderedPageBreak/>
        <w:t xml:space="preserve">~ по предоставлению бесплатного питания </w:t>
      </w:r>
      <w:proofErr w:type="gramStart"/>
      <w:r w:rsidRPr="00D66B47">
        <w:t>обучающимся</w:t>
      </w:r>
      <w:proofErr w:type="gramEnd"/>
      <w:r w:rsidRPr="00D66B47">
        <w:t xml:space="preserve"> в общеобразовательных организациях на территории Еврейской автономной области в сумме </w:t>
      </w:r>
      <w:r w:rsidR="00226065" w:rsidRPr="00D66B47">
        <w:t>9,6 тыс. рублей;</w:t>
      </w:r>
    </w:p>
    <w:p w:rsidR="00226065" w:rsidRPr="00D66B47" w:rsidRDefault="00226065" w:rsidP="003278A6">
      <w:pPr>
        <w:spacing w:line="276" w:lineRule="auto"/>
        <w:ind w:firstLine="708"/>
        <w:jc w:val="both"/>
      </w:pPr>
      <w:r w:rsidRPr="00D66B47">
        <w:t xml:space="preserve">~ </w:t>
      </w:r>
      <w:proofErr w:type="gramStart"/>
      <w:r w:rsidRPr="00D66B47">
        <w:t>по организации мероприятий при осуществлении деятельности по обращению с животными без владельцев</w:t>
      </w:r>
      <w:proofErr w:type="gramEnd"/>
      <w:r w:rsidRPr="00D66B47">
        <w:t xml:space="preserve"> в сумме 227,6 тыс. рублей;</w:t>
      </w:r>
    </w:p>
    <w:p w:rsidR="00E006A8" w:rsidRPr="00D66B47" w:rsidRDefault="00E006A8" w:rsidP="003278A6">
      <w:pPr>
        <w:spacing w:line="276" w:lineRule="auto"/>
        <w:ind w:firstLine="708"/>
        <w:jc w:val="both"/>
      </w:pPr>
      <w:r w:rsidRPr="00D66B47">
        <w:t>-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в сумме                          3</w:t>
      </w:r>
      <w:r w:rsidR="00F02DA5" w:rsidRPr="00D66B47">
        <w:t>,2</w:t>
      </w:r>
      <w:r w:rsidRPr="00D66B47">
        <w:t xml:space="preserve"> тыс. рублей в связи с поступлением средств под заявки на финансирование;</w:t>
      </w:r>
    </w:p>
    <w:p w:rsidR="00E006A8" w:rsidRPr="00D66B47" w:rsidRDefault="00E006A8" w:rsidP="003278A6">
      <w:pPr>
        <w:spacing w:line="276" w:lineRule="auto"/>
        <w:ind w:firstLine="708"/>
        <w:jc w:val="both"/>
      </w:pPr>
      <w:r w:rsidRPr="00D66B47">
        <w:t>- на осуществление полномочий по составлению (изменению) списков кандидатов в присяжные заседатели федеральных судов общей юрисдикции в Российско</w:t>
      </w:r>
      <w:r w:rsidR="00BE253F" w:rsidRPr="00D66B47">
        <w:t>й Федерации в сумме 53,7</w:t>
      </w:r>
      <w:r w:rsidRPr="00D66B47">
        <w:t xml:space="preserve"> тыс. рублей в связи с поступлением средств под заявки на финансирование;</w:t>
      </w:r>
    </w:p>
    <w:p w:rsidR="00E006A8" w:rsidRPr="00D66B47" w:rsidRDefault="00E006A8" w:rsidP="003278A6">
      <w:pPr>
        <w:spacing w:line="276" w:lineRule="auto"/>
        <w:ind w:firstLine="708"/>
        <w:jc w:val="both"/>
      </w:pPr>
      <w:r w:rsidRPr="00D66B47">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w:t>
      </w:r>
      <w:r w:rsidR="00BE253F" w:rsidRPr="00D66B47">
        <w:t>130,7</w:t>
      </w:r>
      <w:r w:rsidRPr="00D66B47">
        <w:t xml:space="preserve"> тыс. рублей в связи с поступлением средств под заявки на финансирование;</w:t>
      </w:r>
    </w:p>
    <w:p w:rsidR="00434B83" w:rsidRPr="00D66B47" w:rsidRDefault="00434B83" w:rsidP="003278A6">
      <w:pPr>
        <w:spacing w:line="276" w:lineRule="auto"/>
        <w:ind w:firstLine="708"/>
        <w:jc w:val="both"/>
      </w:pPr>
      <w:r w:rsidRPr="00D66B47">
        <w:t>Поступления по</w:t>
      </w:r>
      <w:r w:rsidR="00E006A8" w:rsidRPr="00D66B47">
        <w:t xml:space="preserve"> </w:t>
      </w:r>
      <w:r w:rsidRPr="00D66B47">
        <w:rPr>
          <w:i/>
        </w:rPr>
        <w:t>иным межбюджетным</w:t>
      </w:r>
      <w:r w:rsidR="00E006A8" w:rsidRPr="00D66B47">
        <w:rPr>
          <w:i/>
        </w:rPr>
        <w:t xml:space="preserve"> транс</w:t>
      </w:r>
      <w:r w:rsidRPr="00D66B47">
        <w:rPr>
          <w:i/>
        </w:rPr>
        <w:t>фертам</w:t>
      </w:r>
      <w:r w:rsidRPr="00D66B47">
        <w:t>, передаваемым</w:t>
      </w:r>
      <w:r w:rsidR="00E006A8" w:rsidRPr="00D66B47">
        <w:t xml:space="preserve"> бюджетам городских округов</w:t>
      </w:r>
      <w:r w:rsidRPr="00D66B47">
        <w:t xml:space="preserve"> составили 308 838,3 тыс. рублей, к плановым назначениям 303 629,3 тыс. рублей</w:t>
      </w:r>
      <w:r w:rsidR="00E006A8" w:rsidRPr="00D66B47">
        <w:t xml:space="preserve"> </w:t>
      </w:r>
      <w:r w:rsidRPr="00D66B47">
        <w:t>(</w:t>
      </w:r>
      <w:r w:rsidR="00B12D35" w:rsidRPr="00D66B47">
        <w:t xml:space="preserve">исполнение </w:t>
      </w:r>
      <w:r w:rsidRPr="00D66B47">
        <w:t>101,7 %)</w:t>
      </w:r>
      <w:r w:rsidR="00574836" w:rsidRPr="00D66B47">
        <w:t>.</w:t>
      </w:r>
    </w:p>
    <w:p w:rsidR="00CE3215" w:rsidRPr="00D66B47" w:rsidRDefault="00B918B8" w:rsidP="003278A6">
      <w:pPr>
        <w:spacing w:line="276" w:lineRule="auto"/>
        <w:ind w:firstLine="708"/>
        <w:jc w:val="both"/>
      </w:pPr>
      <w:r w:rsidRPr="00D66B47">
        <w:t xml:space="preserve">Перевыполнение сложилось за счет межбюджетных трансфертов, передаваемых бюджетам городских округов, </w:t>
      </w:r>
      <w:r w:rsidR="00BF7EF2" w:rsidRPr="00D66B47">
        <w:t>поступивших из</w:t>
      </w:r>
      <w:r w:rsidRPr="00D66B47">
        <w:t xml:space="preserve"> резервного фонда Правительства Российской Федерации.</w:t>
      </w:r>
    </w:p>
    <w:p w:rsidR="00B918B8" w:rsidRPr="00D66B47" w:rsidRDefault="00B918B8" w:rsidP="003278A6">
      <w:pPr>
        <w:spacing w:line="276" w:lineRule="auto"/>
        <w:ind w:firstLine="708"/>
        <w:jc w:val="both"/>
      </w:pPr>
    </w:p>
    <w:p w:rsidR="008A0041" w:rsidRPr="00D66B47" w:rsidRDefault="008A0041" w:rsidP="003278A6">
      <w:pPr>
        <w:pStyle w:val="af0"/>
        <w:numPr>
          <w:ilvl w:val="0"/>
          <w:numId w:val="2"/>
        </w:numPr>
        <w:spacing w:line="276" w:lineRule="auto"/>
        <w:ind w:left="0" w:firstLine="0"/>
        <w:jc w:val="center"/>
        <w:rPr>
          <w:b/>
          <w:u w:val="single"/>
        </w:rPr>
      </w:pPr>
      <w:r w:rsidRPr="00D66B47">
        <w:rPr>
          <w:b/>
          <w:u w:val="single"/>
        </w:rPr>
        <w:t>Исполнение бюджета по расходам</w:t>
      </w:r>
    </w:p>
    <w:p w:rsidR="008A0041" w:rsidRPr="00D66B47" w:rsidRDefault="008A0041" w:rsidP="003278A6">
      <w:pPr>
        <w:spacing w:line="276" w:lineRule="auto"/>
        <w:ind w:firstLine="708"/>
        <w:jc w:val="both"/>
      </w:pPr>
    </w:p>
    <w:p w:rsidR="00285B2E" w:rsidRPr="00D66B47" w:rsidRDefault="00917493" w:rsidP="003278A6">
      <w:pPr>
        <w:spacing w:line="276" w:lineRule="auto"/>
        <w:jc w:val="both"/>
      </w:pPr>
      <w:r w:rsidRPr="00D66B47">
        <w:rPr>
          <w:b/>
        </w:rPr>
        <w:tab/>
      </w:r>
      <w:r w:rsidR="00285B2E" w:rsidRPr="00D66B47">
        <w:t>В 202</w:t>
      </w:r>
      <w:r w:rsidR="00F06E25" w:rsidRPr="00D66B47">
        <w:t>2</w:t>
      </w:r>
      <w:r w:rsidR="00285B2E" w:rsidRPr="00D66B47">
        <w:t xml:space="preserve"> году расходы бюджета муниципального образования </w:t>
      </w:r>
      <w:r w:rsidR="00E65D14" w:rsidRPr="00D66B47">
        <w:t>«</w:t>
      </w:r>
      <w:r w:rsidR="00285B2E" w:rsidRPr="00D66B47">
        <w:t>Город Биробиджан</w:t>
      </w:r>
      <w:r w:rsidR="00E65D14" w:rsidRPr="00D66B47">
        <w:t>»</w:t>
      </w:r>
      <w:r w:rsidR="00285B2E" w:rsidRPr="00D66B47">
        <w:t xml:space="preserve"> Еврейской автономной области исполнены на </w:t>
      </w:r>
      <w:r w:rsidR="002B4BB5" w:rsidRPr="00D66B47">
        <w:t>98,7</w:t>
      </w:r>
      <w:r w:rsidR="008A0041" w:rsidRPr="00D66B47">
        <w:t xml:space="preserve"> </w:t>
      </w:r>
      <w:r w:rsidR="00285B2E" w:rsidRPr="00D66B47">
        <w:t>%.</w:t>
      </w:r>
    </w:p>
    <w:p w:rsidR="00285B2E" w:rsidRPr="00D66B47" w:rsidRDefault="00285B2E" w:rsidP="003278A6">
      <w:pPr>
        <w:spacing w:line="276" w:lineRule="auto"/>
        <w:jc w:val="both"/>
      </w:pPr>
      <w:r w:rsidRPr="00D66B47">
        <w:tab/>
        <w:t xml:space="preserve">При плане расходов </w:t>
      </w:r>
      <w:r w:rsidR="00B67D25" w:rsidRPr="00D66B47">
        <w:t>3 0</w:t>
      </w:r>
      <w:r w:rsidR="001D0AF5" w:rsidRPr="00D66B47">
        <w:t>36 644,1</w:t>
      </w:r>
      <w:r w:rsidRPr="00D66B47">
        <w:t xml:space="preserve"> тыс. рублей фактическое исполнение составило </w:t>
      </w:r>
      <w:r w:rsidR="00B67D25" w:rsidRPr="00D66B47">
        <w:t>2 </w:t>
      </w:r>
      <w:r w:rsidR="001D0AF5" w:rsidRPr="00D66B47">
        <w:t>996 040,2</w:t>
      </w:r>
      <w:r w:rsidRPr="00D66B47">
        <w:t xml:space="preserve"> тыс. рублей.</w:t>
      </w:r>
    </w:p>
    <w:p w:rsidR="00285B2E" w:rsidRPr="00D66B47" w:rsidRDefault="00285B2E" w:rsidP="003278A6">
      <w:pPr>
        <w:spacing w:line="276" w:lineRule="auto"/>
        <w:ind w:firstLine="708"/>
        <w:jc w:val="both"/>
      </w:pPr>
      <w:r w:rsidRPr="00D66B47">
        <w:t>Просроченная кредиторская задолженность по бюджету городского округа на 01.01.202</w:t>
      </w:r>
      <w:r w:rsidR="007E7DF2" w:rsidRPr="00D66B47">
        <w:t>3</w:t>
      </w:r>
      <w:r w:rsidRPr="00D66B47">
        <w:t xml:space="preserve"> составила </w:t>
      </w:r>
      <w:r w:rsidR="00B76938" w:rsidRPr="00D66B47">
        <w:t>42 386,0</w:t>
      </w:r>
      <w:r w:rsidRPr="00D66B47">
        <w:t xml:space="preserve"> тыс. рублей.</w:t>
      </w:r>
    </w:p>
    <w:p w:rsidR="00285B2E" w:rsidRPr="00D66B47" w:rsidRDefault="00285B2E" w:rsidP="003278A6">
      <w:pPr>
        <w:spacing w:line="276" w:lineRule="auto"/>
        <w:ind w:firstLine="708"/>
        <w:jc w:val="both"/>
      </w:pPr>
      <w:r w:rsidRPr="00D66B47">
        <w:t xml:space="preserve">Основную долю </w:t>
      </w:r>
      <w:r w:rsidR="00122351" w:rsidRPr="00D66B47">
        <w:t>(58,3</w:t>
      </w:r>
      <w:r w:rsidR="009143B9" w:rsidRPr="00D66B47">
        <w:t xml:space="preserve">%) </w:t>
      </w:r>
      <w:r w:rsidRPr="00D66B47">
        <w:t xml:space="preserve">кассовых расходов бюджета городского округа в объеме </w:t>
      </w:r>
      <w:r w:rsidR="009143B9" w:rsidRPr="00D66B47">
        <w:t>1 </w:t>
      </w:r>
      <w:r w:rsidR="00122351" w:rsidRPr="00D66B47">
        <w:t>745 819,0</w:t>
      </w:r>
      <w:r w:rsidR="009143B9" w:rsidRPr="00D66B47">
        <w:t xml:space="preserve"> тыс. рублей </w:t>
      </w:r>
      <w:r w:rsidRPr="00D66B47">
        <w:t xml:space="preserve">составляют расходы на </w:t>
      </w:r>
      <w:r w:rsidRPr="00D66B47">
        <w:rPr>
          <w:b/>
        </w:rPr>
        <w:t>социальную сферу</w:t>
      </w:r>
      <w:r w:rsidRPr="00D66B47">
        <w:t>. Это расход</w:t>
      </w:r>
      <w:r w:rsidR="00BF7024" w:rsidRPr="00D66B47">
        <w:t xml:space="preserve">ы по разделам: </w:t>
      </w:r>
      <w:r w:rsidR="00E65D14" w:rsidRPr="00D66B47">
        <w:t>«</w:t>
      </w:r>
      <w:r w:rsidR="00BF7024" w:rsidRPr="00D66B47">
        <w:t>Образование</w:t>
      </w:r>
      <w:r w:rsidR="00E65D14" w:rsidRPr="00D66B47">
        <w:t>»</w:t>
      </w:r>
      <w:r w:rsidR="00BF7024" w:rsidRPr="00D66B47">
        <w:t xml:space="preserve"> (</w:t>
      </w:r>
      <w:r w:rsidR="00122351" w:rsidRPr="00D66B47">
        <w:t>51</w:t>
      </w:r>
      <w:r w:rsidRPr="00D66B47">
        <w:t>,</w:t>
      </w:r>
      <w:r w:rsidR="00122351" w:rsidRPr="00D66B47">
        <w:t>3</w:t>
      </w:r>
      <w:r w:rsidRPr="00D66B47">
        <w:t xml:space="preserve">%), </w:t>
      </w:r>
      <w:r w:rsidR="00E65D14" w:rsidRPr="00D66B47">
        <w:t>«</w:t>
      </w:r>
      <w:r w:rsidRPr="00D66B47">
        <w:t>Культура, кинематография</w:t>
      </w:r>
      <w:r w:rsidR="00E65D14" w:rsidRPr="00D66B47">
        <w:t>»</w:t>
      </w:r>
      <w:r w:rsidRPr="00D66B47">
        <w:t xml:space="preserve"> (4,</w:t>
      </w:r>
      <w:r w:rsidR="00122351" w:rsidRPr="00D66B47">
        <w:t>1</w:t>
      </w:r>
      <w:r w:rsidRPr="00D66B47">
        <w:t xml:space="preserve">%), </w:t>
      </w:r>
      <w:r w:rsidR="00E65D14" w:rsidRPr="00D66B47">
        <w:t>«</w:t>
      </w:r>
      <w:r w:rsidRPr="00D66B47">
        <w:t>Социальная политика</w:t>
      </w:r>
      <w:r w:rsidR="00E65D14" w:rsidRPr="00D66B47">
        <w:t>»</w:t>
      </w:r>
      <w:r w:rsidRPr="00D66B47">
        <w:t xml:space="preserve"> (2,1%), </w:t>
      </w:r>
      <w:r w:rsidR="00E65D14" w:rsidRPr="00D66B47">
        <w:t>«</w:t>
      </w:r>
      <w:r w:rsidRPr="00D66B47">
        <w:t>Физическая культура и спорт</w:t>
      </w:r>
      <w:r w:rsidR="00E65D14" w:rsidRPr="00D66B47">
        <w:t>»</w:t>
      </w:r>
      <w:r w:rsidRPr="00D66B47">
        <w:t xml:space="preserve"> (</w:t>
      </w:r>
      <w:r w:rsidR="00122351" w:rsidRPr="00D66B47">
        <w:t>0,8</w:t>
      </w:r>
      <w:r w:rsidRPr="00D66B47">
        <w:t>%).</w:t>
      </w:r>
    </w:p>
    <w:p w:rsidR="00285B2E" w:rsidRPr="00D66B47" w:rsidRDefault="00285B2E" w:rsidP="003278A6">
      <w:pPr>
        <w:spacing w:line="276" w:lineRule="auto"/>
        <w:jc w:val="both"/>
      </w:pPr>
      <w:r w:rsidRPr="00D66B47">
        <w:lastRenderedPageBreak/>
        <w:tab/>
        <w:t xml:space="preserve">Расходы на </w:t>
      </w:r>
      <w:r w:rsidRPr="00D66B47">
        <w:rPr>
          <w:b/>
        </w:rPr>
        <w:t>производственную сферу</w:t>
      </w:r>
      <w:r w:rsidRPr="00D66B47">
        <w:t xml:space="preserve"> в общем объеме расходов бюджета городского округа составили </w:t>
      </w:r>
      <w:r w:rsidR="00122351" w:rsidRPr="00D66B47">
        <w:t>964 897,2</w:t>
      </w:r>
      <w:r w:rsidRPr="00D66B47">
        <w:t xml:space="preserve"> тыс. рублей, что составляет</w:t>
      </w:r>
      <w:r w:rsidR="00122351" w:rsidRPr="00D66B47">
        <w:t xml:space="preserve"> 32</w:t>
      </w:r>
      <w:r w:rsidRPr="00D66B47">
        <w:t>,</w:t>
      </w:r>
      <w:r w:rsidR="001C710B" w:rsidRPr="00D66B47">
        <w:t>2</w:t>
      </w:r>
      <w:r w:rsidRPr="00D66B47">
        <w:t xml:space="preserve">% от общего объема расходов бюджета. Это расходы по разделам: </w:t>
      </w:r>
      <w:r w:rsidR="00E65D14" w:rsidRPr="00D66B47">
        <w:t>«</w:t>
      </w:r>
      <w:r w:rsidRPr="00D66B47">
        <w:t>Национальная экономика</w:t>
      </w:r>
      <w:r w:rsidR="00E65D14" w:rsidRPr="00D66B47">
        <w:t>»</w:t>
      </w:r>
      <w:r w:rsidRPr="00D66B47">
        <w:t xml:space="preserve"> и </w:t>
      </w:r>
      <w:r w:rsidR="00E65D14" w:rsidRPr="00D66B47">
        <w:t>«</w:t>
      </w:r>
      <w:r w:rsidRPr="00D66B47">
        <w:t>Жилищно-коммунальное хозяйство</w:t>
      </w:r>
      <w:r w:rsidR="00E65D14" w:rsidRPr="00D66B47">
        <w:t>»</w:t>
      </w:r>
      <w:r w:rsidR="001C710B" w:rsidRPr="00D66B47">
        <w:t>.</w:t>
      </w:r>
      <w:r w:rsidRPr="00D66B47">
        <w:tab/>
      </w:r>
      <w:r w:rsidRPr="00D66B47">
        <w:rPr>
          <w:b/>
        </w:rPr>
        <w:t>Прочие расходы</w:t>
      </w:r>
      <w:r w:rsidRPr="00D66B47">
        <w:t xml:space="preserve"> бюджета городского округа исполнены в сумме </w:t>
      </w:r>
      <w:r w:rsidR="00C41B65" w:rsidRPr="00D66B47">
        <w:t>2</w:t>
      </w:r>
      <w:r w:rsidR="00AB7DC3" w:rsidRPr="00D66B47">
        <w:t>45 450,5</w:t>
      </w:r>
      <w:r w:rsidRPr="00D66B47">
        <w:t xml:space="preserve"> тыс. рублей, что составляет </w:t>
      </w:r>
      <w:r w:rsidR="00AB7DC3" w:rsidRPr="00D66B47">
        <w:t>8,2</w:t>
      </w:r>
      <w:r w:rsidRPr="00D66B47">
        <w:t>% в общем объеме расходов.</w:t>
      </w:r>
      <w:r w:rsidRPr="00D66B47">
        <w:tab/>
      </w:r>
      <w:r w:rsidRPr="00D66B47">
        <w:rPr>
          <w:b/>
        </w:rPr>
        <w:t>Расходы на обслуживание муниципального долга</w:t>
      </w:r>
      <w:r w:rsidRPr="00D66B47">
        <w:t xml:space="preserve"> составили </w:t>
      </w:r>
      <w:r w:rsidR="006D2AD1" w:rsidRPr="00D66B47">
        <w:t>39 873,5</w:t>
      </w:r>
      <w:r w:rsidRPr="00D66B47">
        <w:t xml:space="preserve"> тыс. рублей или </w:t>
      </w:r>
      <w:r w:rsidR="006D2AD1" w:rsidRPr="00D66B47">
        <w:t>1,3</w:t>
      </w:r>
      <w:r w:rsidRPr="00D66B47">
        <w:t>% в общем объеме расходов городского бюджета.</w:t>
      </w:r>
    </w:p>
    <w:p w:rsidR="00285B2E" w:rsidRPr="00D66B47" w:rsidRDefault="00285B2E" w:rsidP="003278A6">
      <w:pPr>
        <w:spacing w:line="276" w:lineRule="auto"/>
        <w:jc w:val="both"/>
      </w:pPr>
      <w:r w:rsidRPr="00D66B47">
        <w:tab/>
        <w:t xml:space="preserve">Кассовые расходы на реализацию муниципальных программ составили </w:t>
      </w:r>
      <w:r w:rsidR="00C41B65" w:rsidRPr="00D66B47">
        <w:t>2 </w:t>
      </w:r>
      <w:r w:rsidR="00655D8F" w:rsidRPr="00D66B47">
        <w:t>649 810,7</w:t>
      </w:r>
      <w:r w:rsidRPr="00D66B47">
        <w:t xml:space="preserve"> тыс. рублей, при плане в сумме </w:t>
      </w:r>
      <w:r w:rsidR="00C41B65" w:rsidRPr="00D66B47">
        <w:t>2 </w:t>
      </w:r>
      <w:r w:rsidR="00655D8F" w:rsidRPr="00D66B47">
        <w:t>673</w:t>
      </w:r>
      <w:r w:rsidR="00C41B65" w:rsidRPr="00D66B47">
        <w:t> </w:t>
      </w:r>
      <w:r w:rsidR="00655D8F" w:rsidRPr="00D66B47">
        <w:t>566,1</w:t>
      </w:r>
      <w:r w:rsidRPr="00D66B47">
        <w:t xml:space="preserve"> тыс. рублей. </w:t>
      </w:r>
    </w:p>
    <w:p w:rsidR="00285B2E" w:rsidRPr="00D66B47" w:rsidRDefault="00285B2E" w:rsidP="003278A6">
      <w:pPr>
        <w:spacing w:line="276" w:lineRule="auto"/>
        <w:ind w:firstLine="709"/>
        <w:jc w:val="both"/>
      </w:pPr>
      <w:r w:rsidRPr="00D66B47">
        <w:t>Доля расходов бюджета городского округа на реализацию муниципальных программ в общем объеме расходов бюджета за 202</w:t>
      </w:r>
      <w:r w:rsidR="006B74C1" w:rsidRPr="00D66B47">
        <w:t>2</w:t>
      </w:r>
      <w:r w:rsidRPr="00D66B47">
        <w:t xml:space="preserve"> год составила </w:t>
      </w:r>
      <w:r w:rsidR="006B74C1" w:rsidRPr="00D66B47">
        <w:t>88</w:t>
      </w:r>
      <w:r w:rsidR="008E4B64" w:rsidRPr="00D66B47">
        <w:t>,4%</w:t>
      </w:r>
      <w:r w:rsidRPr="00D66B47">
        <w:t>.</w:t>
      </w:r>
    </w:p>
    <w:p w:rsidR="00285B2E" w:rsidRPr="00D66B47" w:rsidRDefault="00285B2E" w:rsidP="003278A6">
      <w:pPr>
        <w:spacing w:line="276" w:lineRule="auto"/>
        <w:ind w:firstLine="708"/>
        <w:jc w:val="both"/>
      </w:pPr>
      <w:r w:rsidRPr="00D66B47">
        <w:t>Всего в 202</w:t>
      </w:r>
      <w:r w:rsidR="007E7DF2" w:rsidRPr="00D66B47">
        <w:t>2</w:t>
      </w:r>
      <w:r w:rsidRPr="00D66B47">
        <w:t xml:space="preserve"> году реализовано 1</w:t>
      </w:r>
      <w:r w:rsidR="007C5712" w:rsidRPr="00D66B47">
        <w:t>8</w:t>
      </w:r>
      <w:r w:rsidRPr="00D66B47">
        <w:t xml:space="preserve"> муниципальных программ. </w:t>
      </w:r>
    </w:p>
    <w:p w:rsidR="00BF384F" w:rsidRPr="00D66B47" w:rsidRDefault="00BF384F" w:rsidP="003278A6">
      <w:pPr>
        <w:spacing w:line="276" w:lineRule="auto"/>
        <w:jc w:val="center"/>
        <w:rPr>
          <w:b/>
        </w:rPr>
      </w:pPr>
    </w:p>
    <w:p w:rsidR="003278A6" w:rsidRPr="00D66B47" w:rsidRDefault="00ED5CF0" w:rsidP="003278A6">
      <w:pPr>
        <w:pStyle w:val="af0"/>
        <w:numPr>
          <w:ilvl w:val="0"/>
          <w:numId w:val="5"/>
        </w:numPr>
        <w:spacing w:line="276" w:lineRule="auto"/>
        <w:ind w:left="0" w:firstLine="360"/>
        <w:jc w:val="center"/>
        <w:rPr>
          <w:b/>
        </w:rPr>
      </w:pPr>
      <w:r w:rsidRPr="00D66B47">
        <w:rPr>
          <w:b/>
        </w:rPr>
        <w:t xml:space="preserve">Муниципальная программа </w:t>
      </w:r>
      <w:r w:rsidR="00E65D14" w:rsidRPr="00D66B47">
        <w:rPr>
          <w:b/>
        </w:rPr>
        <w:t>«</w:t>
      </w:r>
      <w:r w:rsidR="00714811" w:rsidRPr="00D66B47">
        <w:rPr>
          <w:b/>
        </w:rPr>
        <w:t xml:space="preserve">Обеспечение безопасности </w:t>
      </w:r>
      <w:r w:rsidRPr="00D66B47">
        <w:rPr>
          <w:b/>
        </w:rPr>
        <w:t xml:space="preserve">жизнедеятельности населения в муниципальном образовании </w:t>
      </w:r>
      <w:r w:rsidR="00E65D14" w:rsidRPr="00D66B47">
        <w:rPr>
          <w:b/>
        </w:rPr>
        <w:t>«</w:t>
      </w:r>
      <w:r w:rsidRPr="00D66B47">
        <w:rPr>
          <w:b/>
        </w:rPr>
        <w:t>Город Биробиджан</w:t>
      </w:r>
      <w:r w:rsidR="00E65D14" w:rsidRPr="00D66B47">
        <w:rPr>
          <w:b/>
        </w:rPr>
        <w:t>»</w:t>
      </w:r>
      <w:r w:rsidRPr="00D66B47">
        <w:rPr>
          <w:b/>
        </w:rPr>
        <w:t xml:space="preserve"> Еврейской автономной области в 20</w:t>
      </w:r>
      <w:r w:rsidR="00BF384F" w:rsidRPr="00D66B47">
        <w:rPr>
          <w:b/>
        </w:rPr>
        <w:t>20</w:t>
      </w:r>
      <w:r w:rsidRPr="00D66B47">
        <w:rPr>
          <w:b/>
        </w:rPr>
        <w:t>-20</w:t>
      </w:r>
      <w:r w:rsidR="00BF384F" w:rsidRPr="00D66B47">
        <w:rPr>
          <w:b/>
        </w:rPr>
        <w:t>22</w:t>
      </w:r>
      <w:r w:rsidRPr="00D66B47">
        <w:rPr>
          <w:b/>
        </w:rPr>
        <w:t xml:space="preserve"> годах</w:t>
      </w:r>
      <w:r w:rsidR="00E65D14" w:rsidRPr="00D66B47">
        <w:rPr>
          <w:b/>
        </w:rPr>
        <w:t>»</w:t>
      </w:r>
    </w:p>
    <w:p w:rsidR="003278A6" w:rsidRPr="00D66B47" w:rsidRDefault="003278A6" w:rsidP="003278A6">
      <w:pPr>
        <w:pStyle w:val="af0"/>
        <w:spacing w:line="276" w:lineRule="auto"/>
        <w:ind w:left="360"/>
        <w:rPr>
          <w:b/>
        </w:rPr>
      </w:pPr>
    </w:p>
    <w:p w:rsidR="00285B2E" w:rsidRPr="00D66B47" w:rsidRDefault="00285B2E" w:rsidP="003278A6">
      <w:pPr>
        <w:spacing w:line="276" w:lineRule="auto"/>
        <w:ind w:firstLine="360"/>
        <w:contextualSpacing/>
        <w:jc w:val="both"/>
      </w:pPr>
      <w:r w:rsidRPr="00D66B47">
        <w:t xml:space="preserve">Фактический объем финансирования расходов по данной программе составил </w:t>
      </w:r>
      <w:r w:rsidR="000212A3" w:rsidRPr="00D66B47">
        <w:t>2 3</w:t>
      </w:r>
      <w:r w:rsidR="00C00A33" w:rsidRPr="00D66B47">
        <w:t>93</w:t>
      </w:r>
      <w:r w:rsidRPr="00D66B47">
        <w:t>,</w:t>
      </w:r>
      <w:r w:rsidR="000212A3" w:rsidRPr="00D66B47">
        <w:t>3</w:t>
      </w:r>
      <w:r w:rsidRPr="00D66B47">
        <w:t xml:space="preserve"> тыс. рублей или </w:t>
      </w:r>
      <w:r w:rsidR="000212A3" w:rsidRPr="00D66B47">
        <w:t>97,4</w:t>
      </w:r>
      <w:r w:rsidR="00C00A33" w:rsidRPr="00D66B47">
        <w:t xml:space="preserve"> </w:t>
      </w:r>
      <w:r w:rsidRPr="00D66B47">
        <w:t xml:space="preserve">% от утвержденного объема бюджетных ассигнований по данной программе. </w:t>
      </w:r>
    </w:p>
    <w:p w:rsidR="00285B2E" w:rsidRPr="00D66B47" w:rsidRDefault="00285B2E" w:rsidP="003278A6">
      <w:pPr>
        <w:spacing w:line="276" w:lineRule="auto"/>
        <w:ind w:firstLine="709"/>
        <w:jc w:val="both"/>
      </w:pPr>
      <w:r w:rsidRPr="00D66B47">
        <w:t>В ходе реализации данной муниципальной программы:</w:t>
      </w:r>
    </w:p>
    <w:p w:rsidR="00C00A33" w:rsidRPr="00D66B47" w:rsidRDefault="00C00A33" w:rsidP="003278A6">
      <w:pPr>
        <w:spacing w:line="276" w:lineRule="auto"/>
        <w:ind w:firstLine="708"/>
        <w:jc w:val="both"/>
      </w:pPr>
      <w:r w:rsidRPr="00D66B47">
        <w:t>- обеспечено техническое обслуживание 12 электрических сирен комплексной системы экстренного оповещения населения</w:t>
      </w:r>
      <w:r w:rsidR="003B04B7" w:rsidRPr="00D66B47">
        <w:t>;</w:t>
      </w:r>
      <w:r w:rsidRPr="00D66B47">
        <w:t xml:space="preserve"> </w:t>
      </w:r>
    </w:p>
    <w:p w:rsidR="00C00A33" w:rsidRPr="00D66B47" w:rsidRDefault="00C00A33" w:rsidP="003278A6">
      <w:pPr>
        <w:spacing w:line="276" w:lineRule="auto"/>
        <w:ind w:firstLine="708"/>
        <w:jc w:val="both"/>
      </w:pPr>
      <w:r w:rsidRPr="00D66B47">
        <w:t xml:space="preserve">- установлено </w:t>
      </w:r>
      <w:r w:rsidR="006B1B13" w:rsidRPr="00D66B47">
        <w:t>72</w:t>
      </w:r>
      <w:r w:rsidRPr="00D66B47">
        <w:t xml:space="preserve"> запрещающих знаков </w:t>
      </w:r>
      <w:r w:rsidR="00E65D14" w:rsidRPr="00D66B47">
        <w:t>«</w:t>
      </w:r>
      <w:r w:rsidRPr="00D66B47">
        <w:t>Проезд/проход по льду запрещен</w:t>
      </w:r>
      <w:r w:rsidR="00E65D14" w:rsidRPr="00D66B47">
        <w:t>»</w:t>
      </w:r>
      <w:r w:rsidRPr="00D66B47">
        <w:t xml:space="preserve"> и </w:t>
      </w:r>
      <w:r w:rsidR="00E65D14" w:rsidRPr="00D66B47">
        <w:t>«</w:t>
      </w:r>
      <w:r w:rsidRPr="00D66B47">
        <w:t>Купаться запрещено</w:t>
      </w:r>
      <w:r w:rsidR="00E65D14" w:rsidRPr="00D66B47">
        <w:t>»</w:t>
      </w:r>
      <w:r w:rsidRPr="00D66B47">
        <w:t xml:space="preserve"> на </w:t>
      </w:r>
      <w:r w:rsidR="006B1B13" w:rsidRPr="00D66B47">
        <w:t>23</w:t>
      </w:r>
      <w:r w:rsidRPr="00D66B47">
        <w:t xml:space="preserve"> водных объектах городского округа; </w:t>
      </w:r>
    </w:p>
    <w:p w:rsidR="00C00A33" w:rsidRPr="00D66B47" w:rsidRDefault="00C00A33" w:rsidP="003278A6">
      <w:pPr>
        <w:spacing w:line="276" w:lineRule="auto"/>
        <w:ind w:firstLine="708"/>
        <w:jc w:val="both"/>
      </w:pPr>
      <w:r w:rsidRPr="00D66B47">
        <w:t>- проведены работы по уборке сухой растительности на территории поселков частного жилого сектора Лукаши, Кирпичики, Швейный, Железнодорожный;</w:t>
      </w:r>
    </w:p>
    <w:p w:rsidR="00C00A33" w:rsidRPr="00D66B47" w:rsidRDefault="00C00A33" w:rsidP="003278A6">
      <w:pPr>
        <w:spacing w:line="276" w:lineRule="auto"/>
        <w:ind w:firstLine="708"/>
        <w:jc w:val="both"/>
      </w:pPr>
      <w:r w:rsidRPr="00D66B47">
        <w:t xml:space="preserve">- выполнены работы по устройству минерализованной полосы на территории поселков частного жилого сектора Лукаши, Кирпичики, Швейный, </w:t>
      </w:r>
      <w:r w:rsidR="006B1B13" w:rsidRPr="00D66B47">
        <w:t>Железнодорожный протяженностью 14</w:t>
      </w:r>
      <w:r w:rsidRPr="00D66B47">
        <w:t>,5 км.</w:t>
      </w:r>
    </w:p>
    <w:p w:rsidR="00C00A33" w:rsidRPr="00D66B47" w:rsidRDefault="00E22EC5" w:rsidP="003278A6">
      <w:pPr>
        <w:spacing w:line="276" w:lineRule="auto"/>
        <w:ind w:firstLine="708"/>
        <w:jc w:val="both"/>
      </w:pPr>
      <w:r w:rsidRPr="00D66B47">
        <w:t xml:space="preserve">В  течение отчетного периода проводились работы по обслуживанию 2 гидротехнических сооружений на территории городского округа. </w:t>
      </w:r>
    </w:p>
    <w:p w:rsidR="00E22EC5" w:rsidRPr="00D66B47" w:rsidRDefault="00E22EC5" w:rsidP="003278A6">
      <w:pPr>
        <w:spacing w:line="276" w:lineRule="auto"/>
        <w:ind w:firstLine="708"/>
        <w:jc w:val="both"/>
        <w:rPr>
          <w:b/>
        </w:rPr>
      </w:pPr>
    </w:p>
    <w:p w:rsidR="00285B2E" w:rsidRPr="00D66B47" w:rsidRDefault="00285B2E" w:rsidP="003278A6">
      <w:pPr>
        <w:pStyle w:val="af0"/>
        <w:numPr>
          <w:ilvl w:val="0"/>
          <w:numId w:val="5"/>
        </w:numPr>
        <w:spacing w:line="276" w:lineRule="auto"/>
        <w:jc w:val="center"/>
        <w:rPr>
          <w:b/>
        </w:rPr>
      </w:pPr>
      <w:r w:rsidRPr="00D66B47">
        <w:rPr>
          <w:b/>
        </w:rPr>
        <w:t xml:space="preserve">Муниципальная программа </w:t>
      </w:r>
      <w:r w:rsidR="00E65D14" w:rsidRPr="00D66B47">
        <w:rPr>
          <w:b/>
        </w:rPr>
        <w:t>«</w:t>
      </w:r>
      <w:r w:rsidRPr="00D66B47">
        <w:rPr>
          <w:b/>
        </w:rPr>
        <w:t>Развитие ку</w:t>
      </w:r>
      <w:r w:rsidR="00A4405E" w:rsidRPr="00D66B47">
        <w:rPr>
          <w:b/>
        </w:rPr>
        <w:t xml:space="preserve">льтуры, искусства и библиотечного обслуживания </w:t>
      </w:r>
      <w:r w:rsidRPr="00D66B47">
        <w:rPr>
          <w:b/>
        </w:rPr>
        <w:t xml:space="preserve"> в муниципальном образовании </w:t>
      </w:r>
      <w:r w:rsidR="00E65D14" w:rsidRPr="00D66B47">
        <w:rPr>
          <w:b/>
        </w:rPr>
        <w:lastRenderedPageBreak/>
        <w:t>«</w:t>
      </w:r>
      <w:r w:rsidRPr="00D66B47">
        <w:rPr>
          <w:b/>
        </w:rPr>
        <w:t>Город Биробиджан</w:t>
      </w:r>
      <w:r w:rsidR="00E65D14" w:rsidRPr="00D66B47">
        <w:rPr>
          <w:b/>
        </w:rPr>
        <w:t>»</w:t>
      </w:r>
      <w:r w:rsidRPr="00D66B47">
        <w:rPr>
          <w:b/>
        </w:rPr>
        <w:t xml:space="preserve"> Еврейской автоном</w:t>
      </w:r>
      <w:r w:rsidR="00245532" w:rsidRPr="00D66B47">
        <w:rPr>
          <w:b/>
        </w:rPr>
        <w:t>ной области в 2022</w:t>
      </w:r>
      <w:r w:rsidRPr="00D66B47">
        <w:rPr>
          <w:b/>
        </w:rPr>
        <w:t>-202</w:t>
      </w:r>
      <w:r w:rsidR="00245532" w:rsidRPr="00D66B47">
        <w:rPr>
          <w:b/>
        </w:rPr>
        <w:t>4</w:t>
      </w:r>
      <w:r w:rsidRPr="00D66B47">
        <w:rPr>
          <w:b/>
        </w:rPr>
        <w:t xml:space="preserve"> годах</w:t>
      </w:r>
      <w:r w:rsidR="00E65D14" w:rsidRPr="00D66B47">
        <w:rPr>
          <w:b/>
        </w:rPr>
        <w:t>»</w:t>
      </w:r>
    </w:p>
    <w:p w:rsidR="003278A6" w:rsidRPr="00D66B47" w:rsidRDefault="003278A6" w:rsidP="003278A6">
      <w:pPr>
        <w:pStyle w:val="af0"/>
        <w:spacing w:line="276" w:lineRule="auto"/>
        <w:jc w:val="both"/>
        <w:rPr>
          <w:b/>
        </w:rPr>
      </w:pPr>
    </w:p>
    <w:p w:rsidR="00285B2E" w:rsidRPr="00D66B47" w:rsidRDefault="00285B2E" w:rsidP="003278A6">
      <w:pPr>
        <w:spacing w:line="276" w:lineRule="auto"/>
        <w:ind w:firstLine="708"/>
        <w:jc w:val="both"/>
      </w:pPr>
      <w:r w:rsidRPr="00D66B47">
        <w:t>Объем кассовых рас</w:t>
      </w:r>
      <w:r w:rsidR="00245532" w:rsidRPr="00D66B47">
        <w:t>ходов по данной программе в 2022</w:t>
      </w:r>
      <w:r w:rsidR="007E1A21" w:rsidRPr="00D66B47">
        <w:t xml:space="preserve"> году составил 150 396,3</w:t>
      </w:r>
      <w:r w:rsidRPr="00D66B47">
        <w:t xml:space="preserve"> тыс. рублей, что сост</w:t>
      </w:r>
      <w:r w:rsidR="00544DCB" w:rsidRPr="00D66B47">
        <w:t>авляет</w:t>
      </w:r>
      <w:r w:rsidR="00CA08EA" w:rsidRPr="00D66B47">
        <w:t xml:space="preserve"> 99,99</w:t>
      </w:r>
      <w:r w:rsidRPr="00D66B47">
        <w:t>% от плановых назначений муниципальной программы.</w:t>
      </w:r>
    </w:p>
    <w:p w:rsidR="00285B2E" w:rsidRPr="00D66B47" w:rsidRDefault="00285B2E" w:rsidP="003278A6">
      <w:pPr>
        <w:spacing w:line="276" w:lineRule="auto"/>
        <w:ind w:firstLine="708"/>
        <w:jc w:val="both"/>
      </w:pPr>
      <w:r w:rsidRPr="00D66B47">
        <w:t>Расходы н</w:t>
      </w:r>
      <w:r w:rsidR="00A4405E" w:rsidRPr="00D66B47">
        <w:t xml:space="preserve">а создание условий для развития культурно - </w:t>
      </w:r>
      <w:proofErr w:type="spellStart"/>
      <w:r w:rsidR="00A4405E" w:rsidRPr="00D66B47">
        <w:t>досуговой</w:t>
      </w:r>
      <w:proofErr w:type="spellEnd"/>
      <w:r w:rsidR="00A4405E" w:rsidRPr="00D66B47">
        <w:t xml:space="preserve"> и театральной деятельности </w:t>
      </w:r>
      <w:r w:rsidR="00E36B25" w:rsidRPr="00D66B47">
        <w:t xml:space="preserve"> в 20</w:t>
      </w:r>
      <w:r w:rsidR="007E1A21" w:rsidRPr="00D66B47">
        <w:t>22 году составили 63 160,5</w:t>
      </w:r>
      <w:r w:rsidRPr="00D66B47">
        <w:t xml:space="preserve"> тыс. рублей.</w:t>
      </w:r>
    </w:p>
    <w:p w:rsidR="00285B2E" w:rsidRPr="00D66B47" w:rsidRDefault="00285B2E" w:rsidP="003278A6">
      <w:pPr>
        <w:widowControl w:val="0"/>
        <w:autoSpaceDE w:val="0"/>
        <w:autoSpaceDN w:val="0"/>
        <w:adjustRightInd w:val="0"/>
        <w:spacing w:line="276" w:lineRule="auto"/>
        <w:ind w:firstLine="709"/>
        <w:jc w:val="both"/>
      </w:pPr>
      <w:r w:rsidRPr="00D66B47">
        <w:t>Расходы на дополнительное обра</w:t>
      </w:r>
      <w:r w:rsidR="007E1A21" w:rsidRPr="00D66B47">
        <w:t>зование детей составили 29 466</w:t>
      </w:r>
      <w:r w:rsidR="00E36B25" w:rsidRPr="00D66B47">
        <w:t>,1</w:t>
      </w:r>
      <w:r w:rsidRPr="00D66B47">
        <w:t xml:space="preserve"> тыс. рублей. </w:t>
      </w:r>
    </w:p>
    <w:p w:rsidR="00285B2E" w:rsidRPr="00D66B47" w:rsidRDefault="007E1A21" w:rsidP="003278A6">
      <w:pPr>
        <w:widowControl w:val="0"/>
        <w:autoSpaceDE w:val="0"/>
        <w:autoSpaceDN w:val="0"/>
        <w:adjustRightInd w:val="0"/>
        <w:spacing w:line="276" w:lineRule="auto"/>
        <w:ind w:firstLine="709"/>
        <w:jc w:val="both"/>
      </w:pPr>
      <w:r w:rsidRPr="00D66B47">
        <w:t>В 2022</w:t>
      </w:r>
      <w:r w:rsidR="00285B2E" w:rsidRPr="00D66B47">
        <w:t xml:space="preserve"> году в МБОУДО </w:t>
      </w:r>
      <w:r w:rsidR="00E65D14" w:rsidRPr="00D66B47">
        <w:t>«</w:t>
      </w:r>
      <w:r w:rsidR="00285B2E" w:rsidRPr="00D66B47">
        <w:t>Детская художественная школа</w:t>
      </w:r>
      <w:r w:rsidR="00E65D14" w:rsidRPr="00D66B47">
        <w:t>»</w:t>
      </w:r>
      <w:r w:rsidR="00285B2E" w:rsidRPr="00D66B47">
        <w:t xml:space="preserve"> и МБОУДО </w:t>
      </w:r>
      <w:r w:rsidR="00E65D14" w:rsidRPr="00D66B47">
        <w:t>«</w:t>
      </w:r>
      <w:r w:rsidR="00285B2E" w:rsidRPr="00D66B47">
        <w:t xml:space="preserve">Детская музыкальная школа обучалось </w:t>
      </w:r>
      <w:r w:rsidR="00591547" w:rsidRPr="00D66B47">
        <w:t>492</w:t>
      </w:r>
      <w:r w:rsidR="00285B2E" w:rsidRPr="00D66B47">
        <w:t xml:space="preserve"> человек.</w:t>
      </w:r>
    </w:p>
    <w:p w:rsidR="00285B2E" w:rsidRPr="00D66B47" w:rsidRDefault="00285B2E" w:rsidP="003278A6">
      <w:pPr>
        <w:spacing w:line="276" w:lineRule="auto"/>
        <w:ind w:firstLine="708"/>
        <w:jc w:val="both"/>
      </w:pPr>
      <w:r w:rsidRPr="00D66B47">
        <w:t xml:space="preserve">Расходы на содержание МКУ </w:t>
      </w:r>
      <w:r w:rsidR="00E65D14" w:rsidRPr="00D66B47">
        <w:t>«</w:t>
      </w:r>
      <w:r w:rsidRPr="00D66B47">
        <w:t>Централизованная бухгалтерия учрежд</w:t>
      </w:r>
      <w:r w:rsidR="00AE45BE" w:rsidRPr="00D66B47">
        <w:t>ений культуры</w:t>
      </w:r>
      <w:r w:rsidR="00E65D14" w:rsidRPr="00D66B47">
        <w:t>»</w:t>
      </w:r>
      <w:r w:rsidR="00AE45BE" w:rsidRPr="00D66B47">
        <w:t xml:space="preserve"> составили 3 147,8</w:t>
      </w:r>
      <w:r w:rsidRPr="00D66B47">
        <w:t xml:space="preserve"> тыс. рублей.</w:t>
      </w:r>
    </w:p>
    <w:p w:rsidR="0072237D" w:rsidRPr="00D66B47" w:rsidRDefault="0072237D" w:rsidP="00324364">
      <w:pPr>
        <w:autoSpaceDE w:val="0"/>
        <w:autoSpaceDN w:val="0"/>
        <w:adjustRightInd w:val="0"/>
        <w:spacing w:line="276" w:lineRule="auto"/>
        <w:ind w:firstLine="709"/>
        <w:jc w:val="both"/>
        <w:rPr>
          <w:rFonts w:eastAsia="Calibri"/>
          <w:lang w:eastAsia="en-US"/>
        </w:rPr>
      </w:pPr>
      <w:r w:rsidRPr="00D66B47">
        <w:rPr>
          <w:rFonts w:eastAsia="Calibri"/>
          <w:lang w:eastAsia="en-US"/>
        </w:rPr>
        <w:t>В результате реализации данной программы:</w:t>
      </w:r>
    </w:p>
    <w:p w:rsidR="0072237D" w:rsidRPr="00D66B47" w:rsidRDefault="0072237D" w:rsidP="00324364">
      <w:pPr>
        <w:autoSpaceDE w:val="0"/>
        <w:autoSpaceDN w:val="0"/>
        <w:adjustRightInd w:val="0"/>
        <w:spacing w:line="276" w:lineRule="auto"/>
        <w:ind w:firstLine="709"/>
        <w:jc w:val="both"/>
        <w:rPr>
          <w:rFonts w:eastAsia="Calibri"/>
        </w:rPr>
      </w:pPr>
      <w:r w:rsidRPr="00D66B47">
        <w:rPr>
          <w:rFonts w:eastAsia="Calibri"/>
          <w:lang w:eastAsia="en-US"/>
        </w:rPr>
        <w:t xml:space="preserve">1) </w:t>
      </w:r>
      <w:r w:rsidRPr="00D66B47">
        <w:t xml:space="preserve">учреждениями культуры и дополнительного образования </w:t>
      </w:r>
      <w:r w:rsidRPr="00D66B47">
        <w:rPr>
          <w:rFonts w:eastAsia="Calibri"/>
        </w:rPr>
        <w:t xml:space="preserve">городского округа </w:t>
      </w:r>
      <w:r w:rsidRPr="00D66B47">
        <w:rPr>
          <w:rFonts w:eastAsia="Calibri"/>
          <w:lang w:eastAsia="en-US"/>
        </w:rPr>
        <w:t xml:space="preserve">проведено </w:t>
      </w:r>
      <w:r w:rsidR="00830AC9" w:rsidRPr="00D66B47">
        <w:rPr>
          <w:rFonts w:eastAsia="Calibri"/>
          <w:lang w:eastAsia="en-US"/>
        </w:rPr>
        <w:t>2 105</w:t>
      </w:r>
      <w:r w:rsidRPr="00D66B47">
        <w:rPr>
          <w:rFonts w:eastAsia="Calibri"/>
        </w:rPr>
        <w:t xml:space="preserve"> культурно-массов</w:t>
      </w:r>
      <w:r w:rsidR="00B7276A" w:rsidRPr="00D66B47">
        <w:rPr>
          <w:rFonts w:eastAsia="Calibri"/>
        </w:rPr>
        <w:t>ых</w:t>
      </w:r>
      <w:r w:rsidRPr="00D66B47">
        <w:rPr>
          <w:rFonts w:eastAsia="Calibri"/>
        </w:rPr>
        <w:t xml:space="preserve"> мероприяти</w:t>
      </w:r>
      <w:r w:rsidR="00BD6A57" w:rsidRPr="00D66B47">
        <w:rPr>
          <w:rFonts w:eastAsia="Calibri"/>
        </w:rPr>
        <w:t>я</w:t>
      </w:r>
      <w:r w:rsidR="0059264D" w:rsidRPr="00D66B47">
        <w:rPr>
          <w:rFonts w:eastAsia="Calibri"/>
        </w:rPr>
        <w:t>,</w:t>
      </w:r>
      <w:r w:rsidR="000C6B12" w:rsidRPr="00D66B47">
        <w:t xml:space="preserve"> которые посетило около </w:t>
      </w:r>
      <w:r w:rsidR="00830AC9" w:rsidRPr="00D66B47">
        <w:t>219,1</w:t>
      </w:r>
      <w:r w:rsidR="000C6B12" w:rsidRPr="00D66B47">
        <w:t xml:space="preserve"> тысяч</w:t>
      </w:r>
      <w:r w:rsidR="00BD6A57" w:rsidRPr="00D66B47">
        <w:t>и</w:t>
      </w:r>
      <w:r w:rsidR="000C6B12" w:rsidRPr="00D66B47">
        <w:t xml:space="preserve"> жителей городского округа.</w:t>
      </w:r>
    </w:p>
    <w:p w:rsidR="000C6B12" w:rsidRPr="00D66B47" w:rsidRDefault="000C6B12" w:rsidP="003278A6">
      <w:pPr>
        <w:autoSpaceDE w:val="0"/>
        <w:autoSpaceDN w:val="0"/>
        <w:adjustRightInd w:val="0"/>
        <w:spacing w:line="276" w:lineRule="auto"/>
        <w:ind w:firstLine="709"/>
        <w:jc w:val="both"/>
      </w:pPr>
      <w:r w:rsidRPr="00D66B47">
        <w:t xml:space="preserve">2) показано </w:t>
      </w:r>
      <w:r w:rsidR="00010F66" w:rsidRPr="00D66B47">
        <w:t>166</w:t>
      </w:r>
      <w:r w:rsidRPr="00D66B47">
        <w:t xml:space="preserve"> спектакл</w:t>
      </w:r>
      <w:r w:rsidR="00BD6A57" w:rsidRPr="00D66B47">
        <w:t>ей</w:t>
      </w:r>
      <w:r w:rsidRPr="00D66B47">
        <w:t xml:space="preserve"> на выезде и на площадке театра кукол </w:t>
      </w:r>
      <w:r w:rsidR="00E65D14" w:rsidRPr="00D66B47">
        <w:t>«</w:t>
      </w:r>
      <w:r w:rsidRPr="00D66B47">
        <w:t>Кудесник</w:t>
      </w:r>
      <w:r w:rsidR="00E65D14" w:rsidRPr="00D66B47">
        <w:t>»</w:t>
      </w:r>
      <w:r w:rsidRPr="00D66B47">
        <w:t>, количес</w:t>
      </w:r>
      <w:r w:rsidR="00010F66" w:rsidRPr="00D66B47">
        <w:t>тво зрителей 6,0</w:t>
      </w:r>
      <w:r w:rsidRPr="00D66B47">
        <w:t xml:space="preserve"> тыс. человек</w:t>
      </w:r>
      <w:r w:rsidR="00744151" w:rsidRPr="00D66B47">
        <w:t>.</w:t>
      </w:r>
    </w:p>
    <w:p w:rsidR="00832C01" w:rsidRPr="00D66B47" w:rsidRDefault="00010F66" w:rsidP="003278A6">
      <w:pPr>
        <w:spacing w:line="276" w:lineRule="auto"/>
        <w:ind w:firstLine="708"/>
        <w:jc w:val="both"/>
      </w:pPr>
      <w:proofErr w:type="gramStart"/>
      <w:r w:rsidRPr="00D66B47">
        <w:t>В 2022</w:t>
      </w:r>
      <w:r w:rsidR="006168E7" w:rsidRPr="00D66B47">
        <w:t xml:space="preserve"> году МБУ </w:t>
      </w:r>
      <w:r w:rsidR="00E65D14" w:rsidRPr="00D66B47">
        <w:t>«</w:t>
      </w:r>
      <w:r w:rsidR="006168E7" w:rsidRPr="00D66B47">
        <w:t xml:space="preserve">Театр кукол </w:t>
      </w:r>
      <w:r w:rsidR="00E65D14" w:rsidRPr="00D66B47">
        <w:t>«</w:t>
      </w:r>
      <w:r w:rsidR="006168E7" w:rsidRPr="00D66B47">
        <w:t>Кудесник</w:t>
      </w:r>
      <w:r w:rsidR="00E65D14" w:rsidRPr="00D66B47">
        <w:t>»</w:t>
      </w:r>
      <w:r w:rsidR="006168E7" w:rsidRPr="00D66B47">
        <w:t xml:space="preserve"> получил субсидию из федерального и областного бюджетов на поддержку творческой деятельности и техническое оснащение детских и кук</w:t>
      </w:r>
      <w:r w:rsidRPr="00D66B47">
        <w:t xml:space="preserve">ольных театров в размере 2 778,6 </w:t>
      </w:r>
      <w:r w:rsidR="006168E7" w:rsidRPr="00D66B47">
        <w:t xml:space="preserve"> тыс. рубле</w:t>
      </w:r>
      <w:r w:rsidRPr="00D66B47">
        <w:t>й.</w:t>
      </w:r>
      <w:proofErr w:type="gramEnd"/>
      <w:r w:rsidRPr="00D66B47">
        <w:t xml:space="preserve"> </w:t>
      </w:r>
      <w:proofErr w:type="gramStart"/>
      <w:r w:rsidRPr="00D66B47">
        <w:t>Часть суммы в размере 1 389,3</w:t>
      </w:r>
      <w:r w:rsidR="006168E7" w:rsidRPr="00D66B47">
        <w:t xml:space="preserve"> тыс. рублей была направлена на улучшение материально-технической базы театра:  приобретение и монтаж све</w:t>
      </w:r>
      <w:r w:rsidR="00832C01" w:rsidRPr="00D66B47">
        <w:t>тового и звукового оборудования</w:t>
      </w:r>
      <w:r w:rsidR="00AD70BE" w:rsidRPr="00D66B47">
        <w:t>,</w:t>
      </w:r>
      <w:r w:rsidR="00832C01" w:rsidRPr="00D66B47">
        <w:t xml:space="preserve"> и ча</w:t>
      </w:r>
      <w:r w:rsidR="00781C30" w:rsidRPr="00D66B47">
        <w:t xml:space="preserve">сть суммы в размере </w:t>
      </w:r>
      <w:r w:rsidR="00096AC6" w:rsidRPr="00D66B47">
        <w:t>1 389,3</w:t>
      </w:r>
      <w:r w:rsidR="00781C30" w:rsidRPr="00D66B47">
        <w:t xml:space="preserve"> тыс.</w:t>
      </w:r>
      <w:r w:rsidR="00832C01" w:rsidRPr="00D66B47">
        <w:t xml:space="preserve"> рублей был</w:t>
      </w:r>
      <w:r w:rsidR="00AD70BE" w:rsidRPr="00D66B47">
        <w:t>а</w:t>
      </w:r>
      <w:r w:rsidR="00832C01" w:rsidRPr="00D66B47">
        <w:t xml:space="preserve"> израсходован</w:t>
      </w:r>
      <w:r w:rsidR="00AD70BE" w:rsidRPr="00D66B47">
        <w:t>а</w:t>
      </w:r>
      <w:r w:rsidR="00832C01" w:rsidRPr="00D66B47">
        <w:t xml:space="preserve"> на постановку нового спектакля – изготовление декораций, кукол, реквизита, бутафории, приобретение костюмов, обуви, грима, доставку, оплату труда внештатным сотрудникам и штатным работникам за работу над спектаклем.</w:t>
      </w:r>
      <w:proofErr w:type="gramEnd"/>
    </w:p>
    <w:p w:rsidR="0072237D" w:rsidRPr="00D66B47" w:rsidRDefault="00BD6A57" w:rsidP="003278A6">
      <w:pPr>
        <w:spacing w:line="276" w:lineRule="auto"/>
        <w:ind w:firstLine="709"/>
        <w:jc w:val="both"/>
      </w:pPr>
      <w:r w:rsidRPr="00D66B47">
        <w:t>В</w:t>
      </w:r>
      <w:r w:rsidR="0072237D" w:rsidRPr="00D66B47">
        <w:t xml:space="preserve"> МБУ </w:t>
      </w:r>
      <w:r w:rsidR="00E65D14" w:rsidRPr="00D66B47">
        <w:t>«</w:t>
      </w:r>
      <w:r w:rsidR="0072237D" w:rsidRPr="00D66B47">
        <w:t>Центральная городская библиотека и ее филиалы</w:t>
      </w:r>
      <w:r w:rsidR="00E65D14" w:rsidRPr="00D66B47">
        <w:t>»</w:t>
      </w:r>
      <w:r w:rsidR="0072237D" w:rsidRPr="00D66B47">
        <w:t xml:space="preserve"> приобретена литература для комплектования библиотечных фондов на общую сумму </w:t>
      </w:r>
      <w:r w:rsidR="00010F66" w:rsidRPr="00D66B47">
        <w:t>250,6</w:t>
      </w:r>
      <w:r w:rsidR="00396E89" w:rsidRPr="00D66B47">
        <w:t xml:space="preserve"> </w:t>
      </w:r>
      <w:r w:rsidR="0072237D" w:rsidRPr="00D66B47">
        <w:t>тыс. рублей</w:t>
      </w:r>
      <w:r w:rsidR="004373A8" w:rsidRPr="00D66B47">
        <w:t>.</w:t>
      </w:r>
    </w:p>
    <w:p w:rsidR="00744151" w:rsidRPr="00D66B47" w:rsidRDefault="001C2BDF" w:rsidP="003278A6">
      <w:pPr>
        <w:spacing w:line="276" w:lineRule="auto"/>
        <w:ind w:firstLine="709"/>
        <w:jc w:val="both"/>
        <w:rPr>
          <w:shd w:val="clear" w:color="auto" w:fill="FFFFFF"/>
        </w:rPr>
      </w:pPr>
      <w:r w:rsidRPr="00D66B47">
        <w:t xml:space="preserve">Кроме того, </w:t>
      </w:r>
      <w:r w:rsidR="00231FEC" w:rsidRPr="00D66B47">
        <w:t>получена</w:t>
      </w:r>
      <w:r w:rsidR="00744151" w:rsidRPr="00D66B47">
        <w:t xml:space="preserve"> субсиди</w:t>
      </w:r>
      <w:r w:rsidR="00231FEC" w:rsidRPr="00D66B47">
        <w:t>я</w:t>
      </w:r>
      <w:r w:rsidR="00744151" w:rsidRPr="00D66B47">
        <w:t xml:space="preserve"> </w:t>
      </w:r>
      <w:r w:rsidR="00231FEC" w:rsidRPr="00D66B47">
        <w:t>за счет средств</w:t>
      </w:r>
      <w:r w:rsidR="00744151" w:rsidRPr="00D66B47">
        <w:t xml:space="preserve"> федерального бюджета </w:t>
      </w:r>
      <w:r w:rsidR="00657418" w:rsidRPr="00D66B47">
        <w:t>в сумме</w:t>
      </w:r>
      <w:r w:rsidR="00E36B25" w:rsidRPr="00D66B47">
        <w:t xml:space="preserve"> </w:t>
      </w:r>
      <w:r w:rsidR="00010F66" w:rsidRPr="00D66B47">
        <w:t>15</w:t>
      </w:r>
      <w:r w:rsidR="004115E2" w:rsidRPr="00D66B47">
        <w:t> млн.</w:t>
      </w:r>
      <w:r w:rsidR="00744151" w:rsidRPr="00D66B47">
        <w:t xml:space="preserve"> рублей</w:t>
      </w:r>
      <w:r w:rsidR="004115E2" w:rsidRPr="00D66B47">
        <w:t xml:space="preserve"> на создание модельных муниципальных библиотек на базе Центральной городской библиотеки (10 млн. руб.) и на базе филиала</w:t>
      </w:r>
      <w:r w:rsidR="00231FEC" w:rsidRPr="00D66B47">
        <w:t xml:space="preserve">             </w:t>
      </w:r>
      <w:r w:rsidR="004115E2" w:rsidRPr="00D66B47">
        <w:t xml:space="preserve"> № 1 (5 млн. рублей) </w:t>
      </w:r>
      <w:r w:rsidR="00231FEC" w:rsidRPr="00D66B47">
        <w:t xml:space="preserve">МБУ </w:t>
      </w:r>
      <w:r w:rsidR="00E65D14" w:rsidRPr="00D66B47">
        <w:t>«</w:t>
      </w:r>
      <w:r w:rsidR="00231FEC" w:rsidRPr="00D66B47">
        <w:t>ЦГБ и ее филиалы</w:t>
      </w:r>
      <w:r w:rsidR="00E65D14" w:rsidRPr="00D66B47">
        <w:t>»</w:t>
      </w:r>
      <w:r w:rsidR="00744151" w:rsidRPr="00D66B47">
        <w:rPr>
          <w:shd w:val="clear" w:color="auto" w:fill="FFFFFF"/>
        </w:rPr>
        <w:t xml:space="preserve"> </w:t>
      </w:r>
      <w:r w:rsidR="00657418" w:rsidRPr="00D66B47">
        <w:rPr>
          <w:shd w:val="clear" w:color="auto" w:fill="FFFFFF"/>
        </w:rPr>
        <w:t xml:space="preserve">в рамках мероприятия </w:t>
      </w:r>
      <w:r w:rsidR="00E65D14" w:rsidRPr="00D66B47">
        <w:rPr>
          <w:shd w:val="clear" w:color="auto" w:fill="FFFFFF"/>
        </w:rPr>
        <w:t>«</w:t>
      </w:r>
      <w:r w:rsidR="00657418" w:rsidRPr="00D66B47">
        <w:rPr>
          <w:shd w:val="clear" w:color="auto" w:fill="FFFFFF"/>
        </w:rPr>
        <w:t>Создание модельных библиотек</w:t>
      </w:r>
      <w:r w:rsidR="00E65D14" w:rsidRPr="00D66B47">
        <w:rPr>
          <w:shd w:val="clear" w:color="auto" w:fill="FFFFFF"/>
        </w:rPr>
        <w:t>»</w:t>
      </w:r>
      <w:r w:rsidR="00E36B25" w:rsidRPr="00D66B47">
        <w:rPr>
          <w:shd w:val="clear" w:color="auto" w:fill="FFFFFF"/>
        </w:rPr>
        <w:t>.</w:t>
      </w:r>
      <w:r w:rsidR="00744151" w:rsidRPr="00D66B47">
        <w:rPr>
          <w:shd w:val="clear" w:color="auto" w:fill="FFFFFF"/>
        </w:rPr>
        <w:t xml:space="preserve"> Такая возможность учреждени</w:t>
      </w:r>
      <w:r w:rsidR="00BD6A57" w:rsidRPr="00D66B47">
        <w:rPr>
          <w:shd w:val="clear" w:color="auto" w:fill="FFFFFF"/>
        </w:rPr>
        <w:t>ям</w:t>
      </w:r>
      <w:r w:rsidR="00744151" w:rsidRPr="00D66B47">
        <w:rPr>
          <w:shd w:val="clear" w:color="auto" w:fill="FFFFFF"/>
        </w:rPr>
        <w:t xml:space="preserve"> культуры </w:t>
      </w:r>
      <w:r w:rsidR="00BD6A57" w:rsidRPr="00D66B47">
        <w:rPr>
          <w:shd w:val="clear" w:color="auto" w:fill="FFFFFF"/>
        </w:rPr>
        <w:t>представ</w:t>
      </w:r>
      <w:r w:rsidR="00744151" w:rsidRPr="00D66B47">
        <w:rPr>
          <w:shd w:val="clear" w:color="auto" w:fill="FFFFFF"/>
        </w:rPr>
        <w:t xml:space="preserve">илась благодаря участию в федеральном проекте </w:t>
      </w:r>
      <w:r w:rsidR="00E65D14" w:rsidRPr="00D66B47">
        <w:rPr>
          <w:shd w:val="clear" w:color="auto" w:fill="FFFFFF"/>
        </w:rPr>
        <w:lastRenderedPageBreak/>
        <w:t>«</w:t>
      </w:r>
      <w:r w:rsidR="00744151" w:rsidRPr="00D66B47">
        <w:rPr>
          <w:shd w:val="clear" w:color="auto" w:fill="FFFFFF"/>
        </w:rPr>
        <w:t>Культурная среда</w:t>
      </w:r>
      <w:r w:rsidR="00E65D14" w:rsidRPr="00D66B47">
        <w:rPr>
          <w:shd w:val="clear" w:color="auto" w:fill="FFFFFF"/>
        </w:rPr>
        <w:t>»</w:t>
      </w:r>
      <w:r w:rsidR="00744151" w:rsidRPr="00D66B47">
        <w:rPr>
          <w:shd w:val="clear" w:color="auto" w:fill="FFFFFF"/>
        </w:rPr>
        <w:t xml:space="preserve">, который реализуется в рамках национального проекта </w:t>
      </w:r>
      <w:r w:rsidR="00E65D14" w:rsidRPr="00D66B47">
        <w:rPr>
          <w:shd w:val="clear" w:color="auto" w:fill="FFFFFF"/>
        </w:rPr>
        <w:t>«</w:t>
      </w:r>
      <w:r w:rsidR="00744151" w:rsidRPr="00D66B47">
        <w:rPr>
          <w:shd w:val="clear" w:color="auto" w:fill="FFFFFF"/>
        </w:rPr>
        <w:t>Культу</w:t>
      </w:r>
      <w:r w:rsidR="00E36B25" w:rsidRPr="00D66B47">
        <w:rPr>
          <w:shd w:val="clear" w:color="auto" w:fill="FFFFFF"/>
        </w:rPr>
        <w:t>ра</w:t>
      </w:r>
      <w:r w:rsidR="00E65D14" w:rsidRPr="00D66B47">
        <w:rPr>
          <w:shd w:val="clear" w:color="auto" w:fill="FFFFFF"/>
        </w:rPr>
        <w:t>»</w:t>
      </w:r>
      <w:r w:rsidR="00E36B25" w:rsidRPr="00D66B47">
        <w:rPr>
          <w:shd w:val="clear" w:color="auto" w:fill="FFFFFF"/>
        </w:rPr>
        <w:t>.</w:t>
      </w:r>
    </w:p>
    <w:p w:rsidR="00B70051" w:rsidRPr="00D66B47" w:rsidRDefault="00B70051" w:rsidP="003278A6">
      <w:pPr>
        <w:spacing w:line="276" w:lineRule="auto"/>
        <w:ind w:firstLine="709"/>
        <w:jc w:val="both"/>
        <w:rPr>
          <w:shd w:val="clear" w:color="auto" w:fill="FFFFFF"/>
        </w:rPr>
      </w:pPr>
      <w:r w:rsidRPr="00D66B47">
        <w:rPr>
          <w:shd w:val="clear" w:color="auto" w:fill="FFFFFF"/>
        </w:rPr>
        <w:t xml:space="preserve">Выполнены работы по текущему ремонту Центральной городской библиотеки муниципального бюджетного учреждения </w:t>
      </w:r>
      <w:r w:rsidR="00E65D14" w:rsidRPr="00D66B47">
        <w:rPr>
          <w:shd w:val="clear" w:color="auto" w:fill="FFFFFF"/>
        </w:rPr>
        <w:t>«</w:t>
      </w:r>
      <w:r w:rsidRPr="00D66B47">
        <w:rPr>
          <w:shd w:val="clear" w:color="auto" w:fill="FFFFFF"/>
        </w:rPr>
        <w:t>Центральная городская библиотека и её филиалы</w:t>
      </w:r>
      <w:r w:rsidR="00E65D14" w:rsidRPr="00D66B47">
        <w:rPr>
          <w:shd w:val="clear" w:color="auto" w:fill="FFFFFF"/>
        </w:rPr>
        <w:t>»</w:t>
      </w:r>
      <w:r w:rsidRPr="00D66B47">
        <w:rPr>
          <w:shd w:val="clear" w:color="auto" w:fill="FFFFFF"/>
        </w:rPr>
        <w:t xml:space="preserve"> и Филиала № 1 муниципального бюджетного учреждения </w:t>
      </w:r>
      <w:r w:rsidR="00E65D14" w:rsidRPr="00D66B47">
        <w:rPr>
          <w:shd w:val="clear" w:color="auto" w:fill="FFFFFF"/>
        </w:rPr>
        <w:t>«</w:t>
      </w:r>
      <w:r w:rsidRPr="00D66B47">
        <w:rPr>
          <w:shd w:val="clear" w:color="auto" w:fill="FFFFFF"/>
        </w:rPr>
        <w:t>Центральная городская библиотека и её филиалы</w:t>
      </w:r>
      <w:r w:rsidR="00E65D14" w:rsidRPr="00D66B47">
        <w:rPr>
          <w:shd w:val="clear" w:color="auto" w:fill="FFFFFF"/>
        </w:rPr>
        <w:t>»</w:t>
      </w:r>
      <w:r w:rsidRPr="00D66B47">
        <w:rPr>
          <w:shd w:val="clear" w:color="auto" w:fill="FFFFFF"/>
        </w:rPr>
        <w:t>.</w:t>
      </w:r>
    </w:p>
    <w:p w:rsidR="00830AC9" w:rsidRPr="00D66B47" w:rsidRDefault="00830AC9" w:rsidP="003278A6">
      <w:pPr>
        <w:spacing w:line="276" w:lineRule="auto"/>
        <w:ind w:firstLine="709"/>
        <w:jc w:val="both"/>
        <w:rPr>
          <w:shd w:val="clear" w:color="auto" w:fill="FFFFFF"/>
        </w:rPr>
      </w:pPr>
      <w:r w:rsidRPr="00D66B47">
        <w:rPr>
          <w:shd w:val="clear" w:color="auto" w:fill="FFFFFF"/>
        </w:rPr>
        <w:t>Из средств муниципального бюджета были выделены средства в размере 3 104,</w:t>
      </w:r>
      <w:r w:rsidR="007C5712" w:rsidRPr="00D66B47">
        <w:rPr>
          <w:shd w:val="clear" w:color="auto" w:fill="FFFFFF"/>
        </w:rPr>
        <w:t>4</w:t>
      </w:r>
      <w:r w:rsidRPr="00D66B47">
        <w:rPr>
          <w:shd w:val="clear" w:color="auto" w:fill="FFFFFF"/>
        </w:rPr>
        <w:t xml:space="preserve"> тыс. руб. на разработку дизайн – проекта помещений библиотеки, локально – сметного расчета </w:t>
      </w:r>
      <w:r w:rsidR="007C5712" w:rsidRPr="00D66B47">
        <w:rPr>
          <w:shd w:val="clear" w:color="auto" w:fill="FFFFFF"/>
        </w:rPr>
        <w:t>на</w:t>
      </w:r>
      <w:r w:rsidRPr="00D66B47">
        <w:rPr>
          <w:shd w:val="clear" w:color="auto" w:fill="FFFFFF"/>
        </w:rPr>
        <w:t xml:space="preserve"> ремонт, </w:t>
      </w:r>
      <w:r w:rsidR="007C5712" w:rsidRPr="00D66B47">
        <w:rPr>
          <w:shd w:val="clear" w:color="auto" w:fill="FFFFFF"/>
        </w:rPr>
        <w:t xml:space="preserve">на </w:t>
      </w:r>
      <w:r w:rsidRPr="00D66B47">
        <w:rPr>
          <w:shd w:val="clear" w:color="auto" w:fill="FFFFFF"/>
        </w:rPr>
        <w:t xml:space="preserve">установку </w:t>
      </w:r>
      <w:proofErr w:type="spellStart"/>
      <w:r w:rsidRPr="00D66B47">
        <w:rPr>
          <w:shd w:val="clear" w:color="auto" w:fill="FFFFFF"/>
        </w:rPr>
        <w:t>охранно</w:t>
      </w:r>
      <w:proofErr w:type="spellEnd"/>
      <w:r w:rsidRPr="00D66B47">
        <w:rPr>
          <w:shd w:val="clear" w:color="auto" w:fill="FFFFFF"/>
        </w:rPr>
        <w:t xml:space="preserve"> – пожарной сигнализации, установку слива воды на месте примыкания здания, замену отопительной системы, электромонтажные работы, замену оконных блоков, ремонт наружного лестничного пролета. Данные работы проведены.</w:t>
      </w:r>
    </w:p>
    <w:p w:rsidR="00C54EA5" w:rsidRPr="00D66B47" w:rsidRDefault="00C54EA5" w:rsidP="003278A6">
      <w:pPr>
        <w:spacing w:line="276" w:lineRule="auto"/>
        <w:ind w:firstLine="709"/>
        <w:jc w:val="both"/>
        <w:rPr>
          <w:b/>
        </w:rPr>
      </w:pPr>
    </w:p>
    <w:p w:rsidR="00285B2E" w:rsidRPr="00D66B47" w:rsidRDefault="00285B2E" w:rsidP="003278A6">
      <w:pPr>
        <w:spacing w:line="276" w:lineRule="auto"/>
        <w:ind w:firstLine="709"/>
        <w:jc w:val="center"/>
      </w:pPr>
      <w:r w:rsidRPr="00D66B47">
        <w:rPr>
          <w:b/>
        </w:rPr>
        <w:t>3</w:t>
      </w:r>
      <w:r w:rsidRPr="00D66B47">
        <w:t xml:space="preserve">. </w:t>
      </w:r>
      <w:r w:rsidRPr="00D66B47">
        <w:rPr>
          <w:b/>
        </w:rPr>
        <w:t xml:space="preserve">Муниципальная программа </w:t>
      </w:r>
      <w:r w:rsidR="00E65D14" w:rsidRPr="00D66B47">
        <w:rPr>
          <w:b/>
        </w:rPr>
        <w:t>«</w:t>
      </w:r>
      <w:r w:rsidRPr="00D66B47">
        <w:rPr>
          <w:b/>
        </w:rPr>
        <w:t xml:space="preserve">Развитие образования в муниципальном образовании </w:t>
      </w:r>
      <w:r w:rsidR="00E65D14" w:rsidRPr="00D66B47">
        <w:rPr>
          <w:b/>
        </w:rPr>
        <w:t>«</w:t>
      </w:r>
      <w:r w:rsidRPr="00D66B47">
        <w:rPr>
          <w:b/>
        </w:rPr>
        <w:t>Город Биробиджан</w:t>
      </w:r>
      <w:r w:rsidR="00E65D14" w:rsidRPr="00D66B47">
        <w:rPr>
          <w:b/>
        </w:rPr>
        <w:t>»</w:t>
      </w:r>
      <w:r w:rsidRPr="00D66B47">
        <w:rPr>
          <w:b/>
        </w:rPr>
        <w:t xml:space="preserve"> Евр</w:t>
      </w:r>
      <w:r w:rsidR="00A37EF2" w:rsidRPr="00D66B47">
        <w:rPr>
          <w:b/>
        </w:rPr>
        <w:t>ейской автономной области в 2022</w:t>
      </w:r>
      <w:r w:rsidRPr="00D66B47">
        <w:rPr>
          <w:b/>
        </w:rPr>
        <w:t>-</w:t>
      </w:r>
      <w:r w:rsidR="00A37EF2" w:rsidRPr="00D66B47">
        <w:rPr>
          <w:b/>
        </w:rPr>
        <w:t>2024</w:t>
      </w:r>
      <w:r w:rsidRPr="00D66B47">
        <w:rPr>
          <w:b/>
        </w:rPr>
        <w:t xml:space="preserve"> годах</w:t>
      </w:r>
      <w:r w:rsidR="00E65D14" w:rsidRPr="00D66B47">
        <w:rPr>
          <w:b/>
        </w:rPr>
        <w:t>»</w:t>
      </w:r>
      <w:r w:rsidRPr="00D66B47">
        <w:rPr>
          <w:b/>
        </w:rPr>
        <w:t xml:space="preserve"> </w:t>
      </w:r>
      <w:r w:rsidRPr="00D66B47">
        <w:t>занимает наибольший удельный вес (</w:t>
      </w:r>
      <w:r w:rsidR="00D06819" w:rsidRPr="00D66B47">
        <w:t>57,2</w:t>
      </w:r>
      <w:r w:rsidRPr="00D66B47">
        <w:t>%) в расходах на муниципальные программы</w:t>
      </w:r>
      <w:r w:rsidRPr="00D66B47">
        <w:rPr>
          <w:b/>
        </w:rPr>
        <w:t>.</w:t>
      </w:r>
    </w:p>
    <w:p w:rsidR="00285B2E" w:rsidRPr="00D66B47" w:rsidRDefault="00285B2E" w:rsidP="003278A6">
      <w:pPr>
        <w:spacing w:line="276" w:lineRule="auto"/>
        <w:ind w:firstLine="709"/>
        <w:jc w:val="both"/>
      </w:pPr>
      <w:r w:rsidRPr="00D66B47">
        <w:t>Фактический объем финансирования расходов по данно</w:t>
      </w:r>
      <w:r w:rsidR="007F33DA" w:rsidRPr="00D66B47">
        <w:t>й программе составил 1 516</w:t>
      </w:r>
      <w:r w:rsidR="007F33DA" w:rsidRPr="00D66B47">
        <w:rPr>
          <w:lang w:val="en-US"/>
        </w:rPr>
        <w:t> </w:t>
      </w:r>
      <w:r w:rsidR="007F33DA" w:rsidRPr="00D66B47">
        <w:t>572,1</w:t>
      </w:r>
      <w:r w:rsidRPr="00D66B47">
        <w:t xml:space="preserve"> тыс. рублей, в том </w:t>
      </w:r>
      <w:proofErr w:type="gramStart"/>
      <w:r w:rsidRPr="00D66B47">
        <w:t>числе</w:t>
      </w:r>
      <w:proofErr w:type="gramEnd"/>
      <w:r w:rsidRPr="00D66B47">
        <w:t xml:space="preserve"> за счет средс</w:t>
      </w:r>
      <w:r w:rsidR="00AA3C36" w:rsidRPr="00D66B47">
        <w:t>т</w:t>
      </w:r>
      <w:r w:rsidR="00A37EF2" w:rsidRPr="00D66B47">
        <w:t>в городского бюджета – 396</w:t>
      </w:r>
      <w:r w:rsidR="00A37EF2" w:rsidRPr="00D66B47">
        <w:rPr>
          <w:lang w:val="en-US"/>
        </w:rPr>
        <w:t> </w:t>
      </w:r>
      <w:r w:rsidR="00A37EF2" w:rsidRPr="00D66B47">
        <w:t>073,8</w:t>
      </w:r>
      <w:r w:rsidRPr="00D66B47">
        <w:t xml:space="preserve"> тыс. рублей, из областного и федерального бюджетов – </w:t>
      </w:r>
      <w:r w:rsidR="00A37EF2" w:rsidRPr="00D66B47">
        <w:t>1 120 498,4</w:t>
      </w:r>
      <w:r w:rsidRPr="00D66B47">
        <w:t xml:space="preserve"> тыс. рублей. </w:t>
      </w:r>
    </w:p>
    <w:p w:rsidR="00285B2E" w:rsidRPr="00D66B47" w:rsidRDefault="00285B2E" w:rsidP="003278A6">
      <w:pPr>
        <w:spacing w:line="276" w:lineRule="auto"/>
        <w:ind w:firstLine="708"/>
        <w:jc w:val="both"/>
        <w:rPr>
          <w:color w:val="000000"/>
        </w:rPr>
      </w:pPr>
      <w:r w:rsidRPr="00D66B47">
        <w:rPr>
          <w:color w:val="000000"/>
        </w:rPr>
        <w:t>В рамках данной программы из бюджета городского округа и областного бюджета осуществлялось финансирование 20 муниципальных дошкольны</w:t>
      </w:r>
      <w:r w:rsidR="00AA3C36" w:rsidRPr="00D66B47">
        <w:rPr>
          <w:color w:val="000000"/>
        </w:rPr>
        <w:t>х образовательных учреждений, 12</w:t>
      </w:r>
      <w:r w:rsidRPr="00D66B47">
        <w:rPr>
          <w:color w:val="000000"/>
        </w:rPr>
        <w:t xml:space="preserve"> муниципальных общеобразовательных школ, МАУДО </w:t>
      </w:r>
      <w:r w:rsidR="00E65D14" w:rsidRPr="00D66B47">
        <w:rPr>
          <w:color w:val="000000"/>
        </w:rPr>
        <w:t>«</w:t>
      </w:r>
      <w:r w:rsidRPr="00D66B47">
        <w:rPr>
          <w:color w:val="000000"/>
        </w:rPr>
        <w:t>Центр детского творчества</w:t>
      </w:r>
      <w:r w:rsidR="00E65D14" w:rsidRPr="00D66B47">
        <w:rPr>
          <w:color w:val="000000"/>
        </w:rPr>
        <w:t>»</w:t>
      </w:r>
      <w:r w:rsidRPr="00D66B47">
        <w:rPr>
          <w:color w:val="000000"/>
        </w:rPr>
        <w:t xml:space="preserve">, двух учреждений по бухгалтерскому обслуживанию и одного учреждения по методическому обеспечению. </w:t>
      </w:r>
    </w:p>
    <w:p w:rsidR="00285B2E" w:rsidRPr="00D66B47" w:rsidRDefault="00285B2E" w:rsidP="003278A6">
      <w:pPr>
        <w:spacing w:line="276" w:lineRule="auto"/>
        <w:jc w:val="both"/>
      </w:pPr>
      <w:r w:rsidRPr="00D66B47">
        <w:rPr>
          <w:color w:val="000000"/>
        </w:rPr>
        <w:tab/>
      </w:r>
      <w:proofErr w:type="gramStart"/>
      <w:r w:rsidRPr="00D66B47">
        <w:t xml:space="preserve">Средства областного </w:t>
      </w:r>
      <w:r w:rsidR="004C374A" w:rsidRPr="00D66B47">
        <w:t xml:space="preserve">и федерального </w:t>
      </w:r>
      <w:r w:rsidRPr="00D66B47">
        <w:t>бюджет</w:t>
      </w:r>
      <w:r w:rsidR="004C374A" w:rsidRPr="00D66B47">
        <w:t>ов</w:t>
      </w:r>
      <w:r w:rsidRPr="00D66B47">
        <w:t xml:space="preserve"> направлены на фонд оплаты труда работников школ</w:t>
      </w:r>
      <w:r w:rsidR="00657418" w:rsidRPr="00D66B47">
        <w:t xml:space="preserve">, </w:t>
      </w:r>
      <w:r w:rsidRPr="00D66B47">
        <w:t xml:space="preserve">дошкольных учреждений, </w:t>
      </w:r>
      <w:r w:rsidR="00657418" w:rsidRPr="00D66B47">
        <w:rPr>
          <w:color w:val="000000"/>
        </w:rPr>
        <w:t xml:space="preserve">МАУДО </w:t>
      </w:r>
      <w:r w:rsidR="00E65D14" w:rsidRPr="00D66B47">
        <w:rPr>
          <w:color w:val="000000"/>
        </w:rPr>
        <w:t>«</w:t>
      </w:r>
      <w:r w:rsidR="00657418" w:rsidRPr="00D66B47">
        <w:rPr>
          <w:color w:val="000000"/>
        </w:rPr>
        <w:t>Центр детского творчества</w:t>
      </w:r>
      <w:r w:rsidR="00E65D14" w:rsidRPr="00D66B47">
        <w:rPr>
          <w:color w:val="000000"/>
        </w:rPr>
        <w:t>»</w:t>
      </w:r>
      <w:r w:rsidR="00657418" w:rsidRPr="00D66B47">
        <w:rPr>
          <w:color w:val="000000"/>
        </w:rPr>
        <w:t xml:space="preserve"> (выполнение дорожной карты), </w:t>
      </w:r>
      <w:r w:rsidRPr="00D66B47">
        <w:t xml:space="preserve">учебные расходы и учебники в сумме </w:t>
      </w:r>
      <w:r w:rsidR="003E113E" w:rsidRPr="00D66B47">
        <w:t>931 946,5</w:t>
      </w:r>
      <w:r w:rsidRPr="00D66B47">
        <w:t xml:space="preserve"> тыс. рублей, расходы на горячее питание учащихся </w:t>
      </w:r>
      <w:r w:rsidR="00DF7665" w:rsidRPr="00D66B47">
        <w:t>начальной школы в сумме 68 771,3</w:t>
      </w:r>
      <w:r w:rsidRPr="00D66B47">
        <w:t xml:space="preserve"> тыс. рублей, расходы на льготное пи</w:t>
      </w:r>
      <w:r w:rsidR="00CA26EE" w:rsidRPr="00D66B47">
        <w:t>тание шк</w:t>
      </w:r>
      <w:r w:rsidR="003E113E" w:rsidRPr="00D66B47">
        <w:t>ольников в сумме 640,9</w:t>
      </w:r>
      <w:r w:rsidRPr="00D66B47">
        <w:t xml:space="preserve"> тыс. рублей, расходы на выплату компенсации части родительской</w:t>
      </w:r>
      <w:proofErr w:type="gramEnd"/>
      <w:r w:rsidRPr="00D66B47">
        <w:t xml:space="preserve"> платы за присмотр и уход за детьми в муниципальных  </w:t>
      </w:r>
      <w:r w:rsidR="00CA26EE" w:rsidRPr="00D66B47">
        <w:t>дошкол</w:t>
      </w:r>
      <w:r w:rsidR="00DF7665" w:rsidRPr="00D66B47">
        <w:t>ьных учреждениях в сумме 2 912,8</w:t>
      </w:r>
      <w:r w:rsidRPr="00D66B47">
        <w:t xml:space="preserve"> тыс. рублей.</w:t>
      </w:r>
    </w:p>
    <w:p w:rsidR="00285B2E" w:rsidRPr="00D66B47" w:rsidRDefault="00285B2E" w:rsidP="003278A6">
      <w:pPr>
        <w:spacing w:line="276" w:lineRule="auto"/>
        <w:jc w:val="both"/>
      </w:pPr>
      <w:r w:rsidRPr="00D66B47">
        <w:rPr>
          <w:color w:val="FF0000"/>
        </w:rPr>
        <w:tab/>
      </w:r>
      <w:r w:rsidRPr="00D66B47">
        <w:t xml:space="preserve">Кроме того, за счет средств федерального </w:t>
      </w:r>
      <w:r w:rsidR="00387EE9" w:rsidRPr="00D66B47">
        <w:t xml:space="preserve">и местного </w:t>
      </w:r>
      <w:r w:rsidRPr="00D66B47">
        <w:t>бюджет</w:t>
      </w:r>
      <w:r w:rsidR="00387EE9" w:rsidRPr="00D66B47">
        <w:t>ов</w:t>
      </w:r>
      <w:r w:rsidRPr="00D66B47">
        <w:t xml:space="preserve">, в рамках </w:t>
      </w:r>
      <w:proofErr w:type="gramStart"/>
      <w:r w:rsidRPr="00D66B47">
        <w:t>реализации мероприятий планов социального развития центров экономического роста субъектов Российской</w:t>
      </w:r>
      <w:proofErr w:type="gramEnd"/>
      <w:r w:rsidRPr="00D66B47">
        <w:t xml:space="preserve"> Федерации, входящих в состав Дальневосточного федерального округа</w:t>
      </w:r>
      <w:r w:rsidR="00387EE9" w:rsidRPr="00D66B47">
        <w:t>,</w:t>
      </w:r>
      <w:r w:rsidRPr="00D66B47">
        <w:t xml:space="preserve"> проведены следующие мероприятия:</w:t>
      </w:r>
    </w:p>
    <w:p w:rsidR="003F32BF" w:rsidRPr="00D66B47" w:rsidRDefault="006B1B13" w:rsidP="00324364">
      <w:pPr>
        <w:autoSpaceDE w:val="0"/>
        <w:autoSpaceDN w:val="0"/>
        <w:adjustRightInd w:val="0"/>
        <w:spacing w:line="276" w:lineRule="auto"/>
        <w:ind w:firstLine="709"/>
        <w:jc w:val="both"/>
      </w:pPr>
      <w:r w:rsidRPr="00D66B47">
        <w:lastRenderedPageBreak/>
        <w:t xml:space="preserve">- </w:t>
      </w:r>
      <w:r w:rsidR="00D06819" w:rsidRPr="00D66B47">
        <w:t>в</w:t>
      </w:r>
      <w:r w:rsidRPr="00D66B47">
        <w:t xml:space="preserve">ыполнен </w:t>
      </w:r>
      <w:r w:rsidR="003F32BF" w:rsidRPr="00D66B47">
        <w:t xml:space="preserve">капитальный ремонт пришкольной территории муниципального бюджетного общеобразовательного учреждения </w:t>
      </w:r>
      <w:r w:rsidR="00E65D14" w:rsidRPr="00D66B47">
        <w:t>«</w:t>
      </w:r>
      <w:r w:rsidR="003F32BF" w:rsidRPr="00D66B47">
        <w:t>Средняя общеобразовательная школа № 7</w:t>
      </w:r>
      <w:r w:rsidR="00E65D14" w:rsidRPr="00D66B47">
        <w:t>»</w:t>
      </w:r>
      <w:r w:rsidR="003F32BF" w:rsidRPr="00D66B47">
        <w:t xml:space="preserve"> г. Биробиджана Еврейской автономной области</w:t>
      </w:r>
      <w:r w:rsidR="00E55D7A" w:rsidRPr="00D66B47">
        <w:t xml:space="preserve"> на сумму 28 952,2 тыс. рублей</w:t>
      </w:r>
      <w:r w:rsidR="003F32BF" w:rsidRPr="00D66B47">
        <w:t>;</w:t>
      </w:r>
    </w:p>
    <w:p w:rsidR="003F32BF" w:rsidRPr="00D66B47" w:rsidRDefault="006B1B13" w:rsidP="00324364">
      <w:pPr>
        <w:autoSpaceDE w:val="0"/>
        <w:autoSpaceDN w:val="0"/>
        <w:adjustRightInd w:val="0"/>
        <w:spacing w:line="276" w:lineRule="auto"/>
        <w:ind w:firstLine="709"/>
        <w:jc w:val="both"/>
        <w:rPr>
          <w:color w:val="000000"/>
        </w:rPr>
      </w:pPr>
      <w:r w:rsidRPr="00D66B47">
        <w:t xml:space="preserve">- </w:t>
      </w:r>
      <w:r w:rsidR="00D06819" w:rsidRPr="00D66B47">
        <w:t>в</w:t>
      </w:r>
      <w:r w:rsidRPr="00D66B47">
        <w:t xml:space="preserve">ыполнен </w:t>
      </w:r>
      <w:r w:rsidR="003F32BF" w:rsidRPr="00D66B47">
        <w:t xml:space="preserve">капитальный ремонт пришкольной территории муниципального бюджетного общеобразовательного учреждения </w:t>
      </w:r>
      <w:r w:rsidR="00E65D14" w:rsidRPr="00D66B47">
        <w:t>«</w:t>
      </w:r>
      <w:r w:rsidR="003F32BF" w:rsidRPr="00D66B47">
        <w:t>Лицей № 23 с этнокультурным (еврейским) компонентом</w:t>
      </w:r>
      <w:r w:rsidR="00E65D14" w:rsidRPr="00D66B47">
        <w:t>»</w:t>
      </w:r>
      <w:r w:rsidR="003F32BF" w:rsidRPr="00D66B47">
        <w:t xml:space="preserve"> </w:t>
      </w:r>
      <w:proofErr w:type="gramStart"/>
      <w:r w:rsidR="003F32BF" w:rsidRPr="00D66B47">
        <w:t>г</w:t>
      </w:r>
      <w:proofErr w:type="gramEnd"/>
      <w:r w:rsidR="003F32BF" w:rsidRPr="00D66B47">
        <w:t>. Биробиджана Еврейской автономной области</w:t>
      </w:r>
      <w:r w:rsidR="00E55D7A" w:rsidRPr="00D66B47">
        <w:t xml:space="preserve"> на сумму 28 403,7 тыс. рублей</w:t>
      </w:r>
      <w:r w:rsidR="003F32BF" w:rsidRPr="00D66B47">
        <w:t>.</w:t>
      </w:r>
      <w:r w:rsidR="00285B2E" w:rsidRPr="00D66B47">
        <w:rPr>
          <w:color w:val="000000"/>
        </w:rPr>
        <w:tab/>
      </w:r>
    </w:p>
    <w:p w:rsidR="00285B2E" w:rsidRPr="00D66B47" w:rsidRDefault="00285B2E" w:rsidP="00324364">
      <w:pPr>
        <w:autoSpaceDE w:val="0"/>
        <w:autoSpaceDN w:val="0"/>
        <w:adjustRightInd w:val="0"/>
        <w:spacing w:line="276" w:lineRule="auto"/>
        <w:ind w:firstLine="709"/>
        <w:jc w:val="both"/>
      </w:pPr>
      <w:r w:rsidRPr="00D66B47">
        <w:t>Средства местного бюджета по данной программе направлены:</w:t>
      </w:r>
    </w:p>
    <w:p w:rsidR="00285B2E" w:rsidRPr="00D66B47" w:rsidRDefault="00285B2E" w:rsidP="003278A6">
      <w:pPr>
        <w:spacing w:line="276" w:lineRule="auto"/>
        <w:ind w:firstLine="709"/>
        <w:jc w:val="both"/>
      </w:pPr>
      <w:r w:rsidRPr="00D66B47">
        <w:rPr>
          <w:color w:val="000000"/>
        </w:rPr>
        <w:t xml:space="preserve">- на содержание муниципальных школ, </w:t>
      </w:r>
      <w:r w:rsidRPr="00D66B47">
        <w:t>дошкольных учреждений, Центра детского творчества, ИМЦ и учреждений по бухгалтерскому обслуживанию;</w:t>
      </w:r>
    </w:p>
    <w:p w:rsidR="00285B2E" w:rsidRPr="00D66B47" w:rsidRDefault="00285B2E" w:rsidP="003278A6">
      <w:pPr>
        <w:spacing w:line="276" w:lineRule="auto"/>
        <w:ind w:firstLine="708"/>
        <w:jc w:val="both"/>
      </w:pPr>
      <w:r w:rsidRPr="00D66B47">
        <w:t>- на бесплатное питание школьников из малообеспеченных семей за счет средств местн</w:t>
      </w:r>
      <w:r w:rsidR="00895E70" w:rsidRPr="00D66B47">
        <w:t>о</w:t>
      </w:r>
      <w:r w:rsidR="003E113E" w:rsidRPr="00D66B47">
        <w:t>го бюджета израсходовано 990,8</w:t>
      </w:r>
      <w:r w:rsidRPr="00D66B47">
        <w:t xml:space="preserve"> тыс. рублей. </w:t>
      </w:r>
      <w:proofErr w:type="gramStart"/>
      <w:r w:rsidRPr="00D66B47">
        <w:t>Б</w:t>
      </w:r>
      <w:r w:rsidRPr="00D66B47">
        <w:rPr>
          <w:rFonts w:eastAsia="Calibri"/>
          <w:lang w:eastAsia="en-US"/>
        </w:rPr>
        <w:t xml:space="preserve">есплатное </w:t>
      </w:r>
      <w:r w:rsidR="00895E70" w:rsidRPr="00D66B47">
        <w:rPr>
          <w:rFonts w:eastAsia="Calibri"/>
          <w:bCs/>
          <w:lang w:eastAsia="en-US"/>
        </w:rPr>
        <w:t xml:space="preserve">питание получили </w:t>
      </w:r>
      <w:r w:rsidR="002A0180" w:rsidRPr="00D66B47">
        <w:rPr>
          <w:rFonts w:eastAsia="Calibri"/>
          <w:bCs/>
          <w:lang w:eastAsia="en-US"/>
        </w:rPr>
        <w:t>282</w:t>
      </w:r>
      <w:r w:rsidRPr="00D66B47">
        <w:rPr>
          <w:rFonts w:eastAsia="Calibri"/>
          <w:bCs/>
          <w:lang w:eastAsia="en-US"/>
        </w:rPr>
        <w:t xml:space="preserve"> </w:t>
      </w:r>
      <w:r w:rsidR="00F554B5" w:rsidRPr="00D66B47">
        <w:rPr>
          <w:rFonts w:eastAsia="Calibri"/>
          <w:bCs/>
          <w:lang w:eastAsia="en-US"/>
        </w:rPr>
        <w:t>ребенка</w:t>
      </w:r>
      <w:r w:rsidRPr="00D66B47">
        <w:rPr>
          <w:rFonts w:eastAsia="Calibri"/>
          <w:bCs/>
          <w:lang w:eastAsia="en-US"/>
        </w:rPr>
        <w:t>, находящи</w:t>
      </w:r>
      <w:r w:rsidR="009A446D" w:rsidRPr="00D66B47">
        <w:rPr>
          <w:rFonts w:eastAsia="Calibri"/>
          <w:bCs/>
          <w:lang w:eastAsia="en-US"/>
        </w:rPr>
        <w:t>х</w:t>
      </w:r>
      <w:r w:rsidRPr="00D66B47">
        <w:rPr>
          <w:rFonts w:eastAsia="Calibri"/>
          <w:bCs/>
          <w:lang w:eastAsia="en-US"/>
        </w:rPr>
        <w:t>ся в трудной жизненной ситуации, и дети из малоимущих семей, обучающиеся в муниципальных общеобразовательных учреждениях городского округа</w:t>
      </w:r>
      <w:r w:rsidRPr="00D66B47">
        <w:t>;</w:t>
      </w:r>
      <w:proofErr w:type="gramEnd"/>
    </w:p>
    <w:p w:rsidR="00285B2E" w:rsidRPr="00D66B47" w:rsidRDefault="00285B2E" w:rsidP="003278A6">
      <w:pPr>
        <w:spacing w:line="276" w:lineRule="auto"/>
        <w:ind w:firstLine="708"/>
        <w:jc w:val="both"/>
      </w:pPr>
      <w:r w:rsidRPr="00D66B47">
        <w:rPr>
          <w:color w:val="000000"/>
        </w:rPr>
        <w:t xml:space="preserve">- на обеспечение бесплатным двухразовым питанием детей с ограниченными возможностями здоровья, обучающихся в муниципальных общеобразовательных учреждениях городского округа </w:t>
      </w:r>
      <w:r w:rsidR="009A446D" w:rsidRPr="00D66B47">
        <w:rPr>
          <w:color w:val="000000"/>
        </w:rPr>
        <w:t xml:space="preserve">за </w:t>
      </w:r>
      <w:r w:rsidRPr="00D66B47">
        <w:t>счет средств местн</w:t>
      </w:r>
      <w:r w:rsidR="00895E70" w:rsidRPr="00D66B47">
        <w:t>ого бюджета</w:t>
      </w:r>
      <w:r w:rsidR="00173094" w:rsidRPr="00D66B47">
        <w:t xml:space="preserve"> израсходовано 12 341,0</w:t>
      </w:r>
      <w:r w:rsidRPr="00D66B47">
        <w:t xml:space="preserve"> тыс. рублей</w:t>
      </w:r>
      <w:r w:rsidR="00743FA0" w:rsidRPr="00D66B47">
        <w:t xml:space="preserve">  (о</w:t>
      </w:r>
      <w:r w:rsidRPr="00D66B47">
        <w:t xml:space="preserve">бщее число детей с ограниченными возможностями здоровья, получавших </w:t>
      </w:r>
      <w:r w:rsidR="00895E70" w:rsidRPr="00D66B47">
        <w:t xml:space="preserve">бесплатное питание </w:t>
      </w:r>
      <w:r w:rsidR="002A0180" w:rsidRPr="00D66B47">
        <w:t>составило 419</w:t>
      </w:r>
      <w:r w:rsidR="00743FA0" w:rsidRPr="00D66B47">
        <w:t xml:space="preserve"> человек);</w:t>
      </w:r>
    </w:p>
    <w:p w:rsidR="00285B2E" w:rsidRPr="00D66B47" w:rsidRDefault="00285B2E" w:rsidP="003278A6">
      <w:pPr>
        <w:spacing w:line="276" w:lineRule="auto"/>
        <w:ind w:firstLine="708"/>
        <w:jc w:val="both"/>
      </w:pPr>
      <w:r w:rsidRPr="00D66B47">
        <w:t>- на социальные выплаты родителям, на оплату услуг по дневному уходу (содержанию) за детьми дошк</w:t>
      </w:r>
      <w:r w:rsidR="00E45C8B" w:rsidRPr="00D66B47">
        <w:t>ольного возраста в сумме 932,5</w:t>
      </w:r>
      <w:r w:rsidRPr="00D66B47">
        <w:t xml:space="preserve"> тыс. рублей. </w:t>
      </w:r>
      <w:r w:rsidRPr="00D66B47">
        <w:rPr>
          <w:color w:val="000000"/>
        </w:rPr>
        <w:t xml:space="preserve">Социальные выплаты на оплату услуг по дневному уходу (содержанию) за детьми дошкольного возраста были назначены и выплачены </w:t>
      </w:r>
      <w:r w:rsidR="002A0180" w:rsidRPr="00D66B47">
        <w:t>57</w:t>
      </w:r>
      <w:r w:rsidRPr="00D66B47">
        <w:t xml:space="preserve"> родителям (законным представителям);</w:t>
      </w:r>
    </w:p>
    <w:p w:rsidR="00285B2E" w:rsidRPr="00D66B47" w:rsidRDefault="00285B2E" w:rsidP="003278A6">
      <w:pPr>
        <w:spacing w:line="276" w:lineRule="auto"/>
        <w:jc w:val="both"/>
      </w:pPr>
      <w:r w:rsidRPr="00D66B47">
        <w:tab/>
        <w:t xml:space="preserve">- на предоставление социальных выплат работникам муниципальных учреждений на оплату договоров найма жилых помещений израсходовано 42,0 тыс. рублей (1 человек); </w:t>
      </w:r>
    </w:p>
    <w:p w:rsidR="00285B2E" w:rsidRPr="00D66B47" w:rsidRDefault="00285B2E" w:rsidP="003278A6">
      <w:pPr>
        <w:spacing w:line="276" w:lineRule="auto"/>
        <w:jc w:val="both"/>
      </w:pPr>
      <w:r w:rsidRPr="00D66B47">
        <w:tab/>
        <w:t xml:space="preserve">- </w:t>
      </w:r>
      <w:r w:rsidRPr="00D66B47">
        <w:rPr>
          <w:color w:val="000000"/>
        </w:rPr>
        <w:t>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w:t>
      </w:r>
      <w:r w:rsidR="00F614AE" w:rsidRPr="00D66B47">
        <w:rPr>
          <w:color w:val="000000"/>
        </w:rPr>
        <w:t xml:space="preserve"> городского округа в сумме 2 060,0</w:t>
      </w:r>
      <w:r w:rsidRPr="00D66B47">
        <w:rPr>
          <w:color w:val="000000"/>
        </w:rPr>
        <w:t xml:space="preserve"> тыс. рублей (из расчета 10,0 тыс. рублей в месяц на одного человека). </w:t>
      </w:r>
      <w:r w:rsidR="00F614AE" w:rsidRPr="00D66B47">
        <w:t>В 2022</w:t>
      </w:r>
      <w:r w:rsidRPr="00D66B47">
        <w:t xml:space="preserve"> год</w:t>
      </w:r>
      <w:r w:rsidR="002A0180" w:rsidRPr="00D66B47">
        <w:t>у социальную выплату получили 20</w:t>
      </w:r>
      <w:r w:rsidRPr="00D66B47">
        <w:t xml:space="preserve"> человек;</w:t>
      </w:r>
    </w:p>
    <w:p w:rsidR="00285B2E" w:rsidRPr="00D66B47" w:rsidRDefault="00285B2E" w:rsidP="003278A6">
      <w:pPr>
        <w:spacing w:line="276" w:lineRule="auto"/>
        <w:ind w:firstLine="709"/>
        <w:jc w:val="both"/>
      </w:pPr>
      <w:r w:rsidRPr="00D66B47">
        <w:rPr>
          <w:color w:val="000000"/>
        </w:rPr>
        <w:t xml:space="preserve">- на предоставление </w:t>
      </w:r>
      <w:r w:rsidRPr="00D66B47">
        <w:t xml:space="preserve">социальных выплат </w:t>
      </w:r>
      <w:proofErr w:type="gramStart"/>
      <w:r w:rsidRPr="00D66B47">
        <w:t>обучающимся</w:t>
      </w:r>
      <w:proofErr w:type="gramEnd"/>
      <w:r w:rsidRPr="00D66B47">
        <w:t xml:space="preserve"> в образовательных организациях высшего образования по направлению подготовки </w:t>
      </w:r>
      <w:r w:rsidR="00E65D14" w:rsidRPr="00D66B47">
        <w:t>«</w:t>
      </w:r>
      <w:r w:rsidRPr="00D66B47">
        <w:t>Педагогическ</w:t>
      </w:r>
      <w:r w:rsidR="006A17D2" w:rsidRPr="00D66B47">
        <w:t>ое образование</w:t>
      </w:r>
      <w:r w:rsidR="00E65D14" w:rsidRPr="00D66B47">
        <w:t>»</w:t>
      </w:r>
      <w:r w:rsidR="006A17D2" w:rsidRPr="00D66B47">
        <w:t xml:space="preserve"> израсходовано 18,0</w:t>
      </w:r>
      <w:r w:rsidRPr="00D66B47">
        <w:t xml:space="preserve"> тыс. рублей </w:t>
      </w:r>
      <w:r w:rsidRPr="00D66B47">
        <w:lastRenderedPageBreak/>
        <w:t xml:space="preserve">(социальную выплату в размере 3,0 тыс. рублей в месяц на одного человека получил </w:t>
      </w:r>
      <w:r w:rsidR="00895E70" w:rsidRPr="00D66B47">
        <w:t>1</w:t>
      </w:r>
      <w:r w:rsidRPr="00D66B47">
        <w:t xml:space="preserve"> человек);</w:t>
      </w:r>
    </w:p>
    <w:p w:rsidR="00004E30" w:rsidRPr="00D66B47" w:rsidRDefault="00285B2E" w:rsidP="003278A6">
      <w:pPr>
        <w:spacing w:line="276" w:lineRule="auto"/>
        <w:ind w:firstLine="708"/>
        <w:jc w:val="both"/>
      </w:pPr>
      <w:r w:rsidRPr="00D66B47">
        <w:t>- на выплату премии</w:t>
      </w:r>
      <w:r w:rsidR="00004E30" w:rsidRPr="00D66B47">
        <w:t xml:space="preserve"> мэра города работникам  муниципальных учреждений за высокое </w:t>
      </w:r>
      <w:r w:rsidR="00895E70" w:rsidRPr="00D66B47">
        <w:t xml:space="preserve"> профессиональное мастерство и значительный вклад в социально-экономическое развитие городского округа</w:t>
      </w:r>
      <w:r w:rsidR="00004E30" w:rsidRPr="00D66B47">
        <w:t xml:space="preserve"> данную выплату получили 5 человек.</w:t>
      </w:r>
    </w:p>
    <w:p w:rsidR="00285B2E" w:rsidRPr="00D66B47" w:rsidRDefault="00285B2E" w:rsidP="003278A6">
      <w:pPr>
        <w:spacing w:line="276" w:lineRule="auto"/>
        <w:ind w:firstLine="708"/>
        <w:jc w:val="both"/>
        <w:rPr>
          <w:color w:val="000000"/>
        </w:rPr>
      </w:pPr>
      <w:r w:rsidRPr="00D66B47">
        <w:t xml:space="preserve"> - на обеспечение питанием в муницип</w:t>
      </w:r>
      <w:r w:rsidR="009E46E3" w:rsidRPr="00D66B47">
        <w:t xml:space="preserve">альных дошкольных учреждениях </w:t>
      </w:r>
      <w:r w:rsidR="002A0180" w:rsidRPr="00D66B47">
        <w:t>90</w:t>
      </w:r>
      <w:r w:rsidRPr="00D66B47">
        <w:t xml:space="preserve"> детей льготной категории граждан (дети-инвалиды, дети, оставшиеся без попечения родителей),</w:t>
      </w:r>
      <w:r w:rsidRPr="00D66B47">
        <w:rPr>
          <w:color w:val="000000"/>
        </w:rPr>
        <w:t xml:space="preserve"> из бю</w:t>
      </w:r>
      <w:r w:rsidR="006D42C0" w:rsidRPr="00D66B47">
        <w:rPr>
          <w:color w:val="000000"/>
        </w:rPr>
        <w:t>дж</w:t>
      </w:r>
      <w:r w:rsidR="006A17D2" w:rsidRPr="00D66B47">
        <w:rPr>
          <w:color w:val="000000"/>
        </w:rPr>
        <w:t>ета на эти цели выделено 1 794,4</w:t>
      </w:r>
      <w:r w:rsidRPr="00D66B47">
        <w:rPr>
          <w:color w:val="000000"/>
        </w:rPr>
        <w:t xml:space="preserve"> тыс. рублей;</w:t>
      </w:r>
    </w:p>
    <w:p w:rsidR="00285B2E" w:rsidRPr="00D66B47" w:rsidRDefault="00285B2E" w:rsidP="003278A6">
      <w:pPr>
        <w:spacing w:line="276" w:lineRule="auto"/>
        <w:ind w:firstLine="708"/>
        <w:jc w:val="both"/>
        <w:rPr>
          <w:color w:val="000000"/>
        </w:rPr>
      </w:pPr>
      <w:r w:rsidRPr="00D66B47">
        <w:rPr>
          <w:color w:val="000000"/>
        </w:rPr>
        <w:t>- на мероприятия с дет</w:t>
      </w:r>
      <w:r w:rsidR="006D42C0" w:rsidRPr="00D66B47">
        <w:rPr>
          <w:color w:val="000000"/>
        </w:rPr>
        <w:t>ьми и молодежью нап</w:t>
      </w:r>
      <w:r w:rsidR="006A17D2" w:rsidRPr="00D66B47">
        <w:rPr>
          <w:color w:val="000000"/>
        </w:rPr>
        <w:t>равлено 247,9</w:t>
      </w:r>
      <w:r w:rsidRPr="00D66B47">
        <w:rPr>
          <w:color w:val="000000"/>
        </w:rPr>
        <w:t xml:space="preserve"> тыс. рублей</w:t>
      </w:r>
      <w:r w:rsidR="00D06819" w:rsidRPr="00D66B47">
        <w:rPr>
          <w:color w:val="000000"/>
        </w:rPr>
        <w:t>.</w:t>
      </w:r>
    </w:p>
    <w:p w:rsidR="00285B2E" w:rsidRPr="00D66B47" w:rsidRDefault="00285B2E" w:rsidP="003278A6">
      <w:pPr>
        <w:spacing w:line="276" w:lineRule="auto"/>
        <w:jc w:val="both"/>
        <w:rPr>
          <w:color w:val="000000"/>
        </w:rPr>
      </w:pPr>
      <w:r w:rsidRPr="00D66B47">
        <w:rPr>
          <w:color w:val="000000"/>
        </w:rPr>
        <w:tab/>
      </w:r>
    </w:p>
    <w:p w:rsidR="00285B2E" w:rsidRPr="00D66B47" w:rsidRDefault="00285B2E" w:rsidP="003278A6">
      <w:pPr>
        <w:pStyle w:val="af0"/>
        <w:numPr>
          <w:ilvl w:val="0"/>
          <w:numId w:val="7"/>
        </w:numPr>
        <w:spacing w:line="276" w:lineRule="auto"/>
        <w:jc w:val="center"/>
        <w:rPr>
          <w:b/>
        </w:rPr>
      </w:pPr>
      <w:r w:rsidRPr="00D66B47">
        <w:rPr>
          <w:b/>
        </w:rPr>
        <w:t xml:space="preserve">Муниципальная программа </w:t>
      </w:r>
      <w:r w:rsidR="00E65D14" w:rsidRPr="00D66B47">
        <w:rPr>
          <w:b/>
        </w:rPr>
        <w:t>«</w:t>
      </w:r>
      <w:r w:rsidRPr="00D66B47">
        <w:rPr>
          <w:b/>
        </w:rPr>
        <w:t xml:space="preserve">Развитие институтов гражданского общества в муниципальном образовании </w:t>
      </w:r>
      <w:r w:rsidR="00E65D14" w:rsidRPr="00D66B47">
        <w:rPr>
          <w:b/>
        </w:rPr>
        <w:t>«</w:t>
      </w:r>
      <w:r w:rsidRPr="00D66B47">
        <w:rPr>
          <w:b/>
        </w:rPr>
        <w:t>Город Биробиджан</w:t>
      </w:r>
      <w:r w:rsidR="00E65D14" w:rsidRPr="00D66B47">
        <w:rPr>
          <w:b/>
        </w:rPr>
        <w:t>»</w:t>
      </w:r>
      <w:r w:rsidRPr="00D66B47">
        <w:rPr>
          <w:b/>
        </w:rPr>
        <w:t xml:space="preserve"> Еврейской автономной области в 2020-2022 годах</w:t>
      </w:r>
      <w:r w:rsidR="00E65D14" w:rsidRPr="00D66B47">
        <w:rPr>
          <w:b/>
        </w:rPr>
        <w:t>»</w:t>
      </w:r>
    </w:p>
    <w:p w:rsidR="003278A6" w:rsidRPr="00D66B47" w:rsidRDefault="003278A6" w:rsidP="003278A6">
      <w:pPr>
        <w:pStyle w:val="af0"/>
        <w:spacing w:line="276" w:lineRule="auto"/>
        <w:rPr>
          <w:b/>
        </w:rPr>
      </w:pPr>
    </w:p>
    <w:p w:rsidR="00285B2E" w:rsidRPr="00D66B47" w:rsidRDefault="00285B2E" w:rsidP="003278A6">
      <w:pPr>
        <w:spacing w:line="276" w:lineRule="auto"/>
        <w:ind w:firstLine="708"/>
        <w:jc w:val="both"/>
      </w:pPr>
      <w:r w:rsidRPr="00D66B47">
        <w:t>Фактический объем финансирования расходов по д</w:t>
      </w:r>
      <w:r w:rsidR="003419B2" w:rsidRPr="00D66B47">
        <w:t>анной программе составил 11 511</w:t>
      </w:r>
      <w:r w:rsidR="00090E35" w:rsidRPr="00D66B47">
        <w:t>,3</w:t>
      </w:r>
      <w:r w:rsidRPr="00D66B47">
        <w:t xml:space="preserve"> тыс. рублей. </w:t>
      </w:r>
    </w:p>
    <w:p w:rsidR="00285B2E" w:rsidRPr="00D66B47" w:rsidRDefault="00285B2E" w:rsidP="003278A6">
      <w:pPr>
        <w:spacing w:line="276" w:lineRule="auto"/>
        <w:ind w:firstLine="708"/>
        <w:jc w:val="both"/>
      </w:pPr>
      <w:r w:rsidRPr="00D66B47">
        <w:t>Расходование средств по данной программе осуществлялось по следующим направлениям:</w:t>
      </w:r>
    </w:p>
    <w:p w:rsidR="00285B2E" w:rsidRPr="00D66B47" w:rsidRDefault="00285B2E" w:rsidP="003278A6">
      <w:pPr>
        <w:spacing w:line="276" w:lineRule="auto"/>
        <w:ind w:firstLine="708"/>
        <w:jc w:val="both"/>
      </w:pPr>
      <w:r w:rsidRPr="00D66B47">
        <w:t>- на оказание содействия Советам микрорайонов,  на поощрение активистов органов ТОС, проведение обучения и семинар</w:t>
      </w:r>
      <w:r w:rsidR="00AE38AD" w:rsidRPr="00D66B47">
        <w:t>ов и другие мероприятия;</w:t>
      </w:r>
    </w:p>
    <w:p w:rsidR="00285B2E" w:rsidRPr="00D66B47" w:rsidRDefault="00285B2E" w:rsidP="003278A6">
      <w:pPr>
        <w:spacing w:line="276" w:lineRule="auto"/>
        <w:ind w:firstLine="708"/>
        <w:jc w:val="both"/>
      </w:pPr>
      <w:r w:rsidRPr="00D66B47">
        <w:t xml:space="preserve">- на оказание содействия социально ориентированным некоммерческим организациям, это субсидии Дому ветеранов, Совету ветеранов, Обществу инвалидов, Обществу слепых, БЕРО </w:t>
      </w:r>
      <w:r w:rsidR="00E65D14" w:rsidRPr="00D66B47">
        <w:t>«</w:t>
      </w:r>
      <w:r w:rsidRPr="00D66B47">
        <w:t>Фрейд</w:t>
      </w:r>
      <w:r w:rsidR="00E65D14" w:rsidRPr="00D66B47">
        <w:t>»</w:t>
      </w:r>
      <w:r w:rsidRPr="00D66B47">
        <w:t xml:space="preserve"> и П</w:t>
      </w:r>
      <w:r w:rsidR="00AE38AD" w:rsidRPr="00D66B47">
        <w:t>риходу Храма Святителя Николая;</w:t>
      </w:r>
    </w:p>
    <w:p w:rsidR="00285B2E" w:rsidRPr="00D66B47" w:rsidRDefault="00285B2E" w:rsidP="003278A6">
      <w:pPr>
        <w:spacing w:line="276" w:lineRule="auto"/>
        <w:ind w:firstLine="708"/>
        <w:jc w:val="both"/>
      </w:pPr>
      <w:r w:rsidRPr="00D66B47">
        <w:t xml:space="preserve">- на субсидии МАУ </w:t>
      </w:r>
      <w:r w:rsidR="00E65D14" w:rsidRPr="00D66B47">
        <w:t>«</w:t>
      </w:r>
      <w:r w:rsidRPr="00D66B47">
        <w:t>МИГ</w:t>
      </w:r>
      <w:r w:rsidR="00E65D14" w:rsidRPr="00D66B47">
        <w:t>»</w:t>
      </w:r>
      <w:r w:rsidRPr="00D66B47">
        <w:t>, на освещение деятельности мэрии города на телевидении и в других средствах массовой информации.</w:t>
      </w:r>
    </w:p>
    <w:p w:rsidR="00524B5B" w:rsidRPr="00D66B47" w:rsidRDefault="00524B5B" w:rsidP="003278A6">
      <w:pPr>
        <w:spacing w:line="276" w:lineRule="auto"/>
        <w:ind w:firstLine="708"/>
        <w:jc w:val="both"/>
      </w:pPr>
    </w:p>
    <w:p w:rsidR="00524B5B" w:rsidRPr="00D66B47" w:rsidRDefault="00524B5B" w:rsidP="003278A6">
      <w:pPr>
        <w:pStyle w:val="af0"/>
        <w:numPr>
          <w:ilvl w:val="0"/>
          <w:numId w:val="6"/>
        </w:numPr>
        <w:spacing w:line="276" w:lineRule="auto"/>
        <w:jc w:val="center"/>
        <w:rPr>
          <w:b/>
        </w:rPr>
      </w:pPr>
      <w:r w:rsidRPr="00D66B47">
        <w:rPr>
          <w:b/>
        </w:rPr>
        <w:t xml:space="preserve">Муниципальная программа </w:t>
      </w:r>
      <w:r w:rsidR="00E65D14" w:rsidRPr="00D66B47">
        <w:rPr>
          <w:b/>
        </w:rPr>
        <w:t>«</w:t>
      </w:r>
      <w:r w:rsidRPr="00D66B47">
        <w:rPr>
          <w:b/>
        </w:rPr>
        <w:t xml:space="preserve">Обеспечение жильем молодых семей в муниципальном образовании </w:t>
      </w:r>
      <w:r w:rsidR="00E65D14" w:rsidRPr="00D66B47">
        <w:rPr>
          <w:b/>
        </w:rPr>
        <w:t>«</w:t>
      </w:r>
      <w:r w:rsidRPr="00D66B47">
        <w:rPr>
          <w:b/>
        </w:rPr>
        <w:t>Город Биробиджан</w:t>
      </w:r>
      <w:r w:rsidR="00E65D14" w:rsidRPr="00D66B47">
        <w:rPr>
          <w:b/>
        </w:rPr>
        <w:t>»</w:t>
      </w:r>
      <w:r w:rsidRPr="00D66B47">
        <w:rPr>
          <w:b/>
        </w:rPr>
        <w:t xml:space="preserve"> Еврейской автономной области в 2020-2022 годах</w:t>
      </w:r>
      <w:r w:rsidR="00E65D14" w:rsidRPr="00D66B47">
        <w:rPr>
          <w:b/>
        </w:rPr>
        <w:t>»</w:t>
      </w:r>
    </w:p>
    <w:p w:rsidR="003278A6" w:rsidRPr="00D66B47" w:rsidRDefault="003278A6" w:rsidP="003278A6">
      <w:pPr>
        <w:pStyle w:val="af0"/>
        <w:spacing w:line="276" w:lineRule="auto"/>
        <w:rPr>
          <w:b/>
        </w:rPr>
      </w:pPr>
    </w:p>
    <w:p w:rsidR="00524B5B" w:rsidRPr="00D66B47" w:rsidRDefault="00524B5B" w:rsidP="003278A6">
      <w:pPr>
        <w:spacing w:line="276" w:lineRule="auto"/>
        <w:ind w:firstLine="709"/>
        <w:jc w:val="both"/>
      </w:pPr>
      <w:r w:rsidRPr="00D66B47">
        <w:t>Фактический объем финансирования расходов по данной программе составил 6 405,4 тыс. рублей, в том числе средства федерального бюджета 5 736,1 тыс. рублей, средства областного бюджета 637,3 тыс. рублей, средства городского бюджета 32,0 тыс. рублей.</w:t>
      </w:r>
    </w:p>
    <w:p w:rsidR="00524B5B" w:rsidRPr="00D66B47" w:rsidRDefault="00524B5B" w:rsidP="003278A6">
      <w:pPr>
        <w:spacing w:line="276" w:lineRule="auto"/>
        <w:ind w:firstLine="709"/>
        <w:jc w:val="both"/>
      </w:pPr>
      <w:r w:rsidRPr="00D66B47">
        <w:t xml:space="preserve">Средства данной программы были направлены на поддержку в решении жилищной проблемы молодых семей, признанных в установленном </w:t>
      </w:r>
      <w:proofErr w:type="gramStart"/>
      <w:r w:rsidRPr="00D66B47">
        <w:lastRenderedPageBreak/>
        <w:t>порядке</w:t>
      </w:r>
      <w:proofErr w:type="gramEnd"/>
      <w:r w:rsidRPr="00D66B47">
        <w:t xml:space="preserve"> нуждающимися в улучшении жилищных условий, на территории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w:t>
      </w:r>
    </w:p>
    <w:p w:rsidR="00524B5B" w:rsidRPr="00D66B47" w:rsidRDefault="00A730EF" w:rsidP="003278A6">
      <w:pPr>
        <w:spacing w:line="276" w:lineRule="auto"/>
        <w:ind w:firstLine="708"/>
        <w:jc w:val="both"/>
      </w:pPr>
      <w:r w:rsidRPr="00D66B47">
        <w:t>В ходе реализации программы в 2022 году, одиннадцать  молодых семей</w:t>
      </w:r>
      <w:r w:rsidRPr="00D66B47">
        <w:rPr>
          <w:bCs/>
        </w:rPr>
        <w:t xml:space="preserve"> – участников муниципальной программы</w:t>
      </w:r>
      <w:r w:rsidRPr="00D66B47">
        <w:t xml:space="preserve"> получили </w:t>
      </w:r>
      <w:r w:rsidRPr="00D66B47">
        <w:rPr>
          <w:bCs/>
        </w:rPr>
        <w:t xml:space="preserve">свидетельства </w:t>
      </w:r>
      <w:r w:rsidRPr="00D66B47">
        <w:t>о праве на получение социальной выплаты на приобретение жилого помещения, обеспеченные денежными средствами.</w:t>
      </w:r>
    </w:p>
    <w:p w:rsidR="00524B5B" w:rsidRPr="00D66B47" w:rsidRDefault="00524B5B" w:rsidP="003278A6">
      <w:pPr>
        <w:spacing w:line="276" w:lineRule="auto"/>
        <w:ind w:firstLine="708"/>
        <w:jc w:val="both"/>
      </w:pPr>
    </w:p>
    <w:p w:rsidR="00285B2E" w:rsidRPr="00D66B47" w:rsidRDefault="00F64BFE" w:rsidP="003278A6">
      <w:pPr>
        <w:spacing w:line="276" w:lineRule="auto"/>
        <w:ind w:firstLine="708"/>
        <w:jc w:val="center"/>
        <w:rPr>
          <w:b/>
        </w:rPr>
      </w:pPr>
      <w:r w:rsidRPr="00D66B47">
        <w:rPr>
          <w:b/>
        </w:rPr>
        <w:t>6</w:t>
      </w:r>
      <w:r w:rsidR="00B35947" w:rsidRPr="00D66B47">
        <w:rPr>
          <w:b/>
        </w:rPr>
        <w:t xml:space="preserve">. </w:t>
      </w:r>
      <w:r w:rsidR="00285B2E" w:rsidRPr="00D66B47">
        <w:rPr>
          <w:b/>
        </w:rPr>
        <w:t xml:space="preserve">Муниципальная программа </w:t>
      </w:r>
      <w:r w:rsidR="00E65D14" w:rsidRPr="00D66B47">
        <w:rPr>
          <w:b/>
        </w:rPr>
        <w:t>«</w:t>
      </w:r>
      <w:r w:rsidR="00285B2E" w:rsidRPr="00D66B47">
        <w:rPr>
          <w:b/>
        </w:rPr>
        <w:t xml:space="preserve">Управление муниципальным имуществом и земельными ресурсами на территории муниципального образования </w:t>
      </w:r>
      <w:r w:rsidR="00E65D14" w:rsidRPr="00D66B47">
        <w:rPr>
          <w:b/>
        </w:rPr>
        <w:t>«</w:t>
      </w:r>
      <w:r w:rsidR="00285B2E" w:rsidRPr="00D66B47">
        <w:rPr>
          <w:b/>
        </w:rPr>
        <w:t>Город Биробиджан</w:t>
      </w:r>
      <w:r w:rsidR="00E65D14" w:rsidRPr="00D66B47">
        <w:rPr>
          <w:b/>
        </w:rPr>
        <w:t>»</w:t>
      </w:r>
      <w:r w:rsidR="00285B2E" w:rsidRPr="00D66B47">
        <w:rPr>
          <w:b/>
        </w:rPr>
        <w:t xml:space="preserve"> Еврейской автономной области в 2</w:t>
      </w:r>
      <w:r w:rsidR="00083585" w:rsidRPr="00D66B47">
        <w:rPr>
          <w:b/>
        </w:rPr>
        <w:t>022 году и плановом периоде 2023-2024</w:t>
      </w:r>
      <w:r w:rsidR="00285B2E" w:rsidRPr="00D66B47">
        <w:rPr>
          <w:b/>
        </w:rPr>
        <w:t xml:space="preserve"> годов</w:t>
      </w:r>
      <w:r w:rsidR="00E65D14" w:rsidRPr="00D66B47">
        <w:rPr>
          <w:b/>
        </w:rPr>
        <w:t>»</w:t>
      </w:r>
      <w:r w:rsidR="00C54EA5" w:rsidRPr="00D66B47">
        <w:rPr>
          <w:b/>
        </w:rPr>
        <w:t>.</w:t>
      </w:r>
    </w:p>
    <w:p w:rsidR="003278A6" w:rsidRPr="00D66B47" w:rsidRDefault="003278A6" w:rsidP="003278A6">
      <w:pPr>
        <w:spacing w:line="276" w:lineRule="auto"/>
        <w:ind w:firstLine="709"/>
        <w:jc w:val="both"/>
      </w:pPr>
    </w:p>
    <w:p w:rsidR="00285B2E" w:rsidRPr="00D66B47" w:rsidRDefault="00285B2E" w:rsidP="003278A6">
      <w:pPr>
        <w:spacing w:line="276" w:lineRule="auto"/>
        <w:ind w:firstLine="709"/>
        <w:jc w:val="both"/>
      </w:pPr>
      <w:r w:rsidRPr="00D66B47">
        <w:t xml:space="preserve">Фактический объем финансирования расходов по данной программе составил </w:t>
      </w:r>
      <w:r w:rsidR="006C6C45" w:rsidRPr="00D66B47">
        <w:t>3 565,3</w:t>
      </w:r>
      <w:r w:rsidR="00E27B44" w:rsidRPr="00D66B47">
        <w:t xml:space="preserve"> тыс. р</w:t>
      </w:r>
      <w:r w:rsidR="00787277" w:rsidRPr="00D66B47">
        <w:t>ублей.</w:t>
      </w:r>
      <w:r w:rsidR="00E27B44" w:rsidRPr="00D66B47">
        <w:t xml:space="preserve"> </w:t>
      </w:r>
    </w:p>
    <w:p w:rsidR="00285B2E" w:rsidRPr="00D66B47" w:rsidRDefault="00285B2E" w:rsidP="003278A6">
      <w:pPr>
        <w:spacing w:line="276" w:lineRule="auto"/>
        <w:jc w:val="both"/>
      </w:pPr>
      <w:r w:rsidRPr="00D66B47">
        <w:tab/>
        <w:t>Средства данной программы были направлены:</w:t>
      </w:r>
    </w:p>
    <w:p w:rsidR="00285B2E" w:rsidRPr="00D66B47" w:rsidRDefault="00285B2E" w:rsidP="003278A6">
      <w:pPr>
        <w:spacing w:line="276" w:lineRule="auto"/>
        <w:ind w:firstLine="708"/>
        <w:jc w:val="both"/>
      </w:pPr>
      <w:r w:rsidRPr="00D66B47">
        <w:t>- на содержание муниципальной казны;</w:t>
      </w:r>
    </w:p>
    <w:p w:rsidR="00285B2E" w:rsidRPr="00D66B47" w:rsidRDefault="00285B2E" w:rsidP="003278A6">
      <w:pPr>
        <w:spacing w:line="276" w:lineRule="auto"/>
        <w:ind w:firstLine="708"/>
        <w:jc w:val="both"/>
      </w:pPr>
      <w:r w:rsidRPr="00D66B47">
        <w:t>- на расходы по ведению земельного кадастра, мониторинга земель, землеустройства, мероприятий по межеванию границ земельных участков;</w:t>
      </w:r>
    </w:p>
    <w:p w:rsidR="00285B2E" w:rsidRPr="00D66B47" w:rsidRDefault="00285B2E" w:rsidP="003278A6">
      <w:pPr>
        <w:spacing w:line="276" w:lineRule="auto"/>
        <w:ind w:firstLine="708"/>
        <w:jc w:val="both"/>
      </w:pPr>
      <w:r w:rsidRPr="00D66B47">
        <w:t>- на изготовление, размещение социальной рекламы и други</w:t>
      </w:r>
      <w:r w:rsidR="00E27B44" w:rsidRPr="00D66B47">
        <w:t>е мероприятия в о</w:t>
      </w:r>
      <w:r w:rsidR="008734B3" w:rsidRPr="00D66B47">
        <w:t>бласти рекламы.</w:t>
      </w:r>
    </w:p>
    <w:p w:rsidR="008734B3" w:rsidRPr="00D66B47" w:rsidRDefault="008734B3" w:rsidP="003278A6">
      <w:pPr>
        <w:spacing w:line="276" w:lineRule="auto"/>
        <w:ind w:firstLine="709"/>
        <w:jc w:val="center"/>
      </w:pPr>
    </w:p>
    <w:p w:rsidR="00285B2E" w:rsidRPr="00D66B47" w:rsidRDefault="00F64BFE" w:rsidP="003278A6">
      <w:pPr>
        <w:spacing w:line="276" w:lineRule="auto"/>
        <w:ind w:firstLine="709"/>
        <w:jc w:val="center"/>
        <w:rPr>
          <w:b/>
        </w:rPr>
      </w:pPr>
      <w:r w:rsidRPr="00D66B47">
        <w:rPr>
          <w:b/>
        </w:rPr>
        <w:t>7</w:t>
      </w:r>
      <w:r w:rsidR="00285B2E" w:rsidRPr="00D66B47">
        <w:rPr>
          <w:b/>
        </w:rPr>
        <w:t xml:space="preserve">. Муниципальная программа </w:t>
      </w:r>
      <w:r w:rsidR="00E65D14" w:rsidRPr="00D66B47">
        <w:rPr>
          <w:b/>
        </w:rPr>
        <w:t>«</w:t>
      </w:r>
      <w:r w:rsidR="00285B2E" w:rsidRPr="00D66B47">
        <w:rPr>
          <w:b/>
        </w:rPr>
        <w:t xml:space="preserve">Развитие физической культуры и спорта в муниципальном образовании </w:t>
      </w:r>
      <w:r w:rsidR="00E65D14" w:rsidRPr="00D66B47">
        <w:rPr>
          <w:b/>
        </w:rPr>
        <w:t>«</w:t>
      </w:r>
      <w:r w:rsidR="00285B2E" w:rsidRPr="00D66B47">
        <w:rPr>
          <w:b/>
        </w:rPr>
        <w:t>Город Биробиджан</w:t>
      </w:r>
      <w:r w:rsidR="00E65D14" w:rsidRPr="00D66B47">
        <w:rPr>
          <w:b/>
        </w:rPr>
        <w:t>»</w:t>
      </w:r>
      <w:r w:rsidR="00285B2E" w:rsidRPr="00D66B47">
        <w:rPr>
          <w:b/>
        </w:rPr>
        <w:t xml:space="preserve"> Евр</w:t>
      </w:r>
      <w:r w:rsidR="002D7922" w:rsidRPr="00D66B47">
        <w:rPr>
          <w:b/>
        </w:rPr>
        <w:t>ейской автономной области в 2022-2024</w:t>
      </w:r>
      <w:r w:rsidR="004105F6" w:rsidRPr="00D66B47">
        <w:rPr>
          <w:b/>
        </w:rPr>
        <w:t xml:space="preserve"> </w:t>
      </w:r>
      <w:r w:rsidR="00285B2E" w:rsidRPr="00D66B47">
        <w:rPr>
          <w:b/>
        </w:rPr>
        <w:t>годах</w:t>
      </w:r>
      <w:r w:rsidR="00E65D14" w:rsidRPr="00D66B47">
        <w:rPr>
          <w:b/>
        </w:rPr>
        <w:t>»</w:t>
      </w:r>
    </w:p>
    <w:p w:rsidR="003278A6" w:rsidRPr="00D66B47" w:rsidRDefault="003278A6" w:rsidP="003278A6">
      <w:pPr>
        <w:spacing w:line="276" w:lineRule="auto"/>
        <w:ind w:firstLine="709"/>
        <w:jc w:val="both"/>
      </w:pPr>
    </w:p>
    <w:p w:rsidR="00285B2E" w:rsidRPr="00D66B47" w:rsidRDefault="00285B2E" w:rsidP="003278A6">
      <w:pPr>
        <w:spacing w:line="276" w:lineRule="auto"/>
        <w:ind w:firstLine="709"/>
        <w:jc w:val="both"/>
      </w:pPr>
      <w:r w:rsidRPr="00D66B47">
        <w:t>Фактический объем финансирования расходов</w:t>
      </w:r>
      <w:r w:rsidR="00B5420B" w:rsidRPr="00D66B47">
        <w:t xml:space="preserve"> по да</w:t>
      </w:r>
      <w:r w:rsidR="002D7922" w:rsidRPr="00D66B47">
        <w:t>нной программе составил 25 050,2</w:t>
      </w:r>
      <w:r w:rsidRPr="00D66B47">
        <w:t xml:space="preserve"> тыс. рублей. </w:t>
      </w:r>
    </w:p>
    <w:p w:rsidR="00285B2E" w:rsidRPr="00D66B47" w:rsidRDefault="00285B2E" w:rsidP="003278A6">
      <w:pPr>
        <w:spacing w:line="276" w:lineRule="auto"/>
        <w:ind w:firstLine="709"/>
        <w:jc w:val="both"/>
      </w:pPr>
      <w:r w:rsidRPr="00D66B47">
        <w:t>Средства данной программы направлены:</w:t>
      </w:r>
    </w:p>
    <w:p w:rsidR="00285B2E" w:rsidRPr="00D66B47" w:rsidRDefault="00285B2E" w:rsidP="003278A6">
      <w:pPr>
        <w:spacing w:line="276" w:lineRule="auto"/>
        <w:ind w:firstLine="709"/>
        <w:jc w:val="both"/>
      </w:pPr>
      <w:r w:rsidRPr="00D66B47">
        <w:t xml:space="preserve">- на обеспечение деятельности МБУ </w:t>
      </w:r>
      <w:r w:rsidR="00E65D14" w:rsidRPr="00D66B47">
        <w:t>«</w:t>
      </w:r>
      <w:r w:rsidRPr="00D66B47">
        <w:t>Сп</w:t>
      </w:r>
      <w:r w:rsidR="00A34042" w:rsidRPr="00D66B47">
        <w:t>ортивная школа</w:t>
      </w:r>
      <w:r w:rsidR="00E65D14" w:rsidRPr="00D66B47">
        <w:t>»</w:t>
      </w:r>
      <w:r w:rsidR="00A34042" w:rsidRPr="00D66B47">
        <w:t xml:space="preserve"> в сумме      23 575</w:t>
      </w:r>
      <w:r w:rsidR="00B5420B" w:rsidRPr="00D66B47">
        <w:t>,0</w:t>
      </w:r>
      <w:r w:rsidRPr="00D66B47">
        <w:t xml:space="preserve"> тыс. рублей;</w:t>
      </w:r>
    </w:p>
    <w:p w:rsidR="00037B43" w:rsidRPr="00D66B47" w:rsidRDefault="00037B43" w:rsidP="00324364">
      <w:pPr>
        <w:spacing w:line="276" w:lineRule="auto"/>
        <w:ind w:firstLine="709"/>
        <w:jc w:val="both"/>
      </w:pPr>
      <w:r w:rsidRPr="00D66B47">
        <w:t>- на подготовку, переподготовку и повышение квалификации работников муниципальных учреждений в сумме 8,9 тыс. рублей;</w:t>
      </w:r>
    </w:p>
    <w:p w:rsidR="00285B2E" w:rsidRPr="00D66B47" w:rsidRDefault="00285B2E" w:rsidP="00322867">
      <w:pPr>
        <w:spacing w:line="276" w:lineRule="auto"/>
        <w:ind w:firstLine="708"/>
        <w:jc w:val="both"/>
      </w:pPr>
      <w:r w:rsidRPr="00D66B47">
        <w:t xml:space="preserve">- на </w:t>
      </w:r>
      <w:r w:rsidRPr="00D66B47">
        <w:rPr>
          <w:bCs/>
        </w:rPr>
        <w:t>приобретение спортивного инвентаря и оборудования</w:t>
      </w:r>
      <w:r w:rsidR="00245532" w:rsidRPr="00D66B47">
        <w:t xml:space="preserve"> в сумме 39</w:t>
      </w:r>
      <w:r w:rsidR="00BB0601" w:rsidRPr="00D66B47">
        <w:t>,0</w:t>
      </w:r>
      <w:r w:rsidRPr="00D66B47">
        <w:t xml:space="preserve"> тыс. рублей;</w:t>
      </w:r>
    </w:p>
    <w:p w:rsidR="00225FB5" w:rsidRPr="00D66B47" w:rsidRDefault="00225FB5" w:rsidP="003278A6">
      <w:pPr>
        <w:spacing w:line="276" w:lineRule="auto"/>
        <w:jc w:val="both"/>
      </w:pPr>
      <w:r w:rsidRPr="00D66B47">
        <w:t xml:space="preserve">          - на сертификацию спортивных объектов в сумме 150,0 тыс. рублей;</w:t>
      </w:r>
    </w:p>
    <w:p w:rsidR="00285B2E" w:rsidRPr="00D66B47" w:rsidRDefault="00285B2E" w:rsidP="00322867">
      <w:pPr>
        <w:spacing w:line="276" w:lineRule="auto"/>
        <w:ind w:firstLine="708"/>
        <w:jc w:val="both"/>
      </w:pPr>
      <w:r w:rsidRPr="00D66B47">
        <w:t>- на организацию и проведение городских спо</w:t>
      </w:r>
      <w:r w:rsidR="000D145F" w:rsidRPr="00D66B47">
        <w:t>р</w:t>
      </w:r>
      <w:r w:rsidR="00245532" w:rsidRPr="00D66B47">
        <w:t>тивных мероприятий в сумме 373,3</w:t>
      </w:r>
      <w:r w:rsidRPr="00D66B47">
        <w:t xml:space="preserve"> тыс. рублей;</w:t>
      </w:r>
    </w:p>
    <w:p w:rsidR="00285B2E" w:rsidRPr="00D66B47" w:rsidRDefault="00285B2E" w:rsidP="003278A6">
      <w:pPr>
        <w:spacing w:line="276" w:lineRule="auto"/>
        <w:ind w:firstLine="708"/>
        <w:jc w:val="both"/>
      </w:pPr>
      <w:r w:rsidRPr="00D66B47">
        <w:lastRenderedPageBreak/>
        <w:t>- на приобретение наградной продукции, необходимой для проведения официальных физкультурных и спортивно-ма</w:t>
      </w:r>
      <w:r w:rsidR="00245532" w:rsidRPr="00D66B47">
        <w:t>ссовых мероприятий в сумме 100,3</w:t>
      </w:r>
      <w:r w:rsidRPr="00D66B47">
        <w:t xml:space="preserve"> тыс. рублей;</w:t>
      </w:r>
    </w:p>
    <w:p w:rsidR="00285B2E" w:rsidRPr="00D66B47" w:rsidRDefault="00285B2E" w:rsidP="003278A6">
      <w:pPr>
        <w:spacing w:line="276" w:lineRule="auto"/>
        <w:ind w:firstLine="708"/>
        <w:jc w:val="both"/>
      </w:pPr>
      <w:r w:rsidRPr="00D66B47">
        <w:t>- на развитие и поддержку сильнейших спорт</w:t>
      </w:r>
      <w:r w:rsidR="00B5420B" w:rsidRPr="00D66B47">
        <w:t>см</w:t>
      </w:r>
      <w:r w:rsidR="00245532" w:rsidRPr="00D66B47">
        <w:t>енов и их тренеров в сумме 98,1</w:t>
      </w:r>
      <w:r w:rsidRPr="00D66B47">
        <w:t xml:space="preserve"> тыс. рублей;</w:t>
      </w:r>
    </w:p>
    <w:p w:rsidR="00285B2E" w:rsidRPr="00D66B47" w:rsidRDefault="00285B2E" w:rsidP="003278A6">
      <w:pPr>
        <w:spacing w:line="276" w:lineRule="auto"/>
        <w:ind w:firstLine="708"/>
        <w:jc w:val="both"/>
      </w:pPr>
      <w:r w:rsidRPr="00D66B47">
        <w:t xml:space="preserve">Кроме того, в рамках Федерального проекта </w:t>
      </w:r>
      <w:r w:rsidR="00E65D14" w:rsidRPr="00D66B47">
        <w:t>«</w:t>
      </w:r>
      <w:r w:rsidRPr="00D66B47">
        <w:t>Спорт – норма жизни</w:t>
      </w:r>
      <w:r w:rsidR="00E65D14" w:rsidRPr="00D66B47">
        <w:t>»</w:t>
      </w:r>
      <w:r w:rsidRPr="00D66B47">
        <w:t xml:space="preserve"> выделены средства из федерального бюджета:</w:t>
      </w:r>
    </w:p>
    <w:p w:rsidR="00285B2E" w:rsidRPr="00D66B47" w:rsidRDefault="00285B2E" w:rsidP="003278A6">
      <w:pPr>
        <w:spacing w:line="276" w:lineRule="auto"/>
        <w:ind w:firstLine="708"/>
        <w:jc w:val="both"/>
      </w:pPr>
      <w:r w:rsidRPr="00D66B47">
        <w:t>- на поддержку спортивных организаций, осуществляющих подготовку спортивного резерва для сборных команд, в том числе спортивных сборных коман</w:t>
      </w:r>
      <w:r w:rsidR="00883F9D" w:rsidRPr="00D66B47">
        <w:t>д Ро</w:t>
      </w:r>
      <w:r w:rsidR="002562E7" w:rsidRPr="00D66B47">
        <w:t>ссийской Федерации в сумме 705,6</w:t>
      </w:r>
      <w:r w:rsidRPr="00D66B47">
        <w:t xml:space="preserve"> тыс. рублей.</w:t>
      </w:r>
    </w:p>
    <w:p w:rsidR="00BF516A" w:rsidRPr="00D66B47" w:rsidRDefault="00BF516A" w:rsidP="003278A6">
      <w:pPr>
        <w:spacing w:line="276" w:lineRule="auto"/>
        <w:ind w:firstLine="708"/>
        <w:jc w:val="both"/>
      </w:pPr>
    </w:p>
    <w:p w:rsidR="007F1C5E" w:rsidRPr="00D66B47" w:rsidRDefault="00F64BFE" w:rsidP="00322867">
      <w:pPr>
        <w:spacing w:line="276" w:lineRule="auto"/>
        <w:ind w:firstLine="708"/>
        <w:jc w:val="center"/>
        <w:rPr>
          <w:b/>
        </w:rPr>
      </w:pPr>
      <w:r w:rsidRPr="00D66B47">
        <w:rPr>
          <w:b/>
        </w:rPr>
        <w:t>8</w:t>
      </w:r>
      <w:r w:rsidR="00C54EA5" w:rsidRPr="00D66B47">
        <w:rPr>
          <w:b/>
        </w:rPr>
        <w:t>.</w:t>
      </w:r>
      <w:r w:rsidR="007F1C5E" w:rsidRPr="00D66B47">
        <w:rPr>
          <w:b/>
        </w:rPr>
        <w:t xml:space="preserve"> </w:t>
      </w:r>
      <w:r w:rsidR="005779CE" w:rsidRPr="00D66B47">
        <w:rPr>
          <w:b/>
        </w:rPr>
        <w:t xml:space="preserve">Муниципальная программа </w:t>
      </w:r>
      <w:r w:rsidR="00E65D14" w:rsidRPr="00D66B47">
        <w:rPr>
          <w:b/>
        </w:rPr>
        <w:t>«</w:t>
      </w:r>
      <w:r w:rsidR="005779CE" w:rsidRPr="00D66B47">
        <w:rPr>
          <w:b/>
        </w:rPr>
        <w:t xml:space="preserve">Модернизация объектов коммунальной инфраструктуры в муниципальном образовании </w:t>
      </w:r>
      <w:r w:rsidR="00E65D14" w:rsidRPr="00D66B47">
        <w:rPr>
          <w:b/>
        </w:rPr>
        <w:t>«</w:t>
      </w:r>
      <w:r w:rsidR="005779CE" w:rsidRPr="00D66B47">
        <w:rPr>
          <w:b/>
        </w:rPr>
        <w:t>Город Биробиджан</w:t>
      </w:r>
      <w:r w:rsidR="00E65D14" w:rsidRPr="00D66B47">
        <w:rPr>
          <w:b/>
        </w:rPr>
        <w:t>»</w:t>
      </w:r>
      <w:r w:rsidR="005779CE" w:rsidRPr="00D66B47">
        <w:rPr>
          <w:b/>
        </w:rPr>
        <w:t xml:space="preserve"> Еврейской автономной области в 2020-2022 годах</w:t>
      </w:r>
      <w:r w:rsidR="00E65D14" w:rsidRPr="00D66B47">
        <w:rPr>
          <w:b/>
        </w:rPr>
        <w:t>»</w:t>
      </w:r>
    </w:p>
    <w:p w:rsidR="00322867" w:rsidRPr="00D66B47" w:rsidRDefault="00322867" w:rsidP="003278A6">
      <w:pPr>
        <w:spacing w:line="276" w:lineRule="auto"/>
        <w:ind w:firstLine="709"/>
        <w:jc w:val="both"/>
      </w:pPr>
    </w:p>
    <w:p w:rsidR="007F1C5E" w:rsidRPr="00D66B47" w:rsidRDefault="007F1C5E" w:rsidP="003278A6">
      <w:pPr>
        <w:spacing w:line="276" w:lineRule="auto"/>
        <w:ind w:firstLine="709"/>
        <w:jc w:val="both"/>
      </w:pPr>
      <w:r w:rsidRPr="00D66B47">
        <w:t xml:space="preserve">Фактический объем финансирования расходов по данной программе составил </w:t>
      </w:r>
      <w:r w:rsidR="006E6A7B" w:rsidRPr="00D66B47">
        <w:t>35 581,0</w:t>
      </w:r>
      <w:r w:rsidR="00DD70AC" w:rsidRPr="00D66B47">
        <w:t xml:space="preserve"> тыс. рублей</w:t>
      </w:r>
      <w:r w:rsidR="00AF47D0" w:rsidRPr="00D66B47">
        <w:t xml:space="preserve">, в том числе средства </w:t>
      </w:r>
      <w:r w:rsidR="00342A93" w:rsidRPr="00D66B47">
        <w:t xml:space="preserve">федерального бюджета </w:t>
      </w:r>
      <w:r w:rsidR="006E6A7B" w:rsidRPr="00D66B47">
        <w:t>29 647</w:t>
      </w:r>
      <w:r w:rsidR="00E47E8C" w:rsidRPr="00D66B47">
        <w:t>,5</w:t>
      </w:r>
      <w:r w:rsidR="00342A93" w:rsidRPr="00D66B47">
        <w:t xml:space="preserve"> тыс. рублей, </w:t>
      </w:r>
      <w:r w:rsidR="00AF47D0" w:rsidRPr="00D66B47">
        <w:t xml:space="preserve">средства городского бюджета </w:t>
      </w:r>
      <w:r w:rsidR="006E6A7B" w:rsidRPr="00D66B47">
        <w:t>5</w:t>
      </w:r>
      <w:r w:rsidR="00E47E8C" w:rsidRPr="00D66B47">
        <w:t> </w:t>
      </w:r>
      <w:r w:rsidR="006E6A7B" w:rsidRPr="00D66B47">
        <w:t>933,5</w:t>
      </w:r>
      <w:r w:rsidR="00AF47D0" w:rsidRPr="00D66B47">
        <w:t xml:space="preserve"> тыс. рублей.</w:t>
      </w:r>
    </w:p>
    <w:p w:rsidR="00BB01F0" w:rsidRPr="00D66B47" w:rsidRDefault="007F1C5E" w:rsidP="003278A6">
      <w:pPr>
        <w:spacing w:line="276" w:lineRule="auto"/>
        <w:ind w:firstLine="708"/>
        <w:jc w:val="both"/>
      </w:pPr>
      <w:r w:rsidRPr="00D66B47">
        <w:t>На мероприятия по реконструкции, капитальному ремонту и модернизаци</w:t>
      </w:r>
      <w:r w:rsidR="005F538A" w:rsidRPr="00D66B47">
        <w:t>и</w:t>
      </w:r>
      <w:r w:rsidRPr="00D66B47">
        <w:t xml:space="preserve"> объектов коммунальной инфраструктуры</w:t>
      </w:r>
      <w:r w:rsidR="00893B64" w:rsidRPr="00D66B47">
        <w:t xml:space="preserve"> </w:t>
      </w:r>
      <w:r w:rsidRPr="00D66B47">
        <w:t xml:space="preserve">направлено </w:t>
      </w:r>
      <w:r w:rsidR="00A06F4F" w:rsidRPr="00D66B47">
        <w:t xml:space="preserve">                </w:t>
      </w:r>
      <w:r w:rsidR="00401A6A" w:rsidRPr="00D66B47">
        <w:t>29</w:t>
      </w:r>
      <w:r w:rsidR="00341095" w:rsidRPr="00D66B47">
        <w:t xml:space="preserve"> </w:t>
      </w:r>
      <w:r w:rsidR="00401A6A" w:rsidRPr="00D66B47">
        <w:t>647</w:t>
      </w:r>
      <w:r w:rsidR="00341095" w:rsidRPr="00D66B47">
        <w:t>,</w:t>
      </w:r>
      <w:r w:rsidR="00776E9C" w:rsidRPr="00D66B47">
        <w:t>5</w:t>
      </w:r>
      <w:r w:rsidR="00341095" w:rsidRPr="00D66B47">
        <w:t xml:space="preserve"> </w:t>
      </w:r>
      <w:r w:rsidRPr="00D66B47">
        <w:t>тыс. рублей</w:t>
      </w:r>
      <w:r w:rsidR="00F0482A" w:rsidRPr="00D66B47">
        <w:t>, в том числе:</w:t>
      </w:r>
    </w:p>
    <w:p w:rsidR="00776E9C" w:rsidRPr="00D66B47" w:rsidRDefault="00BF516A" w:rsidP="003278A6">
      <w:pPr>
        <w:spacing w:line="276" w:lineRule="auto"/>
        <w:ind w:firstLine="708"/>
        <w:jc w:val="both"/>
      </w:pPr>
      <w:r w:rsidRPr="00D66B47">
        <w:t xml:space="preserve">- </w:t>
      </w:r>
      <w:r w:rsidR="00776E9C" w:rsidRPr="00D66B47">
        <w:t>проведен капитальный ремонт дюкера и напорного коллектора системы водоотведения</w:t>
      </w:r>
      <w:r w:rsidR="009A446D" w:rsidRPr="00D66B47">
        <w:t>:</w:t>
      </w:r>
      <w:r w:rsidR="00776E9C" w:rsidRPr="00D66B47">
        <w:t xml:space="preserve"> </w:t>
      </w:r>
      <w:r w:rsidR="009A446D" w:rsidRPr="00D66B47">
        <w:t>п</w:t>
      </w:r>
      <w:r w:rsidR="00776E9C" w:rsidRPr="00D66B47">
        <w:t>ротяженность участка проложенны</w:t>
      </w:r>
      <w:r w:rsidR="00135114" w:rsidRPr="00D66B47">
        <w:t xml:space="preserve">х </w:t>
      </w:r>
      <w:r w:rsidR="009A446D" w:rsidRPr="00D66B47">
        <w:t xml:space="preserve">сетей водоотведения - </w:t>
      </w:r>
      <w:r w:rsidR="00135114" w:rsidRPr="00D66B47">
        <w:t>2</w:t>
      </w:r>
      <w:r w:rsidR="00401A6A" w:rsidRPr="00D66B47">
        <w:t>96,5</w:t>
      </w:r>
      <w:r w:rsidR="00135114" w:rsidRPr="00D66B47">
        <w:t xml:space="preserve"> м.</w:t>
      </w:r>
      <w:r w:rsidR="009A446D" w:rsidRPr="00D66B47">
        <w:t xml:space="preserve"> (</w:t>
      </w:r>
      <w:r w:rsidR="00401A6A" w:rsidRPr="00D66B47">
        <w:t>при запланированной протяженности 1000,0 м.</w:t>
      </w:r>
      <w:r w:rsidR="009A446D" w:rsidRPr="00D66B47">
        <w:t>)</w:t>
      </w:r>
      <w:r w:rsidR="003B5052" w:rsidRPr="00D66B47">
        <w:t>.</w:t>
      </w:r>
    </w:p>
    <w:p w:rsidR="00ED03E3" w:rsidRPr="00D66B47" w:rsidRDefault="00ED03E3" w:rsidP="00324364">
      <w:pPr>
        <w:spacing w:line="276" w:lineRule="auto"/>
        <w:ind w:firstLine="709"/>
        <w:jc w:val="both"/>
      </w:pPr>
      <w:r w:rsidRPr="00D66B47">
        <w:t>С целью поддержки предприятий коммунального хозяйства в 20</w:t>
      </w:r>
      <w:r w:rsidR="00401A6A" w:rsidRPr="00D66B47">
        <w:t>22</w:t>
      </w:r>
      <w:r w:rsidR="00776E9C" w:rsidRPr="00D66B47">
        <w:t xml:space="preserve"> году муниципальному</w:t>
      </w:r>
      <w:r w:rsidRPr="00D66B47">
        <w:t xml:space="preserve"> предприяти</w:t>
      </w:r>
      <w:r w:rsidR="00776E9C" w:rsidRPr="00D66B47">
        <w:t>ю</w:t>
      </w:r>
      <w:r w:rsidRPr="00D66B47">
        <w:t xml:space="preserve"> </w:t>
      </w:r>
      <w:r w:rsidR="00632E31" w:rsidRPr="00D66B47">
        <w:t xml:space="preserve">МУП </w:t>
      </w:r>
      <w:r w:rsidR="00E65D14" w:rsidRPr="00D66B47">
        <w:t>«</w:t>
      </w:r>
      <w:r w:rsidR="00632E31" w:rsidRPr="00D66B47">
        <w:t>Бани</w:t>
      </w:r>
      <w:r w:rsidR="00E65D14" w:rsidRPr="00D66B47">
        <w:t>»</w:t>
      </w:r>
      <w:r w:rsidR="00632E31" w:rsidRPr="00D66B47">
        <w:t xml:space="preserve"> </w:t>
      </w:r>
      <w:r w:rsidRPr="00D66B47">
        <w:t>были предоставлены субсидии</w:t>
      </w:r>
      <w:r w:rsidR="00D02633" w:rsidRPr="00D66B47">
        <w:t xml:space="preserve"> </w:t>
      </w:r>
      <w:r w:rsidR="00A85C89" w:rsidRPr="00D66B47">
        <w:t xml:space="preserve">в размере </w:t>
      </w:r>
      <w:r w:rsidR="00401A6A" w:rsidRPr="00D66B47">
        <w:t>5 043,5</w:t>
      </w:r>
      <w:r w:rsidR="00A85C89" w:rsidRPr="00D66B47">
        <w:t xml:space="preserve"> тыс. рублей </w:t>
      </w:r>
      <w:r w:rsidR="00D02633" w:rsidRPr="00D66B47">
        <w:t>на возмещение части затрат</w:t>
      </w:r>
      <w:r w:rsidRPr="00D66B47">
        <w:t>.</w:t>
      </w:r>
    </w:p>
    <w:p w:rsidR="00CB65A6" w:rsidRPr="00D66B47" w:rsidRDefault="00324364" w:rsidP="003278A6">
      <w:pPr>
        <w:spacing w:line="276" w:lineRule="auto"/>
        <w:ind w:firstLine="567"/>
        <w:jc w:val="both"/>
      </w:pPr>
      <w:r w:rsidRPr="00D66B47">
        <w:t xml:space="preserve">  </w:t>
      </w:r>
      <w:r w:rsidR="00CB65A6" w:rsidRPr="00D66B47">
        <w:t xml:space="preserve">Выполнена актуализация схем тепло- и водоснабжения муниципального образования </w:t>
      </w:r>
      <w:r w:rsidR="00E65D14" w:rsidRPr="00D66B47">
        <w:t>«</w:t>
      </w:r>
      <w:r w:rsidR="00CB65A6" w:rsidRPr="00D66B47">
        <w:t>Город Биробиджан</w:t>
      </w:r>
      <w:r w:rsidR="00E65D14" w:rsidRPr="00D66B47">
        <w:t>»</w:t>
      </w:r>
      <w:r w:rsidR="00CB65A6" w:rsidRPr="00D66B47">
        <w:t xml:space="preserve"> Еврейской автономной области</w:t>
      </w:r>
      <w:r w:rsidR="000C6639" w:rsidRPr="00D66B47">
        <w:t xml:space="preserve"> в сумме 890,0 тыс. рублей</w:t>
      </w:r>
      <w:r w:rsidR="00CB65A6" w:rsidRPr="00D66B47">
        <w:t>.</w:t>
      </w:r>
    </w:p>
    <w:p w:rsidR="00CB65A6" w:rsidRPr="00D66B47" w:rsidRDefault="00CB65A6" w:rsidP="003278A6">
      <w:pPr>
        <w:spacing w:line="276" w:lineRule="auto"/>
        <w:ind w:firstLine="567"/>
        <w:jc w:val="both"/>
      </w:pPr>
    </w:p>
    <w:p w:rsidR="00060B49" w:rsidRPr="00D66B47" w:rsidRDefault="00F64BFE" w:rsidP="00324364">
      <w:pPr>
        <w:spacing w:line="276" w:lineRule="auto"/>
        <w:ind w:firstLine="709"/>
        <w:jc w:val="center"/>
        <w:rPr>
          <w:b/>
        </w:rPr>
      </w:pPr>
      <w:r w:rsidRPr="00D66B47">
        <w:rPr>
          <w:b/>
        </w:rPr>
        <w:t>9</w:t>
      </w:r>
      <w:r w:rsidR="00C021FD" w:rsidRPr="00D66B47">
        <w:rPr>
          <w:b/>
        </w:rPr>
        <w:t xml:space="preserve">. Муниципальная программа </w:t>
      </w:r>
      <w:r w:rsidR="00E65D14" w:rsidRPr="00D66B47">
        <w:rPr>
          <w:b/>
        </w:rPr>
        <w:t>«</w:t>
      </w:r>
      <w:r w:rsidR="00060B49" w:rsidRPr="00D66B47">
        <w:rPr>
          <w:b/>
        </w:rPr>
        <w:t xml:space="preserve">Развитие транспортной системы в муниципальном образовании </w:t>
      </w:r>
      <w:r w:rsidR="00E65D14" w:rsidRPr="00D66B47">
        <w:rPr>
          <w:b/>
        </w:rPr>
        <w:t>«</w:t>
      </w:r>
      <w:r w:rsidR="00060B49" w:rsidRPr="00D66B47">
        <w:rPr>
          <w:b/>
        </w:rPr>
        <w:t>Город Биробиджан</w:t>
      </w:r>
      <w:r w:rsidR="00E65D14" w:rsidRPr="00D66B47">
        <w:rPr>
          <w:b/>
        </w:rPr>
        <w:t>»</w:t>
      </w:r>
      <w:r w:rsidR="00060B49" w:rsidRPr="00D66B47">
        <w:rPr>
          <w:b/>
        </w:rPr>
        <w:t xml:space="preserve"> Еврейской автономной области в 20</w:t>
      </w:r>
      <w:r w:rsidR="00195EF4" w:rsidRPr="00D66B47">
        <w:rPr>
          <w:b/>
        </w:rPr>
        <w:t>22-2024</w:t>
      </w:r>
      <w:r w:rsidR="00060B49" w:rsidRPr="00D66B47">
        <w:rPr>
          <w:b/>
        </w:rPr>
        <w:t xml:space="preserve"> годах</w:t>
      </w:r>
      <w:r w:rsidR="00E65D14" w:rsidRPr="00D66B47">
        <w:rPr>
          <w:b/>
        </w:rPr>
        <w:t>»</w:t>
      </w:r>
    </w:p>
    <w:p w:rsidR="00322867" w:rsidRPr="00D66B47" w:rsidRDefault="00322867" w:rsidP="003278A6">
      <w:pPr>
        <w:spacing w:line="276" w:lineRule="auto"/>
        <w:ind w:firstLine="708"/>
        <w:contextualSpacing/>
        <w:jc w:val="both"/>
      </w:pPr>
    </w:p>
    <w:p w:rsidR="00C021FD" w:rsidRPr="00D66B47" w:rsidRDefault="00C021FD" w:rsidP="003278A6">
      <w:pPr>
        <w:spacing w:line="276" w:lineRule="auto"/>
        <w:ind w:firstLine="708"/>
        <w:contextualSpacing/>
        <w:jc w:val="both"/>
      </w:pPr>
      <w:r w:rsidRPr="00D66B47">
        <w:t xml:space="preserve">Фактический объем финансирования расходов по данной программе </w:t>
      </w:r>
      <w:r w:rsidR="00427724" w:rsidRPr="00D66B47">
        <w:t>в 2022</w:t>
      </w:r>
      <w:r w:rsidR="00B4704A" w:rsidRPr="00D66B47">
        <w:t xml:space="preserve"> году </w:t>
      </w:r>
      <w:r w:rsidRPr="00D66B47">
        <w:t xml:space="preserve">составил </w:t>
      </w:r>
      <w:r w:rsidR="00427724" w:rsidRPr="00D66B47">
        <w:t>328 674,1</w:t>
      </w:r>
      <w:r w:rsidR="002A0DD3" w:rsidRPr="00D66B47">
        <w:t xml:space="preserve"> тысяч рублей</w:t>
      </w:r>
      <w:r w:rsidR="00AF47D0" w:rsidRPr="00D66B47">
        <w:t>,</w:t>
      </w:r>
      <w:r w:rsidRPr="00D66B47">
        <w:t xml:space="preserve"> </w:t>
      </w:r>
      <w:r w:rsidR="00AF47D0" w:rsidRPr="00D66B47">
        <w:t xml:space="preserve">в том числе средства федерального бюджета </w:t>
      </w:r>
      <w:r w:rsidR="003D4121" w:rsidRPr="00D66B47">
        <w:t>–</w:t>
      </w:r>
      <w:r w:rsidR="00AF47D0" w:rsidRPr="00D66B47">
        <w:t xml:space="preserve"> </w:t>
      </w:r>
      <w:r w:rsidR="003D4121" w:rsidRPr="00D66B47">
        <w:t>1</w:t>
      </w:r>
      <w:r w:rsidR="00427724" w:rsidRPr="00D66B47">
        <w:t>39</w:t>
      </w:r>
      <w:r w:rsidR="003D4121" w:rsidRPr="00D66B47">
        <w:t> </w:t>
      </w:r>
      <w:r w:rsidR="00066CD1" w:rsidRPr="00D66B47">
        <w:t>609,9</w:t>
      </w:r>
      <w:r w:rsidR="00AF47D0" w:rsidRPr="00D66B47">
        <w:t xml:space="preserve"> тыс. рублей, </w:t>
      </w:r>
      <w:r w:rsidR="00665C24" w:rsidRPr="00D66B47">
        <w:t xml:space="preserve">средства областного бюджета – </w:t>
      </w:r>
      <w:r w:rsidR="00427724" w:rsidRPr="00D66B47">
        <w:t>138</w:t>
      </w:r>
      <w:r w:rsidR="00665C24" w:rsidRPr="00D66B47">
        <w:t> </w:t>
      </w:r>
      <w:r w:rsidR="00427724" w:rsidRPr="00D66B47">
        <w:t>750,2</w:t>
      </w:r>
      <w:r w:rsidR="003D4121" w:rsidRPr="00D66B47">
        <w:t xml:space="preserve"> тыс. рублей, </w:t>
      </w:r>
      <w:r w:rsidR="00AF47D0" w:rsidRPr="00D66B47">
        <w:t xml:space="preserve">средства городского бюджета – </w:t>
      </w:r>
      <w:r w:rsidR="00427724" w:rsidRPr="00D66B47">
        <w:t>50</w:t>
      </w:r>
      <w:r w:rsidR="003D4121" w:rsidRPr="00D66B47">
        <w:t> </w:t>
      </w:r>
      <w:r w:rsidR="00427724" w:rsidRPr="00D66B47">
        <w:t>314,0</w:t>
      </w:r>
      <w:r w:rsidR="00AF47D0" w:rsidRPr="00D66B47">
        <w:t xml:space="preserve"> тыс. рублей</w:t>
      </w:r>
      <w:r w:rsidR="003D4121" w:rsidRPr="00D66B47">
        <w:t>.</w:t>
      </w:r>
    </w:p>
    <w:p w:rsidR="007C5A47" w:rsidRPr="00D66B47" w:rsidRDefault="007C5A47" w:rsidP="00324364">
      <w:pPr>
        <w:autoSpaceDE w:val="0"/>
        <w:autoSpaceDN w:val="0"/>
        <w:adjustRightInd w:val="0"/>
        <w:spacing w:line="276" w:lineRule="auto"/>
        <w:ind w:right="-81" w:firstLine="709"/>
        <w:jc w:val="both"/>
      </w:pPr>
      <w:bookmarkStart w:id="0" w:name="_Hlk99975553"/>
      <w:r w:rsidRPr="00D66B47">
        <w:rPr>
          <w:bCs/>
        </w:rPr>
        <w:lastRenderedPageBreak/>
        <w:t>В ходе реализации мероприятий</w:t>
      </w:r>
      <w:r w:rsidR="00E72C6A" w:rsidRPr="00D66B47">
        <w:rPr>
          <w:bCs/>
        </w:rPr>
        <w:t xml:space="preserve"> </w:t>
      </w:r>
      <w:r w:rsidR="00E72C6A" w:rsidRPr="00D66B47">
        <w:rPr>
          <w:bCs/>
          <w:i/>
        </w:rPr>
        <w:t xml:space="preserve">подпрограммы </w:t>
      </w:r>
      <w:hyperlink r:id="rId8" w:history="1">
        <w:r w:rsidR="00E72C6A" w:rsidRPr="00D66B47">
          <w:rPr>
            <w:rStyle w:val="ab"/>
            <w:i/>
            <w:color w:val="auto"/>
            <w:u w:val="none"/>
          </w:rPr>
          <w:t>№ 1</w:t>
        </w:r>
      </w:hyperlink>
      <w:r w:rsidR="00E72C6A" w:rsidRPr="00D66B47">
        <w:rPr>
          <w:i/>
        </w:rPr>
        <w:t xml:space="preserve"> </w:t>
      </w:r>
      <w:r w:rsidR="00E65D14" w:rsidRPr="00D66B47">
        <w:rPr>
          <w:i/>
        </w:rPr>
        <w:t>«</w:t>
      </w:r>
      <w:r w:rsidR="00E72C6A" w:rsidRPr="00D66B47">
        <w:rPr>
          <w:i/>
        </w:rPr>
        <w:t xml:space="preserve">Развитие сети автомобильных дорог общего пользования местного значения муниципального образования </w:t>
      </w:r>
      <w:r w:rsidR="00E65D14" w:rsidRPr="00D66B47">
        <w:rPr>
          <w:i/>
        </w:rPr>
        <w:t>«</w:t>
      </w:r>
      <w:r w:rsidR="00E72C6A" w:rsidRPr="00D66B47">
        <w:rPr>
          <w:i/>
        </w:rPr>
        <w:t>Город Биробиджан</w:t>
      </w:r>
      <w:r w:rsidR="00E65D14" w:rsidRPr="00D66B47">
        <w:rPr>
          <w:i/>
        </w:rPr>
        <w:t>»</w:t>
      </w:r>
      <w:r w:rsidR="00E72C6A" w:rsidRPr="00D66B47">
        <w:rPr>
          <w:i/>
        </w:rPr>
        <w:t xml:space="preserve"> Еврейской автономной области в 2022–2024 годах</w:t>
      </w:r>
      <w:r w:rsidR="00E65D14" w:rsidRPr="00D66B47">
        <w:rPr>
          <w:i/>
        </w:rPr>
        <w:t>»</w:t>
      </w:r>
      <w:r w:rsidR="00E72C6A" w:rsidRPr="00D66B47">
        <w:rPr>
          <w:bCs/>
        </w:rPr>
        <w:t>, выполненных</w:t>
      </w:r>
      <w:r w:rsidRPr="00D66B47">
        <w:rPr>
          <w:bCs/>
        </w:rPr>
        <w:t xml:space="preserve"> в полном объеме,  достигнуты следующие результаты:</w:t>
      </w:r>
    </w:p>
    <w:p w:rsidR="00A6716D" w:rsidRPr="00D66B47" w:rsidRDefault="00A6716D" w:rsidP="00324364">
      <w:pPr>
        <w:spacing w:line="276" w:lineRule="auto"/>
        <w:ind w:right="-2" w:firstLine="708"/>
        <w:contextualSpacing/>
        <w:jc w:val="both"/>
        <w:rPr>
          <w:bCs/>
        </w:rPr>
      </w:pPr>
      <w:r w:rsidRPr="00D66B47">
        <w:rPr>
          <w:bCs/>
        </w:rPr>
        <w:t xml:space="preserve">1) Площадь отремонтированного дорожного покрытия автомобильных дорог общего пользования местного значения муниципального образования </w:t>
      </w:r>
      <w:r w:rsidR="00E65D14" w:rsidRPr="00D66B47">
        <w:rPr>
          <w:bCs/>
        </w:rPr>
        <w:t>«</w:t>
      </w:r>
      <w:r w:rsidRPr="00D66B47">
        <w:rPr>
          <w:bCs/>
        </w:rPr>
        <w:t>Город Биробиджан</w:t>
      </w:r>
      <w:r w:rsidR="00E65D14" w:rsidRPr="00D66B47">
        <w:rPr>
          <w:bCs/>
        </w:rPr>
        <w:t>»</w:t>
      </w:r>
      <w:r w:rsidRPr="00D66B47">
        <w:rPr>
          <w:bCs/>
        </w:rPr>
        <w:t xml:space="preserve"> Еврейской автономной  области  составила  в 2022 году </w:t>
      </w:r>
    </w:p>
    <w:p w:rsidR="00A6716D" w:rsidRPr="00D66B47" w:rsidRDefault="00A6716D" w:rsidP="003278A6">
      <w:pPr>
        <w:spacing w:line="276" w:lineRule="auto"/>
        <w:ind w:right="-2"/>
        <w:contextualSpacing/>
        <w:jc w:val="both"/>
        <w:rPr>
          <w:bCs/>
        </w:rPr>
      </w:pPr>
      <w:r w:rsidRPr="00D66B47">
        <w:rPr>
          <w:bCs/>
        </w:rPr>
        <w:t>8 233,9 м</w:t>
      </w:r>
      <w:proofErr w:type="gramStart"/>
      <w:r w:rsidRPr="00D66B47">
        <w:rPr>
          <w:bCs/>
          <w:vertAlign w:val="superscript"/>
        </w:rPr>
        <w:t>2</w:t>
      </w:r>
      <w:proofErr w:type="gramEnd"/>
      <w:r w:rsidR="00E72C6A" w:rsidRPr="00D66B47">
        <w:rPr>
          <w:bCs/>
        </w:rPr>
        <w:t xml:space="preserve"> (выполнено на 100%).</w:t>
      </w:r>
      <w:r w:rsidRPr="00D66B47">
        <w:rPr>
          <w:bCs/>
        </w:rPr>
        <w:t xml:space="preserve">          </w:t>
      </w:r>
    </w:p>
    <w:p w:rsidR="00A6716D" w:rsidRPr="00D66B47" w:rsidRDefault="00A6716D" w:rsidP="003278A6">
      <w:pPr>
        <w:spacing w:line="276" w:lineRule="auto"/>
        <w:ind w:right="-2" w:firstLine="709"/>
        <w:contextualSpacing/>
        <w:jc w:val="both"/>
        <w:rPr>
          <w:bCs/>
        </w:rPr>
      </w:pPr>
      <w:r w:rsidRPr="00D66B47">
        <w:rPr>
          <w:bCs/>
        </w:rPr>
        <w:t>2) Выполнены работы по замене и установке бордюрного камня; ремонту д</w:t>
      </w:r>
      <w:r w:rsidR="00E72C6A" w:rsidRPr="00D66B47">
        <w:rPr>
          <w:bCs/>
        </w:rPr>
        <w:t>орожных и пешеходных ограждений.</w:t>
      </w:r>
      <w:r w:rsidRPr="00D66B47">
        <w:rPr>
          <w:bCs/>
        </w:rPr>
        <w:t xml:space="preserve"> </w:t>
      </w:r>
    </w:p>
    <w:p w:rsidR="00A6716D" w:rsidRPr="00D66B47" w:rsidRDefault="00A6716D" w:rsidP="003278A6">
      <w:pPr>
        <w:spacing w:line="276" w:lineRule="auto"/>
        <w:ind w:right="-2" w:firstLine="709"/>
        <w:contextualSpacing/>
        <w:jc w:val="both"/>
        <w:rPr>
          <w:bCs/>
        </w:rPr>
      </w:pPr>
      <w:r w:rsidRPr="00D66B47">
        <w:rPr>
          <w:bCs/>
        </w:rPr>
        <w:t>3) Выполнены работы по ремонту пешеходного мо</w:t>
      </w:r>
      <w:r w:rsidR="00E72C6A" w:rsidRPr="00D66B47">
        <w:rPr>
          <w:bCs/>
        </w:rPr>
        <w:t xml:space="preserve">ста в р-не пос. имени </w:t>
      </w:r>
      <w:proofErr w:type="spellStart"/>
      <w:r w:rsidR="00E72C6A" w:rsidRPr="00D66B47">
        <w:rPr>
          <w:bCs/>
        </w:rPr>
        <w:t>Бумагина</w:t>
      </w:r>
      <w:proofErr w:type="spellEnd"/>
      <w:r w:rsidR="00E72C6A" w:rsidRPr="00D66B47">
        <w:rPr>
          <w:bCs/>
        </w:rPr>
        <w:t>.</w:t>
      </w:r>
    </w:p>
    <w:p w:rsidR="00C72B64" w:rsidRPr="00D66B47" w:rsidRDefault="00E72C6A" w:rsidP="005C19C8">
      <w:pPr>
        <w:spacing w:line="276" w:lineRule="auto"/>
        <w:ind w:firstLine="709"/>
        <w:contextualSpacing/>
        <w:jc w:val="both"/>
        <w:rPr>
          <w:i/>
          <w:sz w:val="24"/>
          <w:szCs w:val="24"/>
        </w:rPr>
      </w:pPr>
      <w:r w:rsidRPr="00D66B47">
        <w:rPr>
          <w:color w:val="000000" w:themeColor="text1"/>
        </w:rPr>
        <w:t xml:space="preserve">4) В рамках реализации национального проекта </w:t>
      </w:r>
      <w:r w:rsidR="00E65D14" w:rsidRPr="00D66B47">
        <w:rPr>
          <w:color w:val="000000" w:themeColor="text1"/>
        </w:rPr>
        <w:t>«</w:t>
      </w:r>
      <w:r w:rsidRPr="00D66B47">
        <w:rPr>
          <w:color w:val="000000" w:themeColor="text1"/>
        </w:rPr>
        <w:t>Безопасные и качественные автомобильные дороги</w:t>
      </w:r>
      <w:r w:rsidR="00E65D14" w:rsidRPr="00D66B47">
        <w:rPr>
          <w:color w:val="000000" w:themeColor="text1"/>
        </w:rPr>
        <w:t>»</w:t>
      </w:r>
      <w:r w:rsidRPr="00D66B47">
        <w:rPr>
          <w:color w:val="000000" w:themeColor="text1"/>
        </w:rPr>
        <w:t xml:space="preserve"> приведены к нормативным требованиям 44 автомобильные дороги, протяженностью 20,38 км </w:t>
      </w:r>
      <w:r w:rsidR="00573101" w:rsidRPr="00D66B47">
        <w:rPr>
          <w:color w:val="000000" w:themeColor="text1"/>
        </w:rPr>
        <w:t>(при плане 20,37)</w:t>
      </w:r>
      <w:r w:rsidR="00573101" w:rsidRPr="00D66B47">
        <w:rPr>
          <w:i/>
          <w:sz w:val="24"/>
          <w:szCs w:val="24"/>
        </w:rPr>
        <w:t>.</w:t>
      </w:r>
    </w:p>
    <w:p w:rsidR="00E72C6A" w:rsidRPr="00D66B47" w:rsidRDefault="00E72C6A" w:rsidP="003278A6">
      <w:pPr>
        <w:spacing w:line="276" w:lineRule="auto"/>
        <w:ind w:firstLine="709"/>
        <w:contextualSpacing/>
        <w:jc w:val="both"/>
      </w:pPr>
      <w:r w:rsidRPr="00D66B47">
        <w:rPr>
          <w:bCs/>
        </w:rPr>
        <w:t xml:space="preserve">5) </w:t>
      </w:r>
      <w:r w:rsidRPr="00D66B47">
        <w:t xml:space="preserve">Разработано 16 комплектов рабочей документации на ремонт автомобильных дорог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w:t>
      </w:r>
    </w:p>
    <w:p w:rsidR="0047749E" w:rsidRPr="00D66B47" w:rsidRDefault="00E72C6A" w:rsidP="003278A6">
      <w:pPr>
        <w:spacing w:line="276" w:lineRule="auto"/>
        <w:ind w:right="-2" w:firstLine="709"/>
        <w:contextualSpacing/>
        <w:jc w:val="both"/>
      </w:pPr>
      <w:r w:rsidRPr="00D66B47">
        <w:t xml:space="preserve">6) Проведена диагностика автомобильных дорог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 </w:t>
      </w:r>
    </w:p>
    <w:p w:rsidR="00CB5067" w:rsidRPr="00D66B47" w:rsidRDefault="00CB5067" w:rsidP="003278A6">
      <w:pPr>
        <w:spacing w:line="276" w:lineRule="auto"/>
        <w:ind w:right="-2" w:firstLine="709"/>
        <w:contextualSpacing/>
        <w:jc w:val="both"/>
      </w:pPr>
      <w:r w:rsidRPr="00D66B47">
        <w:t xml:space="preserve">7) Проведены работы по восстановлению автомобильных дорог общего пользования местного значения при ликвидации последствий чрезвычайных ситуаций. Протяженность </w:t>
      </w:r>
      <w:proofErr w:type="gramStart"/>
      <w:r w:rsidRPr="00D66B47">
        <w:t>автомобильных дорог, восстановленных при ликвидации последствий чрезвычайных ситуаций составила</w:t>
      </w:r>
      <w:proofErr w:type="gramEnd"/>
      <w:r w:rsidRPr="00D66B47">
        <w:t xml:space="preserve"> 0,72 км.</w:t>
      </w:r>
    </w:p>
    <w:p w:rsidR="00CB5067" w:rsidRPr="00D66B47" w:rsidRDefault="00CB5067" w:rsidP="003278A6">
      <w:pPr>
        <w:spacing w:line="276" w:lineRule="auto"/>
        <w:ind w:right="-2" w:firstLine="709"/>
        <w:contextualSpacing/>
        <w:jc w:val="both"/>
      </w:pPr>
      <w:r w:rsidRPr="00D66B47">
        <w:t xml:space="preserve">8) Выполнены работы по ремонту тротуаров и дворовых проездов на территории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 Площадь отремонтированного дорожного покрытия тротуаров и дворовых проездов на территории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 в 2022 году составила 5 000 м</w:t>
      </w:r>
      <w:proofErr w:type="gramStart"/>
      <w:r w:rsidRPr="00D66B47">
        <w:rPr>
          <w:vertAlign w:val="superscript"/>
        </w:rPr>
        <w:t>2</w:t>
      </w:r>
      <w:proofErr w:type="gramEnd"/>
      <w:r w:rsidRPr="00D66B47">
        <w:t>.</w:t>
      </w:r>
    </w:p>
    <w:p w:rsidR="00CB5067" w:rsidRPr="00D66B47" w:rsidRDefault="00CB5067" w:rsidP="003278A6">
      <w:pPr>
        <w:spacing w:line="276" w:lineRule="auto"/>
        <w:ind w:firstLine="709"/>
        <w:jc w:val="both"/>
      </w:pPr>
      <w:r w:rsidRPr="00D66B47">
        <w:rPr>
          <w:bCs/>
        </w:rPr>
        <w:t xml:space="preserve">9) </w:t>
      </w:r>
      <w:r w:rsidRPr="00D66B47">
        <w:t>Проведены работы по ремонтно-эксплуатационному обслуживанию ливневой канализации, включая текущий ремонт. Протяженность обслуживания ливневой канализации в 2022 г. составила 21,88 км. В отчетном периоде произведена очистка сети городской ливневой канализации от грязи, мусора и иловых отложений.</w:t>
      </w:r>
    </w:p>
    <w:p w:rsidR="004E1914" w:rsidRPr="00D66B47" w:rsidRDefault="00CB5067" w:rsidP="003278A6">
      <w:pPr>
        <w:spacing w:line="276" w:lineRule="auto"/>
        <w:ind w:firstLine="709"/>
        <w:jc w:val="both"/>
      </w:pPr>
      <w:proofErr w:type="gramStart"/>
      <w:r w:rsidRPr="00D66B47">
        <w:t>10) Выполнены работы по устройству одного дренажного колодца, в том числе в районе дома № 4 по ул. Широкой.</w:t>
      </w:r>
      <w:proofErr w:type="gramEnd"/>
    </w:p>
    <w:p w:rsidR="000D66C8" w:rsidRPr="00D66B47" w:rsidRDefault="000D66C8" w:rsidP="003278A6">
      <w:pPr>
        <w:spacing w:line="276" w:lineRule="auto"/>
        <w:ind w:firstLine="709"/>
        <w:jc w:val="both"/>
      </w:pPr>
      <w:r w:rsidRPr="00D66B47">
        <w:t>Финансирование подпрограммы составило 272 642,6 тыс. рублей.</w:t>
      </w:r>
    </w:p>
    <w:p w:rsidR="004E1914" w:rsidRPr="00D66B47" w:rsidRDefault="004E1914" w:rsidP="0037441D">
      <w:pPr>
        <w:autoSpaceDE w:val="0"/>
        <w:autoSpaceDN w:val="0"/>
        <w:adjustRightInd w:val="0"/>
        <w:spacing w:line="276" w:lineRule="auto"/>
        <w:ind w:left="98" w:right="-81" w:firstLine="610"/>
        <w:jc w:val="both"/>
      </w:pPr>
      <w:r w:rsidRPr="00D66B47">
        <w:rPr>
          <w:bCs/>
        </w:rPr>
        <w:lastRenderedPageBreak/>
        <w:t xml:space="preserve">В ходе реализации мероприятий </w:t>
      </w:r>
      <w:r w:rsidRPr="00D66B47">
        <w:rPr>
          <w:bCs/>
          <w:i/>
        </w:rPr>
        <w:t xml:space="preserve">подпрограммы </w:t>
      </w:r>
      <w:hyperlink r:id="rId9" w:history="1">
        <w:r w:rsidRPr="00D66B47">
          <w:rPr>
            <w:rStyle w:val="ab"/>
            <w:i/>
            <w:color w:val="auto"/>
            <w:u w:val="none"/>
          </w:rPr>
          <w:t>2</w:t>
        </w:r>
      </w:hyperlink>
      <w:r w:rsidRPr="00D66B47">
        <w:rPr>
          <w:i/>
        </w:rPr>
        <w:t xml:space="preserve"> </w:t>
      </w:r>
      <w:r w:rsidR="00E65D14" w:rsidRPr="00D66B47">
        <w:rPr>
          <w:i/>
        </w:rPr>
        <w:t>«</w:t>
      </w:r>
      <w:r w:rsidRPr="00D66B47">
        <w:rPr>
          <w:i/>
        </w:rPr>
        <w:t xml:space="preserve">Повышение безопасности дорожного движения в муниципальном образовании </w:t>
      </w:r>
      <w:r w:rsidR="00E65D14" w:rsidRPr="00D66B47">
        <w:rPr>
          <w:i/>
        </w:rPr>
        <w:t>«</w:t>
      </w:r>
      <w:r w:rsidRPr="00D66B47">
        <w:rPr>
          <w:i/>
        </w:rPr>
        <w:t>Город Биробиджа</w:t>
      </w:r>
      <w:r w:rsidR="00D33D82" w:rsidRPr="00D66B47">
        <w:rPr>
          <w:i/>
        </w:rPr>
        <w:t>н</w:t>
      </w:r>
      <w:r w:rsidR="00E65D14" w:rsidRPr="00D66B47">
        <w:rPr>
          <w:i/>
        </w:rPr>
        <w:t>»</w:t>
      </w:r>
      <w:r w:rsidR="00D33D82" w:rsidRPr="00D66B47">
        <w:rPr>
          <w:i/>
        </w:rPr>
        <w:t xml:space="preserve"> Еврейской автономной области</w:t>
      </w:r>
      <w:r w:rsidRPr="00D66B47">
        <w:rPr>
          <w:i/>
        </w:rPr>
        <w:t xml:space="preserve"> в 2022–2024 годах</w:t>
      </w:r>
      <w:r w:rsidR="00E65D14" w:rsidRPr="00D66B47">
        <w:t>»</w:t>
      </w:r>
      <w:r w:rsidRPr="00D66B47">
        <w:rPr>
          <w:bCs/>
        </w:rPr>
        <w:t xml:space="preserve">  достигнуты следующие результаты:</w:t>
      </w:r>
    </w:p>
    <w:p w:rsidR="007C782D" w:rsidRPr="00D66B47" w:rsidRDefault="004E1914" w:rsidP="003278A6">
      <w:pPr>
        <w:spacing w:line="276" w:lineRule="auto"/>
        <w:ind w:firstLine="708"/>
        <w:jc w:val="both"/>
      </w:pPr>
      <w:r w:rsidRPr="00D66B47">
        <w:t>1</w:t>
      </w:r>
      <w:r w:rsidR="007C782D" w:rsidRPr="00D66B47">
        <w:t>) Установлены и заменены дорожные знаки в количестве 51 штуки (при плане 100 штук).</w:t>
      </w:r>
    </w:p>
    <w:p w:rsidR="007C782D" w:rsidRPr="00D66B47" w:rsidRDefault="004E1914" w:rsidP="003278A6">
      <w:pPr>
        <w:spacing w:line="276" w:lineRule="auto"/>
        <w:ind w:firstLine="709"/>
        <w:contextualSpacing/>
        <w:jc w:val="both"/>
      </w:pPr>
      <w:r w:rsidRPr="00D66B47">
        <w:t>2</w:t>
      </w:r>
      <w:r w:rsidR="007C782D" w:rsidRPr="00D66B47">
        <w:t>) Проведены работы по нанесению дорожной разметки на проезжей части дорог. Площадь нанесенной дорож</w:t>
      </w:r>
      <w:r w:rsidRPr="00D66B47">
        <w:t xml:space="preserve">ной разметки составила 3 305 </w:t>
      </w:r>
      <w:r w:rsidR="007C782D" w:rsidRPr="00D66B47">
        <w:t>м</w:t>
      </w:r>
      <w:proofErr w:type="gramStart"/>
      <w:r w:rsidRPr="00D66B47">
        <w:rPr>
          <w:vertAlign w:val="superscript"/>
        </w:rPr>
        <w:t>2</w:t>
      </w:r>
      <w:proofErr w:type="gramEnd"/>
      <w:r w:rsidR="007C782D" w:rsidRPr="00D66B47">
        <w:t>. (план 1 500 м</w:t>
      </w:r>
      <w:r w:rsidRPr="00D66B47">
        <w:rPr>
          <w:vertAlign w:val="superscript"/>
        </w:rPr>
        <w:t>2</w:t>
      </w:r>
      <w:r w:rsidR="007C782D" w:rsidRPr="00D66B47">
        <w:t xml:space="preserve">). </w:t>
      </w:r>
    </w:p>
    <w:p w:rsidR="007C782D" w:rsidRPr="00D66B47" w:rsidRDefault="007C782D" w:rsidP="003278A6">
      <w:pPr>
        <w:spacing w:line="276" w:lineRule="auto"/>
        <w:ind w:firstLine="709"/>
        <w:contextualSpacing/>
        <w:jc w:val="both"/>
      </w:pPr>
      <w:r w:rsidRPr="00D66B47">
        <w:t>7) Осуществлялось текущее содержание светофорных объектов в количестве 38 единиц.</w:t>
      </w:r>
    </w:p>
    <w:p w:rsidR="007C782D" w:rsidRPr="00D66B47" w:rsidRDefault="007C782D" w:rsidP="003278A6">
      <w:pPr>
        <w:spacing w:line="276" w:lineRule="auto"/>
        <w:ind w:firstLine="709"/>
        <w:contextualSpacing/>
        <w:jc w:val="both"/>
      </w:pPr>
      <w:r w:rsidRPr="00D66B47">
        <w:t xml:space="preserve">8) Проведены работы по оборудованию 1 пешеходного перехода в районе дома № 17 по ул. </w:t>
      </w:r>
      <w:proofErr w:type="spellStart"/>
      <w:r w:rsidRPr="00D66B47">
        <w:t>Стяжкина</w:t>
      </w:r>
      <w:proofErr w:type="spellEnd"/>
      <w:r w:rsidRPr="00D66B47">
        <w:t>.</w:t>
      </w:r>
    </w:p>
    <w:p w:rsidR="007C782D" w:rsidRPr="00D66B47" w:rsidRDefault="007C782D" w:rsidP="003278A6">
      <w:pPr>
        <w:spacing w:line="276" w:lineRule="auto"/>
        <w:ind w:firstLine="709"/>
        <w:contextualSpacing/>
        <w:jc w:val="both"/>
      </w:pPr>
      <w:r w:rsidRPr="00D66B47">
        <w:t xml:space="preserve">9) Произведен авансовый платеж по заключенному муниципальному контракту на ремонт и обустройств автобусных остановок на территории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 в том числе разработан 1 комплект технической документации на ремонт и обустройство автобусных остановок. </w:t>
      </w:r>
    </w:p>
    <w:p w:rsidR="00E72C6A" w:rsidRPr="00D66B47" w:rsidRDefault="00E72C6A" w:rsidP="003278A6">
      <w:pPr>
        <w:spacing w:line="276" w:lineRule="auto"/>
        <w:ind w:firstLine="709"/>
        <w:contextualSpacing/>
        <w:jc w:val="both"/>
      </w:pPr>
      <w:r w:rsidRPr="00D66B47">
        <w:t xml:space="preserve">4) Проведён один конкурс юных инспекторов движения </w:t>
      </w:r>
      <w:r w:rsidR="00E65D14" w:rsidRPr="00D66B47">
        <w:t>«</w:t>
      </w:r>
      <w:r w:rsidRPr="00D66B47">
        <w:t>Безопасное колесо</w:t>
      </w:r>
      <w:r w:rsidR="00E65D14" w:rsidRPr="00D66B47">
        <w:t>»</w:t>
      </w:r>
      <w:r w:rsidRPr="00D66B47">
        <w:t>, в которых принимала участие городская команда.</w:t>
      </w:r>
    </w:p>
    <w:p w:rsidR="000D66C8" w:rsidRPr="00D66B47" w:rsidRDefault="000D66C8" w:rsidP="003278A6">
      <w:pPr>
        <w:spacing w:line="276" w:lineRule="auto"/>
        <w:ind w:firstLine="709"/>
        <w:jc w:val="both"/>
      </w:pPr>
      <w:r w:rsidRPr="00D66B47">
        <w:t>Финансирование подпрограммы составило 23 022,7 тыс. рублей.</w:t>
      </w:r>
    </w:p>
    <w:bookmarkEnd w:id="0"/>
    <w:p w:rsidR="00073F8F" w:rsidRPr="00D66B47" w:rsidRDefault="00073F8F" w:rsidP="003278A6">
      <w:pPr>
        <w:spacing w:line="276" w:lineRule="auto"/>
        <w:ind w:firstLine="708"/>
        <w:contextualSpacing/>
        <w:jc w:val="both"/>
        <w:rPr>
          <w:color w:val="000000"/>
        </w:rPr>
      </w:pPr>
      <w:r w:rsidRPr="00D66B47">
        <w:rPr>
          <w:color w:val="000000"/>
        </w:rPr>
        <w:t xml:space="preserve">В рамках реализации </w:t>
      </w:r>
      <w:r w:rsidRPr="00D66B47">
        <w:rPr>
          <w:i/>
          <w:color w:val="000000"/>
        </w:rPr>
        <w:t>подпрограммы</w:t>
      </w:r>
      <w:r w:rsidR="004E1914" w:rsidRPr="00D66B47">
        <w:rPr>
          <w:i/>
          <w:color w:val="000000"/>
        </w:rPr>
        <w:t xml:space="preserve"> № 3</w:t>
      </w:r>
      <w:r w:rsidR="00217924" w:rsidRPr="00D66B47">
        <w:rPr>
          <w:i/>
          <w:color w:val="000000"/>
        </w:rPr>
        <w:t xml:space="preserve"> </w:t>
      </w:r>
      <w:r w:rsidR="00E65D14" w:rsidRPr="00D66B47">
        <w:rPr>
          <w:i/>
        </w:rPr>
        <w:t>«</w:t>
      </w:r>
      <w:r w:rsidR="00217924" w:rsidRPr="00D66B47">
        <w:rPr>
          <w:i/>
        </w:rPr>
        <w:t xml:space="preserve">Развитие пассажирского транспорта в муниципальном образовании </w:t>
      </w:r>
      <w:r w:rsidR="00E65D14" w:rsidRPr="00D66B47">
        <w:rPr>
          <w:i/>
        </w:rPr>
        <w:t>«</w:t>
      </w:r>
      <w:r w:rsidR="00217924" w:rsidRPr="00D66B47">
        <w:rPr>
          <w:i/>
        </w:rPr>
        <w:t>Город Биробиджан</w:t>
      </w:r>
      <w:r w:rsidR="00E65D14" w:rsidRPr="00D66B47">
        <w:rPr>
          <w:i/>
        </w:rPr>
        <w:t>»</w:t>
      </w:r>
      <w:r w:rsidR="00217924" w:rsidRPr="00D66B47">
        <w:rPr>
          <w:i/>
        </w:rPr>
        <w:t xml:space="preserve"> Еврейской автономной области</w:t>
      </w:r>
      <w:r w:rsidR="00E65D14" w:rsidRPr="00D66B47">
        <w:rPr>
          <w:i/>
        </w:rPr>
        <w:t>»</w:t>
      </w:r>
      <w:r w:rsidR="00217924" w:rsidRPr="00D66B47">
        <w:rPr>
          <w:bCs/>
        </w:rPr>
        <w:t xml:space="preserve"> в 2022 году</w:t>
      </w:r>
      <w:r w:rsidRPr="00D66B47">
        <w:rPr>
          <w:color w:val="000000"/>
        </w:rPr>
        <w:t>:</w:t>
      </w:r>
    </w:p>
    <w:p w:rsidR="00073F8F" w:rsidRPr="00D66B47" w:rsidRDefault="00073F8F" w:rsidP="003278A6">
      <w:pPr>
        <w:spacing w:line="276" w:lineRule="auto"/>
        <w:ind w:firstLine="709"/>
        <w:contextualSpacing/>
        <w:jc w:val="both"/>
        <w:rPr>
          <w:color w:val="000000"/>
        </w:rPr>
      </w:pPr>
      <w:r w:rsidRPr="00D66B47">
        <w:rPr>
          <w:color w:val="000000"/>
        </w:rPr>
        <w:t xml:space="preserve">- оказывалась поддержка муниципальному унитарному предприятию </w:t>
      </w:r>
      <w:r w:rsidR="00E65D14" w:rsidRPr="00D66B47">
        <w:rPr>
          <w:color w:val="000000"/>
        </w:rPr>
        <w:t>«</w:t>
      </w:r>
      <w:r w:rsidRPr="00D66B47">
        <w:rPr>
          <w:color w:val="000000"/>
        </w:rPr>
        <w:t>Транспортная компания</w:t>
      </w:r>
      <w:r w:rsidR="00E65D14" w:rsidRPr="00D66B47">
        <w:rPr>
          <w:color w:val="000000"/>
        </w:rPr>
        <w:t>»</w:t>
      </w:r>
      <w:r w:rsidRPr="00D66B47">
        <w:rPr>
          <w:color w:val="000000"/>
        </w:rPr>
        <w:t xml:space="preserve"> в виде субсидий на возмещение части затрат. </w:t>
      </w:r>
      <w:r w:rsidRPr="00D66B47">
        <w:t xml:space="preserve">Сумма расходов составила </w:t>
      </w:r>
      <w:r w:rsidR="00217924" w:rsidRPr="00D66B47">
        <w:t>7 995,7</w:t>
      </w:r>
      <w:r w:rsidRPr="00D66B47">
        <w:t xml:space="preserve"> тыс. рублей</w:t>
      </w:r>
      <w:r w:rsidR="00147E3A" w:rsidRPr="00D66B47">
        <w:t>;</w:t>
      </w:r>
    </w:p>
    <w:p w:rsidR="009A0B56" w:rsidRPr="00D66B47" w:rsidRDefault="00073F8F" w:rsidP="003278A6">
      <w:pPr>
        <w:spacing w:line="276" w:lineRule="auto"/>
        <w:ind w:firstLine="709"/>
        <w:contextualSpacing/>
        <w:jc w:val="both"/>
        <w:rPr>
          <w:color w:val="000000"/>
        </w:rPr>
      </w:pPr>
      <w:proofErr w:type="gramStart"/>
      <w:r w:rsidRPr="00D66B47">
        <w:rPr>
          <w:color w:val="000000"/>
        </w:rPr>
        <w:t xml:space="preserve">- </w:t>
      </w:r>
      <w:r w:rsidRPr="00D66B47">
        <w:t xml:space="preserve">в рамках оказания социальной помощи населению из бюджета городского округа были направлены средства в объеме </w:t>
      </w:r>
      <w:r w:rsidR="00217924" w:rsidRPr="00D66B47">
        <w:t>25</w:t>
      </w:r>
      <w:r w:rsidR="006B0C04" w:rsidRPr="00D66B47">
        <w:t> </w:t>
      </w:r>
      <w:r w:rsidR="00217924" w:rsidRPr="00D66B47">
        <w:t>013,1</w:t>
      </w:r>
      <w:r w:rsidRPr="00D66B47">
        <w:t xml:space="preserve"> тыс. рублей на предоставление льготного проезда </w:t>
      </w:r>
      <w:r w:rsidRPr="00D66B47">
        <w:rPr>
          <w:color w:val="000000"/>
        </w:rPr>
        <w:t>на автомобильном транспорте общего пользования</w:t>
      </w:r>
      <w:r w:rsidRPr="00D66B47">
        <w:t xml:space="preserve"> с применением </w:t>
      </w:r>
      <w:r w:rsidRPr="00D66B47">
        <w:rPr>
          <w:color w:val="000000"/>
        </w:rPr>
        <w:t xml:space="preserve">микропроцессорных пластиковых карт </w:t>
      </w:r>
      <w:r w:rsidR="00E65D14" w:rsidRPr="00D66B47">
        <w:rPr>
          <w:color w:val="000000"/>
        </w:rPr>
        <w:t>«</w:t>
      </w:r>
      <w:r w:rsidRPr="00D66B47">
        <w:rPr>
          <w:color w:val="000000"/>
        </w:rPr>
        <w:t>Социальная карта</w:t>
      </w:r>
      <w:r w:rsidR="00E65D14" w:rsidRPr="00D66B47">
        <w:rPr>
          <w:color w:val="000000"/>
        </w:rPr>
        <w:t>»</w:t>
      </w:r>
      <w:r w:rsidRPr="00D66B47">
        <w:rPr>
          <w:color w:val="000000"/>
        </w:rPr>
        <w:t xml:space="preserve"> и </w:t>
      </w:r>
      <w:r w:rsidR="00E65D14" w:rsidRPr="00D66B47">
        <w:rPr>
          <w:color w:val="000000"/>
        </w:rPr>
        <w:t>«</w:t>
      </w:r>
      <w:r w:rsidRPr="00D66B47">
        <w:rPr>
          <w:color w:val="000000"/>
        </w:rPr>
        <w:t>Карта школьника</w:t>
      </w:r>
      <w:r w:rsidR="00E65D14" w:rsidRPr="00D66B47">
        <w:rPr>
          <w:color w:val="000000"/>
        </w:rPr>
        <w:t>»</w:t>
      </w:r>
      <w:r w:rsidRPr="00D66B47">
        <w:rPr>
          <w:color w:val="000000"/>
        </w:rPr>
        <w:t xml:space="preserve"> </w:t>
      </w:r>
      <w:r w:rsidRPr="00D66B47">
        <w:t xml:space="preserve">социально незащищенным слоям населения </w:t>
      </w:r>
      <w:r w:rsidRPr="00D66B47">
        <w:rPr>
          <w:color w:val="000000"/>
        </w:rPr>
        <w:t>(школьникам из малоимущих и находящихся в трудной жизненной ситуации семей, а также гражданам (пенсионерам по возрасту), не имеющим</w:t>
      </w:r>
      <w:proofErr w:type="gramEnd"/>
      <w:r w:rsidRPr="00D66B47">
        <w:rPr>
          <w:color w:val="000000"/>
        </w:rPr>
        <w:t xml:space="preserve"> права на получение мер социальной поддержки, предусмотренных законодательством РФ и ЕАО).</w:t>
      </w:r>
    </w:p>
    <w:p w:rsidR="00073F8F" w:rsidRPr="00D66B47" w:rsidRDefault="009A0B56" w:rsidP="003278A6">
      <w:pPr>
        <w:spacing w:line="276" w:lineRule="auto"/>
        <w:ind w:firstLine="709"/>
        <w:contextualSpacing/>
        <w:jc w:val="both"/>
        <w:rPr>
          <w:color w:val="000000"/>
        </w:rPr>
      </w:pPr>
      <w:r w:rsidRPr="00D66B47">
        <w:rPr>
          <w:color w:val="000000"/>
        </w:rPr>
        <w:t>Общий объем финансирования подпрограммы составил 33 008,8 тыс. рублей.</w:t>
      </w:r>
    </w:p>
    <w:p w:rsidR="00887B11" w:rsidRPr="00D66B47" w:rsidRDefault="00887B11" w:rsidP="003278A6">
      <w:pPr>
        <w:spacing w:line="276" w:lineRule="auto"/>
        <w:ind w:firstLine="708"/>
        <w:contextualSpacing/>
        <w:jc w:val="both"/>
        <w:rPr>
          <w:color w:val="000000"/>
        </w:rPr>
      </w:pPr>
    </w:p>
    <w:p w:rsidR="00BC1653" w:rsidRPr="00D66B47" w:rsidRDefault="00F64BFE" w:rsidP="00322867">
      <w:pPr>
        <w:spacing w:line="276" w:lineRule="auto"/>
        <w:ind w:firstLine="708"/>
        <w:jc w:val="center"/>
        <w:rPr>
          <w:b/>
        </w:rPr>
      </w:pPr>
      <w:r w:rsidRPr="00D66B47">
        <w:rPr>
          <w:b/>
        </w:rPr>
        <w:lastRenderedPageBreak/>
        <w:t>10</w:t>
      </w:r>
      <w:r w:rsidR="00BC1653" w:rsidRPr="00D66B47">
        <w:rPr>
          <w:b/>
        </w:rPr>
        <w:t xml:space="preserve">. Муниципальная программа </w:t>
      </w:r>
      <w:r w:rsidR="00E65D14" w:rsidRPr="00D66B47">
        <w:rPr>
          <w:b/>
        </w:rPr>
        <w:t>«</w:t>
      </w:r>
      <w:r w:rsidR="00BC1653" w:rsidRPr="00D66B47">
        <w:rPr>
          <w:b/>
        </w:rPr>
        <w:t xml:space="preserve">Формирование современной городской среды в муниципальном образовании </w:t>
      </w:r>
      <w:r w:rsidR="00E65D14" w:rsidRPr="00D66B47">
        <w:rPr>
          <w:b/>
        </w:rPr>
        <w:t>«</w:t>
      </w:r>
      <w:r w:rsidR="00BC1653" w:rsidRPr="00D66B47">
        <w:rPr>
          <w:b/>
        </w:rPr>
        <w:t>Город Биробиджан</w:t>
      </w:r>
      <w:r w:rsidR="00E65D14" w:rsidRPr="00D66B47">
        <w:rPr>
          <w:b/>
        </w:rPr>
        <w:t>»</w:t>
      </w:r>
      <w:r w:rsidR="00BC1653" w:rsidRPr="00D66B47">
        <w:rPr>
          <w:b/>
        </w:rPr>
        <w:t xml:space="preserve"> Еврейской автономной области в 2018-202</w:t>
      </w:r>
      <w:r w:rsidR="005779CE" w:rsidRPr="00D66B47">
        <w:rPr>
          <w:b/>
        </w:rPr>
        <w:t>4</w:t>
      </w:r>
      <w:r w:rsidR="00BC1653" w:rsidRPr="00D66B47">
        <w:rPr>
          <w:b/>
        </w:rPr>
        <w:t xml:space="preserve"> годах</w:t>
      </w:r>
      <w:r w:rsidR="00E65D14" w:rsidRPr="00D66B47">
        <w:rPr>
          <w:b/>
        </w:rPr>
        <w:t>»</w:t>
      </w:r>
    </w:p>
    <w:p w:rsidR="00322867" w:rsidRPr="00D66B47" w:rsidRDefault="00322867" w:rsidP="003278A6">
      <w:pPr>
        <w:spacing w:line="276" w:lineRule="auto"/>
        <w:ind w:firstLine="709"/>
        <w:jc w:val="both"/>
      </w:pPr>
    </w:p>
    <w:p w:rsidR="00BC1653" w:rsidRPr="00D66B47" w:rsidRDefault="00BC1653" w:rsidP="003278A6">
      <w:pPr>
        <w:spacing w:line="276" w:lineRule="auto"/>
        <w:ind w:firstLine="709"/>
        <w:jc w:val="both"/>
      </w:pPr>
      <w:r w:rsidRPr="00D66B47">
        <w:t>Фактический объем финансирования п</w:t>
      </w:r>
      <w:r w:rsidR="00BF6FB1" w:rsidRPr="00D66B47">
        <w:t xml:space="preserve">о данной программе составил   </w:t>
      </w:r>
      <w:r w:rsidR="00935768" w:rsidRPr="00D66B47">
        <w:t>108 044,7</w:t>
      </w:r>
      <w:r w:rsidR="00BF6FB1" w:rsidRPr="00D66B47">
        <w:t xml:space="preserve"> тыс. рублей</w:t>
      </w:r>
      <w:r w:rsidRPr="00D66B47">
        <w:rPr>
          <w:bCs/>
        </w:rPr>
        <w:t xml:space="preserve">, в том числе средства федерального бюджета </w:t>
      </w:r>
      <w:r w:rsidR="00935768" w:rsidRPr="00D66B47">
        <w:rPr>
          <w:bCs/>
        </w:rPr>
        <w:t>107 326,3</w:t>
      </w:r>
      <w:r w:rsidRPr="00D66B47">
        <w:rPr>
          <w:bCs/>
        </w:rPr>
        <w:t xml:space="preserve"> тыс. рублей, средства областного бюджета </w:t>
      </w:r>
      <w:r w:rsidR="00BF6FB1" w:rsidRPr="00D66B47">
        <w:rPr>
          <w:bCs/>
        </w:rPr>
        <w:t>1</w:t>
      </w:r>
      <w:r w:rsidR="00935768" w:rsidRPr="00D66B47">
        <w:rPr>
          <w:bCs/>
        </w:rPr>
        <w:t>63,4</w:t>
      </w:r>
      <w:r w:rsidRPr="00D66B47">
        <w:rPr>
          <w:bCs/>
        </w:rPr>
        <w:t xml:space="preserve"> тыс. рублей, средства городского бюджета </w:t>
      </w:r>
      <w:r w:rsidR="00935768" w:rsidRPr="00D66B47">
        <w:rPr>
          <w:bCs/>
        </w:rPr>
        <w:t>555,0</w:t>
      </w:r>
      <w:r w:rsidRPr="00D66B47">
        <w:rPr>
          <w:bCs/>
        </w:rPr>
        <w:t xml:space="preserve"> тыс. рублей</w:t>
      </w:r>
      <w:r w:rsidR="00B02F5C" w:rsidRPr="00D66B47">
        <w:rPr>
          <w:bCs/>
        </w:rPr>
        <w:t>.</w:t>
      </w:r>
    </w:p>
    <w:p w:rsidR="00935768" w:rsidRPr="00D66B47" w:rsidRDefault="00935768" w:rsidP="003278A6">
      <w:pPr>
        <w:pStyle w:val="ae"/>
        <w:spacing w:line="276" w:lineRule="auto"/>
        <w:ind w:firstLine="720"/>
        <w:jc w:val="both"/>
        <w:rPr>
          <w:bCs/>
          <w:sz w:val="28"/>
          <w:szCs w:val="28"/>
        </w:rPr>
      </w:pPr>
      <w:r w:rsidRPr="00D66B47">
        <w:rPr>
          <w:bCs/>
          <w:sz w:val="28"/>
          <w:szCs w:val="28"/>
        </w:rPr>
        <w:t>В рамках муниципальной программы были достигнуты следующие результаты:</w:t>
      </w:r>
    </w:p>
    <w:p w:rsidR="00935768" w:rsidRPr="00D66B47" w:rsidRDefault="00C73985" w:rsidP="003278A6">
      <w:pPr>
        <w:pStyle w:val="ae"/>
        <w:spacing w:line="276" w:lineRule="auto"/>
        <w:ind w:firstLine="720"/>
        <w:jc w:val="both"/>
        <w:rPr>
          <w:bCs/>
          <w:sz w:val="28"/>
          <w:szCs w:val="28"/>
        </w:rPr>
      </w:pPr>
      <w:r w:rsidRPr="00D66B47">
        <w:rPr>
          <w:bCs/>
          <w:sz w:val="28"/>
          <w:szCs w:val="28"/>
        </w:rPr>
        <w:t xml:space="preserve">1. </w:t>
      </w:r>
      <w:proofErr w:type="gramStart"/>
      <w:r w:rsidR="00935768" w:rsidRPr="00D66B47">
        <w:rPr>
          <w:bCs/>
          <w:sz w:val="28"/>
          <w:szCs w:val="28"/>
        </w:rPr>
        <w:t>Проведено благоустройство 4-х дворовых территорий многоквартирных домов: ул. Горького, 18; ул. Чапаева, 10; ул.  Шолом-Алейхема,12; ул. Пионерская, 56.</w:t>
      </w:r>
      <w:proofErr w:type="gramEnd"/>
      <w:r w:rsidR="00935768" w:rsidRPr="00D66B47">
        <w:rPr>
          <w:bCs/>
          <w:sz w:val="28"/>
          <w:szCs w:val="28"/>
        </w:rPr>
        <w:t xml:space="preserve"> Выполнены работы по установке бортового камня, асфальтированию проезда, парковок и пешеходных тротуаров. Осуществлена установка урн, скамеек, уличного освещения. Изготовлены и установлены спортивные тренажеры и газонное ограждение</w:t>
      </w:r>
      <w:r w:rsidR="009F08C1" w:rsidRPr="00D66B47">
        <w:rPr>
          <w:bCs/>
          <w:sz w:val="28"/>
          <w:szCs w:val="28"/>
        </w:rPr>
        <w:t xml:space="preserve"> на сумму 16 891,3 тыс. рублей</w:t>
      </w:r>
      <w:r w:rsidR="00935768" w:rsidRPr="00D66B47">
        <w:rPr>
          <w:bCs/>
          <w:sz w:val="28"/>
          <w:szCs w:val="28"/>
        </w:rPr>
        <w:t xml:space="preserve">. </w:t>
      </w:r>
    </w:p>
    <w:p w:rsidR="00935768" w:rsidRPr="00D66B47" w:rsidRDefault="00680388" w:rsidP="003278A6">
      <w:pPr>
        <w:pStyle w:val="ae"/>
        <w:spacing w:line="276" w:lineRule="auto"/>
        <w:ind w:firstLine="720"/>
        <w:jc w:val="both"/>
        <w:rPr>
          <w:rFonts w:eastAsiaTheme="minorHAnsi"/>
          <w:sz w:val="28"/>
          <w:szCs w:val="28"/>
        </w:rPr>
      </w:pPr>
      <w:r w:rsidRPr="00D66B47">
        <w:rPr>
          <w:sz w:val="28"/>
          <w:szCs w:val="28"/>
        </w:rPr>
        <w:t xml:space="preserve">2. </w:t>
      </w:r>
      <w:r w:rsidR="00935768" w:rsidRPr="00D66B47">
        <w:rPr>
          <w:rFonts w:eastAsiaTheme="minorHAnsi"/>
          <w:sz w:val="28"/>
          <w:szCs w:val="28"/>
        </w:rPr>
        <w:t xml:space="preserve">Выполнены работы по благоустройству дворовых территорий муниципального образования </w:t>
      </w:r>
      <w:r w:rsidR="00E65D14" w:rsidRPr="00D66B47">
        <w:rPr>
          <w:rFonts w:eastAsiaTheme="minorHAnsi"/>
          <w:sz w:val="28"/>
          <w:szCs w:val="28"/>
        </w:rPr>
        <w:t>«</w:t>
      </w:r>
      <w:r w:rsidR="00935768" w:rsidRPr="00D66B47">
        <w:rPr>
          <w:rFonts w:eastAsiaTheme="minorHAnsi"/>
          <w:sz w:val="28"/>
          <w:szCs w:val="28"/>
        </w:rPr>
        <w:t>Город Биробиджан</w:t>
      </w:r>
      <w:r w:rsidR="00E65D14" w:rsidRPr="00D66B47">
        <w:rPr>
          <w:rFonts w:eastAsiaTheme="minorHAnsi"/>
          <w:sz w:val="28"/>
          <w:szCs w:val="28"/>
        </w:rPr>
        <w:t>»</w:t>
      </w:r>
      <w:r w:rsidR="00935768" w:rsidRPr="00D66B47">
        <w:rPr>
          <w:rFonts w:eastAsiaTheme="minorHAnsi"/>
          <w:sz w:val="28"/>
          <w:szCs w:val="28"/>
        </w:rPr>
        <w:t xml:space="preserve"> Еврейской автономной области (в рамках реализации проекта </w:t>
      </w:r>
      <w:r w:rsidR="00E65D14" w:rsidRPr="00D66B47">
        <w:rPr>
          <w:rFonts w:eastAsiaTheme="minorHAnsi"/>
          <w:sz w:val="28"/>
          <w:szCs w:val="28"/>
        </w:rPr>
        <w:t>«</w:t>
      </w:r>
      <w:r w:rsidR="00935768" w:rsidRPr="00D66B47">
        <w:rPr>
          <w:rFonts w:eastAsiaTheme="minorHAnsi"/>
          <w:sz w:val="28"/>
          <w:szCs w:val="28"/>
        </w:rPr>
        <w:t>1000 дворов</w:t>
      </w:r>
      <w:r w:rsidR="00E65D14" w:rsidRPr="00D66B47">
        <w:rPr>
          <w:rFonts w:eastAsiaTheme="minorHAnsi"/>
          <w:sz w:val="28"/>
          <w:szCs w:val="28"/>
        </w:rPr>
        <w:t>»</w:t>
      </w:r>
      <w:r w:rsidR="00935768" w:rsidRPr="00D66B47">
        <w:rPr>
          <w:rFonts w:eastAsiaTheme="minorHAnsi"/>
          <w:sz w:val="28"/>
          <w:szCs w:val="28"/>
        </w:rPr>
        <w:t>), расположенных по адресам: ЕАО, г. Биробиджан: ул. Осенняя, д. 11; ул</w:t>
      </w:r>
      <w:proofErr w:type="gramStart"/>
      <w:r w:rsidR="00935768" w:rsidRPr="00D66B47">
        <w:rPr>
          <w:rFonts w:eastAsiaTheme="minorHAnsi"/>
          <w:sz w:val="28"/>
          <w:szCs w:val="28"/>
        </w:rPr>
        <w:t>.О</w:t>
      </w:r>
      <w:proofErr w:type="gramEnd"/>
      <w:r w:rsidR="00935768" w:rsidRPr="00D66B47">
        <w:rPr>
          <w:rFonts w:eastAsiaTheme="minorHAnsi"/>
          <w:sz w:val="28"/>
          <w:szCs w:val="28"/>
        </w:rPr>
        <w:t>сенняя, д. 23а; ул. Осенняя, д. 23; ул. Осенняя, д. 25; ул. 40 лет Победы, д. 13; ул. Пионерская, д. 90; ул. Пионерская, д. 88; ул. 40 лет Победы, д. 11; ул. Пионерская, д. 85; ул. Шолом-Алейхема, д. 85</w:t>
      </w:r>
      <w:r w:rsidR="009F08C1" w:rsidRPr="00D66B47">
        <w:rPr>
          <w:rFonts w:eastAsiaTheme="minorHAnsi"/>
          <w:sz w:val="28"/>
          <w:szCs w:val="28"/>
        </w:rPr>
        <w:t xml:space="preserve"> на сумму 55 737,7 тыс. рублей</w:t>
      </w:r>
      <w:r w:rsidR="00935768" w:rsidRPr="00D66B47">
        <w:rPr>
          <w:rFonts w:eastAsiaTheme="minorHAnsi"/>
          <w:sz w:val="28"/>
          <w:szCs w:val="28"/>
        </w:rPr>
        <w:t>.</w:t>
      </w:r>
    </w:p>
    <w:p w:rsidR="00935768" w:rsidRPr="00D66B47" w:rsidRDefault="00935768" w:rsidP="003278A6">
      <w:pPr>
        <w:pStyle w:val="ae"/>
        <w:spacing w:line="276" w:lineRule="auto"/>
        <w:ind w:firstLine="720"/>
        <w:jc w:val="both"/>
        <w:rPr>
          <w:rFonts w:eastAsiaTheme="minorHAnsi"/>
          <w:sz w:val="28"/>
          <w:szCs w:val="28"/>
        </w:rPr>
      </w:pPr>
      <w:r w:rsidRPr="00D66B47">
        <w:rPr>
          <w:rFonts w:eastAsiaTheme="minorHAnsi"/>
          <w:sz w:val="28"/>
          <w:szCs w:val="28"/>
        </w:rPr>
        <w:t xml:space="preserve">3. Частично выполнены работы по благоустройству территории городского парка муниципального образования </w:t>
      </w:r>
      <w:r w:rsidR="00E65D14" w:rsidRPr="00D66B47">
        <w:rPr>
          <w:rFonts w:eastAsiaTheme="minorHAnsi"/>
          <w:sz w:val="28"/>
          <w:szCs w:val="28"/>
        </w:rPr>
        <w:t>«</w:t>
      </w:r>
      <w:r w:rsidRPr="00D66B47">
        <w:rPr>
          <w:rFonts w:eastAsiaTheme="minorHAnsi"/>
          <w:sz w:val="28"/>
          <w:szCs w:val="28"/>
        </w:rPr>
        <w:t>Город Биробиджан</w:t>
      </w:r>
      <w:r w:rsidR="00E65D14" w:rsidRPr="00D66B47">
        <w:rPr>
          <w:rFonts w:eastAsiaTheme="minorHAnsi"/>
          <w:sz w:val="28"/>
          <w:szCs w:val="28"/>
        </w:rPr>
        <w:t>»</w:t>
      </w:r>
      <w:r w:rsidRPr="00D66B47">
        <w:rPr>
          <w:rFonts w:eastAsiaTheme="minorHAnsi"/>
          <w:sz w:val="28"/>
          <w:szCs w:val="28"/>
        </w:rPr>
        <w:t xml:space="preserve"> Еврейской автономной области. Подрядчиком были проделаны подготовительные работы для устройства пешеходных дорожек, велодорожек, а также твердого покрытия под </w:t>
      </w:r>
      <w:proofErr w:type="spellStart"/>
      <w:r w:rsidRPr="00D66B47">
        <w:rPr>
          <w:rFonts w:eastAsiaTheme="minorHAnsi"/>
          <w:sz w:val="28"/>
          <w:szCs w:val="28"/>
        </w:rPr>
        <w:t>стритбольную</w:t>
      </w:r>
      <w:proofErr w:type="spellEnd"/>
      <w:r w:rsidRPr="00D66B47">
        <w:rPr>
          <w:rFonts w:eastAsiaTheme="minorHAnsi"/>
          <w:sz w:val="28"/>
          <w:szCs w:val="28"/>
        </w:rPr>
        <w:t xml:space="preserve"> площадку. Проложены водопропускные трубы. Произведено устройство песочного пляжа. Осуществлен монтаж системы видеонаблюдения, организация </w:t>
      </w:r>
      <w:proofErr w:type="spellStart"/>
      <w:r w:rsidRPr="00D66B47">
        <w:rPr>
          <w:rFonts w:eastAsiaTheme="minorHAnsi"/>
          <w:sz w:val="28"/>
          <w:szCs w:val="28"/>
        </w:rPr>
        <w:t>видеопотока</w:t>
      </w:r>
      <w:proofErr w:type="spellEnd"/>
      <w:r w:rsidRPr="00D66B47">
        <w:rPr>
          <w:rFonts w:eastAsiaTheme="minorHAnsi"/>
          <w:sz w:val="28"/>
          <w:szCs w:val="28"/>
        </w:rPr>
        <w:t xml:space="preserve"> через сеть </w:t>
      </w:r>
      <w:r w:rsidR="00E65D14" w:rsidRPr="00D66B47">
        <w:rPr>
          <w:rFonts w:eastAsiaTheme="minorHAnsi"/>
          <w:sz w:val="28"/>
          <w:szCs w:val="28"/>
        </w:rPr>
        <w:t>«</w:t>
      </w:r>
      <w:r w:rsidRPr="00D66B47">
        <w:rPr>
          <w:rFonts w:eastAsiaTheme="minorHAnsi"/>
          <w:sz w:val="28"/>
          <w:szCs w:val="28"/>
        </w:rPr>
        <w:t>Интернет</w:t>
      </w:r>
      <w:r w:rsidR="00E65D14" w:rsidRPr="00D66B47">
        <w:rPr>
          <w:rFonts w:eastAsiaTheme="minorHAnsi"/>
          <w:sz w:val="28"/>
          <w:szCs w:val="28"/>
        </w:rPr>
        <w:t>»</w:t>
      </w:r>
      <w:r w:rsidRPr="00D66B47">
        <w:rPr>
          <w:rFonts w:eastAsiaTheme="minorHAnsi"/>
          <w:sz w:val="28"/>
          <w:szCs w:val="28"/>
        </w:rPr>
        <w:t xml:space="preserve"> в режиме </w:t>
      </w:r>
      <w:proofErr w:type="spellStart"/>
      <w:r w:rsidRPr="00D66B47">
        <w:rPr>
          <w:rFonts w:eastAsiaTheme="minorHAnsi"/>
          <w:sz w:val="28"/>
          <w:szCs w:val="28"/>
        </w:rPr>
        <w:t>онлайн</w:t>
      </w:r>
      <w:proofErr w:type="spellEnd"/>
      <w:r w:rsidRPr="00D66B47">
        <w:rPr>
          <w:rFonts w:eastAsiaTheme="minorHAnsi"/>
          <w:sz w:val="28"/>
          <w:szCs w:val="28"/>
        </w:rPr>
        <w:t xml:space="preserve"> трансляци</w:t>
      </w:r>
      <w:r w:rsidR="003473E2" w:rsidRPr="00D66B47">
        <w:rPr>
          <w:rFonts w:eastAsiaTheme="minorHAnsi"/>
          <w:sz w:val="28"/>
          <w:szCs w:val="28"/>
        </w:rPr>
        <w:t>и</w:t>
      </w:r>
      <w:r w:rsidR="00945287" w:rsidRPr="00D66B47">
        <w:rPr>
          <w:rFonts w:eastAsiaTheme="minorHAnsi"/>
          <w:sz w:val="28"/>
          <w:szCs w:val="28"/>
        </w:rPr>
        <w:t>.</w:t>
      </w:r>
      <w:r w:rsidR="00D91073" w:rsidRPr="00D66B47">
        <w:rPr>
          <w:rFonts w:eastAsiaTheme="minorHAnsi"/>
          <w:sz w:val="28"/>
          <w:szCs w:val="28"/>
        </w:rPr>
        <w:t xml:space="preserve"> </w:t>
      </w:r>
    </w:p>
    <w:p w:rsidR="00945287" w:rsidRPr="00D66B47" w:rsidRDefault="00945287" w:rsidP="003278A6">
      <w:pPr>
        <w:pStyle w:val="ae"/>
        <w:spacing w:line="276" w:lineRule="auto"/>
        <w:ind w:firstLine="720"/>
        <w:jc w:val="both"/>
        <w:rPr>
          <w:rFonts w:eastAsiaTheme="minorHAnsi"/>
          <w:sz w:val="28"/>
          <w:szCs w:val="28"/>
        </w:rPr>
      </w:pPr>
    </w:p>
    <w:p w:rsidR="00945287" w:rsidRPr="00D66B47" w:rsidRDefault="00945287" w:rsidP="003278A6">
      <w:pPr>
        <w:pStyle w:val="ae"/>
        <w:spacing w:line="276" w:lineRule="auto"/>
        <w:jc w:val="both"/>
        <w:rPr>
          <w:rFonts w:eastAsiaTheme="minorHAnsi"/>
        </w:rPr>
      </w:pPr>
    </w:p>
    <w:p w:rsidR="00285B2E" w:rsidRPr="00D66B47" w:rsidRDefault="00BC1653" w:rsidP="00322867">
      <w:pPr>
        <w:pStyle w:val="ae"/>
        <w:spacing w:line="276" w:lineRule="auto"/>
        <w:ind w:firstLine="720"/>
        <w:jc w:val="center"/>
        <w:rPr>
          <w:b/>
          <w:sz w:val="28"/>
          <w:szCs w:val="28"/>
        </w:rPr>
      </w:pPr>
      <w:r w:rsidRPr="00D66B47">
        <w:rPr>
          <w:b/>
          <w:sz w:val="28"/>
          <w:szCs w:val="28"/>
        </w:rPr>
        <w:t>1</w:t>
      </w:r>
      <w:r w:rsidR="00F64BFE" w:rsidRPr="00D66B47">
        <w:rPr>
          <w:b/>
          <w:sz w:val="28"/>
          <w:szCs w:val="28"/>
        </w:rPr>
        <w:t>1</w:t>
      </w:r>
      <w:r w:rsidRPr="00D66B47">
        <w:rPr>
          <w:b/>
          <w:sz w:val="28"/>
          <w:szCs w:val="28"/>
        </w:rPr>
        <w:t xml:space="preserve">. </w:t>
      </w:r>
      <w:r w:rsidR="00285B2E" w:rsidRPr="00D66B47">
        <w:rPr>
          <w:b/>
          <w:sz w:val="28"/>
          <w:szCs w:val="28"/>
        </w:rPr>
        <w:t xml:space="preserve">Муниципальная программа </w:t>
      </w:r>
      <w:r w:rsidR="00E65D14" w:rsidRPr="00D66B47">
        <w:rPr>
          <w:b/>
          <w:sz w:val="28"/>
          <w:szCs w:val="28"/>
        </w:rPr>
        <w:t>«</w:t>
      </w:r>
      <w:r w:rsidR="00285B2E" w:rsidRPr="00D66B47">
        <w:rPr>
          <w:b/>
          <w:sz w:val="28"/>
          <w:szCs w:val="28"/>
        </w:rPr>
        <w:t xml:space="preserve">Создание условий для развития предпринимательства и туризма на территории муниципального образования </w:t>
      </w:r>
      <w:r w:rsidR="00E65D14" w:rsidRPr="00D66B47">
        <w:rPr>
          <w:b/>
          <w:sz w:val="28"/>
          <w:szCs w:val="28"/>
        </w:rPr>
        <w:t>«</w:t>
      </w:r>
      <w:r w:rsidR="00285B2E" w:rsidRPr="00D66B47">
        <w:rPr>
          <w:b/>
          <w:sz w:val="28"/>
          <w:szCs w:val="28"/>
        </w:rPr>
        <w:t>Город Биробиджан</w:t>
      </w:r>
      <w:r w:rsidR="00E65D14" w:rsidRPr="00D66B47">
        <w:rPr>
          <w:b/>
          <w:sz w:val="28"/>
          <w:szCs w:val="28"/>
        </w:rPr>
        <w:t>»</w:t>
      </w:r>
      <w:r w:rsidR="00285B2E" w:rsidRPr="00D66B47">
        <w:rPr>
          <w:b/>
          <w:sz w:val="28"/>
          <w:szCs w:val="28"/>
        </w:rPr>
        <w:t xml:space="preserve"> Еврейской автономной облас</w:t>
      </w:r>
      <w:r w:rsidR="005E746D" w:rsidRPr="00D66B47">
        <w:rPr>
          <w:b/>
          <w:sz w:val="28"/>
          <w:szCs w:val="28"/>
        </w:rPr>
        <w:t>ти в 2020-2022</w:t>
      </w:r>
      <w:r w:rsidR="00285B2E" w:rsidRPr="00D66B47">
        <w:rPr>
          <w:b/>
          <w:sz w:val="28"/>
          <w:szCs w:val="28"/>
        </w:rPr>
        <w:t xml:space="preserve"> годах</w:t>
      </w:r>
      <w:r w:rsidR="00E65D14" w:rsidRPr="00D66B47">
        <w:rPr>
          <w:b/>
          <w:sz w:val="28"/>
          <w:szCs w:val="28"/>
        </w:rPr>
        <w:t>»</w:t>
      </w:r>
    </w:p>
    <w:p w:rsidR="00322867" w:rsidRPr="00D66B47" w:rsidRDefault="00322867" w:rsidP="003278A6">
      <w:pPr>
        <w:spacing w:line="276" w:lineRule="auto"/>
        <w:ind w:firstLine="709"/>
        <w:jc w:val="both"/>
      </w:pPr>
    </w:p>
    <w:p w:rsidR="00285B2E" w:rsidRPr="00D66B47" w:rsidRDefault="00285B2E" w:rsidP="003278A6">
      <w:pPr>
        <w:spacing w:line="276" w:lineRule="auto"/>
        <w:ind w:firstLine="709"/>
        <w:jc w:val="both"/>
      </w:pPr>
      <w:r w:rsidRPr="00D66B47">
        <w:lastRenderedPageBreak/>
        <w:t>Фактический объем финансирования расходов п</w:t>
      </w:r>
      <w:r w:rsidR="005E746D" w:rsidRPr="00D66B47">
        <w:t>о</w:t>
      </w:r>
      <w:r w:rsidR="00A4372A" w:rsidRPr="00D66B47">
        <w:t xml:space="preserve"> данной программе составил 206,7</w:t>
      </w:r>
      <w:r w:rsidRPr="00D66B47">
        <w:t xml:space="preserve"> тыс. рублей. </w:t>
      </w:r>
    </w:p>
    <w:p w:rsidR="00285B2E" w:rsidRPr="00D66B47" w:rsidRDefault="00285B2E" w:rsidP="003278A6">
      <w:pPr>
        <w:spacing w:line="276" w:lineRule="auto"/>
        <w:ind w:firstLine="708"/>
        <w:jc w:val="both"/>
      </w:pPr>
      <w:r w:rsidRPr="00D66B47">
        <w:t>Средства данной мун</w:t>
      </w:r>
      <w:r w:rsidR="004642F0" w:rsidRPr="00D66B47">
        <w:t xml:space="preserve">иципальной программы направлены </w:t>
      </w:r>
      <w:r w:rsidRPr="00D66B47">
        <w:t xml:space="preserve">на </w:t>
      </w:r>
      <w:r w:rsidR="00454179" w:rsidRPr="00D66B47">
        <w:t>развитие системы финансовой и информационно-консультационной поддержки субъектов малого и среднего предпринимательства, развитие деловой и инвестиционной активности малого бизнеса</w:t>
      </w:r>
      <w:r w:rsidR="004642F0" w:rsidRPr="00D66B47">
        <w:t>.</w:t>
      </w:r>
    </w:p>
    <w:p w:rsidR="00322867" w:rsidRPr="00D66B47" w:rsidRDefault="00322867" w:rsidP="00322867">
      <w:pPr>
        <w:spacing w:line="276" w:lineRule="auto"/>
        <w:ind w:firstLine="708"/>
        <w:jc w:val="center"/>
      </w:pPr>
    </w:p>
    <w:p w:rsidR="00BC1653" w:rsidRPr="00D66B47" w:rsidRDefault="00BC1653" w:rsidP="00322867">
      <w:pPr>
        <w:spacing w:line="276" w:lineRule="auto"/>
        <w:ind w:firstLine="708"/>
        <w:jc w:val="center"/>
        <w:rPr>
          <w:b/>
        </w:rPr>
      </w:pPr>
      <w:r w:rsidRPr="00D66B47">
        <w:rPr>
          <w:b/>
        </w:rPr>
        <w:t>1</w:t>
      </w:r>
      <w:r w:rsidR="00F64BFE" w:rsidRPr="00D66B47">
        <w:rPr>
          <w:b/>
        </w:rPr>
        <w:t>2</w:t>
      </w:r>
      <w:r w:rsidRPr="00D66B47">
        <w:rPr>
          <w:b/>
        </w:rPr>
        <w:t xml:space="preserve">. Муниципальная программа </w:t>
      </w:r>
      <w:r w:rsidR="00E65D14" w:rsidRPr="00D66B47">
        <w:rPr>
          <w:b/>
        </w:rPr>
        <w:t>«</w:t>
      </w:r>
      <w:r w:rsidRPr="00D66B47">
        <w:rPr>
          <w:b/>
        </w:rPr>
        <w:t xml:space="preserve">Энергосбережение и повышение энергоэффективности в муниципальном образовании </w:t>
      </w:r>
      <w:r w:rsidR="00E65D14" w:rsidRPr="00D66B47">
        <w:rPr>
          <w:b/>
        </w:rPr>
        <w:t>«</w:t>
      </w:r>
      <w:r w:rsidRPr="00D66B47">
        <w:rPr>
          <w:b/>
        </w:rPr>
        <w:t>Город Биробиджан</w:t>
      </w:r>
      <w:r w:rsidR="00E65D14" w:rsidRPr="00D66B47">
        <w:rPr>
          <w:b/>
        </w:rPr>
        <w:t>»</w:t>
      </w:r>
      <w:r w:rsidRPr="00D66B47">
        <w:rPr>
          <w:b/>
        </w:rPr>
        <w:t xml:space="preserve"> Еврейской автономной области в 20</w:t>
      </w:r>
      <w:r w:rsidR="005779CE" w:rsidRPr="00D66B47">
        <w:rPr>
          <w:b/>
        </w:rPr>
        <w:t>20</w:t>
      </w:r>
      <w:r w:rsidRPr="00D66B47">
        <w:rPr>
          <w:b/>
        </w:rPr>
        <w:t>-20</w:t>
      </w:r>
      <w:r w:rsidR="005779CE" w:rsidRPr="00D66B47">
        <w:rPr>
          <w:b/>
        </w:rPr>
        <w:t>22</w:t>
      </w:r>
      <w:r w:rsidRPr="00D66B47">
        <w:rPr>
          <w:b/>
        </w:rPr>
        <w:t xml:space="preserve"> годах</w:t>
      </w:r>
      <w:r w:rsidR="00E65D14" w:rsidRPr="00D66B47">
        <w:rPr>
          <w:b/>
        </w:rPr>
        <w:t>»</w:t>
      </w:r>
    </w:p>
    <w:p w:rsidR="00322867" w:rsidRPr="00D66B47" w:rsidRDefault="00322867" w:rsidP="003278A6">
      <w:pPr>
        <w:spacing w:line="276" w:lineRule="auto"/>
        <w:ind w:firstLine="709"/>
        <w:jc w:val="both"/>
        <w:rPr>
          <w:bCs/>
        </w:rPr>
      </w:pPr>
    </w:p>
    <w:p w:rsidR="00AC4322" w:rsidRPr="00D66B47" w:rsidRDefault="00BC1653" w:rsidP="003278A6">
      <w:pPr>
        <w:spacing w:line="276" w:lineRule="auto"/>
        <w:ind w:firstLine="709"/>
        <w:jc w:val="both"/>
        <w:rPr>
          <w:bCs/>
        </w:rPr>
      </w:pPr>
      <w:r w:rsidRPr="00D66B47">
        <w:rPr>
          <w:bCs/>
        </w:rPr>
        <w:t xml:space="preserve">Фактически на финансирование программных мероприятий направлено </w:t>
      </w:r>
      <w:r w:rsidR="00AC4322" w:rsidRPr="00D66B47">
        <w:rPr>
          <w:bCs/>
        </w:rPr>
        <w:t>6</w:t>
      </w:r>
      <w:r w:rsidR="006C3CBB" w:rsidRPr="00D66B47">
        <w:rPr>
          <w:bCs/>
        </w:rPr>
        <w:t>98,0</w:t>
      </w:r>
      <w:r w:rsidRPr="00D66B47">
        <w:rPr>
          <w:bCs/>
        </w:rPr>
        <w:t xml:space="preserve"> тыс. рублей, что составляет </w:t>
      </w:r>
      <w:r w:rsidR="00024BD4" w:rsidRPr="00D66B47">
        <w:rPr>
          <w:bCs/>
        </w:rPr>
        <w:t>9</w:t>
      </w:r>
      <w:r w:rsidR="006C3CBB" w:rsidRPr="00D66B47">
        <w:rPr>
          <w:bCs/>
        </w:rPr>
        <w:t>8,3</w:t>
      </w:r>
      <w:r w:rsidRPr="00D66B47">
        <w:rPr>
          <w:bCs/>
        </w:rPr>
        <w:t xml:space="preserve"> % от суммы запланированных ассигнований. </w:t>
      </w:r>
    </w:p>
    <w:p w:rsidR="00FA2921" w:rsidRPr="00D66B47" w:rsidRDefault="006C3CBB" w:rsidP="003278A6">
      <w:pPr>
        <w:spacing w:line="276" w:lineRule="auto"/>
        <w:ind w:firstLine="709"/>
        <w:jc w:val="both"/>
        <w:rPr>
          <w:rFonts w:eastAsia="Calibri"/>
        </w:rPr>
      </w:pPr>
      <w:r w:rsidRPr="00D66B47">
        <w:rPr>
          <w:rFonts w:eastAsia="Calibri"/>
        </w:rPr>
        <w:t xml:space="preserve">Произведена замена деревянных оконных блоков на оконные блоки из ПВХ профилей в муниципальных учреждениях городского округа в количестве 12 шт. (в здании МБДОУ </w:t>
      </w:r>
      <w:r w:rsidR="00E65D14" w:rsidRPr="00D66B47">
        <w:rPr>
          <w:rFonts w:eastAsia="Calibri"/>
        </w:rPr>
        <w:t>«</w:t>
      </w:r>
      <w:r w:rsidRPr="00D66B47">
        <w:rPr>
          <w:rFonts w:eastAsia="Calibri"/>
        </w:rPr>
        <w:t>Детский сад компенсирующего вида № 21</w:t>
      </w:r>
      <w:r w:rsidR="00E65D14" w:rsidRPr="00D66B47">
        <w:rPr>
          <w:rFonts w:eastAsia="Calibri"/>
        </w:rPr>
        <w:t>»</w:t>
      </w:r>
      <w:r w:rsidRPr="00D66B47">
        <w:rPr>
          <w:rFonts w:eastAsia="Calibri"/>
        </w:rPr>
        <w:t xml:space="preserve">; в здании МБДОУ </w:t>
      </w:r>
      <w:r w:rsidR="00E65D14" w:rsidRPr="00D66B47">
        <w:rPr>
          <w:rFonts w:eastAsia="Calibri"/>
        </w:rPr>
        <w:t>«</w:t>
      </w:r>
      <w:r w:rsidRPr="00D66B47">
        <w:rPr>
          <w:rFonts w:eastAsia="Calibri"/>
        </w:rPr>
        <w:t>Центр развития ребенка - детский сад № 24</w:t>
      </w:r>
      <w:r w:rsidR="00E65D14" w:rsidRPr="00D66B47">
        <w:rPr>
          <w:rFonts w:eastAsia="Calibri"/>
        </w:rPr>
        <w:t>»</w:t>
      </w:r>
      <w:r w:rsidRPr="00D66B47">
        <w:rPr>
          <w:rFonts w:eastAsia="Calibri"/>
        </w:rPr>
        <w:t xml:space="preserve">; в здании МБДОУ </w:t>
      </w:r>
      <w:r w:rsidR="00E65D14" w:rsidRPr="00D66B47">
        <w:rPr>
          <w:rFonts w:eastAsia="Calibri"/>
        </w:rPr>
        <w:t>«</w:t>
      </w:r>
      <w:r w:rsidRPr="00D66B47">
        <w:rPr>
          <w:rFonts w:eastAsia="Calibri"/>
        </w:rPr>
        <w:t>Детский сад № 29</w:t>
      </w:r>
      <w:r w:rsidR="00E65D14" w:rsidRPr="00D66B47">
        <w:rPr>
          <w:rFonts w:eastAsia="Calibri"/>
        </w:rPr>
        <w:t>»</w:t>
      </w:r>
      <w:r w:rsidRPr="00D66B47">
        <w:rPr>
          <w:rFonts w:eastAsia="Calibri"/>
        </w:rPr>
        <w:t xml:space="preserve">, в здании МБДОУ ЦРР </w:t>
      </w:r>
      <w:r w:rsidR="00E65D14" w:rsidRPr="00D66B47">
        <w:rPr>
          <w:rFonts w:eastAsia="Calibri"/>
        </w:rPr>
        <w:t>«</w:t>
      </w:r>
      <w:r w:rsidRPr="00D66B47">
        <w:rPr>
          <w:rFonts w:eastAsia="Calibri"/>
        </w:rPr>
        <w:t>Детский сад № 3</w:t>
      </w:r>
      <w:r w:rsidR="00E65D14" w:rsidRPr="00D66B47">
        <w:rPr>
          <w:rFonts w:eastAsia="Calibri"/>
        </w:rPr>
        <w:t>»</w:t>
      </w:r>
      <w:r w:rsidRPr="00D66B47">
        <w:rPr>
          <w:rFonts w:eastAsia="Calibri"/>
        </w:rPr>
        <w:t>).</w:t>
      </w:r>
    </w:p>
    <w:p w:rsidR="006C3CBB" w:rsidRPr="00D66B47" w:rsidRDefault="006C3CBB" w:rsidP="003278A6">
      <w:pPr>
        <w:spacing w:line="276" w:lineRule="auto"/>
        <w:ind w:right="-2" w:firstLine="709"/>
        <w:jc w:val="both"/>
        <w:rPr>
          <w:b/>
        </w:rPr>
      </w:pPr>
    </w:p>
    <w:p w:rsidR="00603D3D" w:rsidRPr="00D66B47" w:rsidRDefault="007F1C5E" w:rsidP="00322867">
      <w:pPr>
        <w:spacing w:line="276" w:lineRule="auto"/>
        <w:ind w:right="-2" w:firstLine="709"/>
        <w:jc w:val="center"/>
        <w:rPr>
          <w:bCs/>
        </w:rPr>
      </w:pPr>
      <w:r w:rsidRPr="00D66B47">
        <w:rPr>
          <w:b/>
        </w:rPr>
        <w:t>1</w:t>
      </w:r>
      <w:r w:rsidR="00F64BFE" w:rsidRPr="00D66B47">
        <w:rPr>
          <w:b/>
        </w:rPr>
        <w:t>3</w:t>
      </w:r>
      <w:r w:rsidRPr="00D66B47">
        <w:rPr>
          <w:b/>
        </w:rPr>
        <w:t xml:space="preserve">. </w:t>
      </w:r>
      <w:r w:rsidR="00EC116B" w:rsidRPr="00D66B47">
        <w:rPr>
          <w:b/>
        </w:rPr>
        <w:t xml:space="preserve">Муниципальная программа </w:t>
      </w:r>
      <w:r w:rsidR="00E65D14" w:rsidRPr="00D66B47">
        <w:rPr>
          <w:b/>
        </w:rPr>
        <w:t>«</w:t>
      </w:r>
      <w:r w:rsidR="00EC116B" w:rsidRPr="00D66B47">
        <w:rPr>
          <w:b/>
        </w:rPr>
        <w:t xml:space="preserve">Капитальный ремонт жилищного фонда в муниципальном образовании </w:t>
      </w:r>
      <w:r w:rsidR="00E65D14" w:rsidRPr="00D66B47">
        <w:rPr>
          <w:b/>
        </w:rPr>
        <w:t>«</w:t>
      </w:r>
      <w:r w:rsidR="00EC116B" w:rsidRPr="00D66B47">
        <w:rPr>
          <w:b/>
        </w:rPr>
        <w:t>Город Биробиджан</w:t>
      </w:r>
      <w:r w:rsidR="00E65D14" w:rsidRPr="00D66B47">
        <w:rPr>
          <w:b/>
        </w:rPr>
        <w:t>»</w:t>
      </w:r>
      <w:r w:rsidR="00EC116B" w:rsidRPr="00D66B47">
        <w:rPr>
          <w:b/>
        </w:rPr>
        <w:t xml:space="preserve"> Еврейской автономной области в 20</w:t>
      </w:r>
      <w:r w:rsidR="005779CE" w:rsidRPr="00D66B47">
        <w:rPr>
          <w:b/>
        </w:rPr>
        <w:t>20</w:t>
      </w:r>
      <w:r w:rsidR="00EC116B" w:rsidRPr="00D66B47">
        <w:rPr>
          <w:b/>
        </w:rPr>
        <w:t>-20</w:t>
      </w:r>
      <w:r w:rsidR="005779CE" w:rsidRPr="00D66B47">
        <w:rPr>
          <w:b/>
        </w:rPr>
        <w:t>22</w:t>
      </w:r>
      <w:r w:rsidR="00EC116B" w:rsidRPr="00D66B47">
        <w:rPr>
          <w:b/>
        </w:rPr>
        <w:t xml:space="preserve"> годах</w:t>
      </w:r>
      <w:r w:rsidR="00E65D14" w:rsidRPr="00D66B47">
        <w:rPr>
          <w:b/>
        </w:rPr>
        <w:t>»</w:t>
      </w:r>
    </w:p>
    <w:p w:rsidR="00322867" w:rsidRPr="00D66B47" w:rsidRDefault="00322867" w:rsidP="003278A6">
      <w:pPr>
        <w:spacing w:line="276" w:lineRule="auto"/>
        <w:ind w:right="-2" w:firstLine="709"/>
        <w:jc w:val="both"/>
      </w:pPr>
    </w:p>
    <w:p w:rsidR="00616157" w:rsidRPr="00D66B47" w:rsidRDefault="00616157" w:rsidP="003278A6">
      <w:pPr>
        <w:spacing w:line="276" w:lineRule="auto"/>
        <w:ind w:right="-2" w:firstLine="709"/>
        <w:jc w:val="both"/>
      </w:pPr>
      <w:r w:rsidRPr="00D66B47">
        <w:t xml:space="preserve">Фактический объем финансирования по данной программе составил </w:t>
      </w:r>
      <w:r w:rsidR="00A7039E" w:rsidRPr="00D66B47">
        <w:t>3 094,0</w:t>
      </w:r>
      <w:r w:rsidRPr="00D66B47">
        <w:t xml:space="preserve"> тыс. рублей</w:t>
      </w:r>
      <w:r w:rsidR="00FA2921" w:rsidRPr="00D66B47">
        <w:t>.</w:t>
      </w:r>
      <w:r w:rsidR="00603D3D" w:rsidRPr="00D66B47">
        <w:rPr>
          <w:bCs/>
        </w:rPr>
        <w:t xml:space="preserve"> </w:t>
      </w:r>
    </w:p>
    <w:p w:rsidR="00246A39" w:rsidRPr="00D66B47" w:rsidRDefault="00246A39" w:rsidP="00322867">
      <w:pPr>
        <w:autoSpaceDE w:val="0"/>
        <w:autoSpaceDN w:val="0"/>
        <w:adjustRightInd w:val="0"/>
        <w:spacing w:line="276" w:lineRule="auto"/>
        <w:ind w:firstLine="708"/>
        <w:jc w:val="both"/>
      </w:pPr>
      <w:r w:rsidRPr="00D66B47">
        <w:t xml:space="preserve">В рамках программных мероприятий проводились работы по капитальному ремонту муниципального жилищного фонда. </w:t>
      </w:r>
    </w:p>
    <w:p w:rsidR="00603D3D" w:rsidRPr="00D66B47" w:rsidRDefault="00246A39" w:rsidP="00324364">
      <w:pPr>
        <w:autoSpaceDE w:val="0"/>
        <w:autoSpaceDN w:val="0"/>
        <w:adjustRightInd w:val="0"/>
        <w:spacing w:line="276" w:lineRule="auto"/>
        <w:ind w:firstLine="709"/>
        <w:jc w:val="both"/>
      </w:pPr>
      <w:r w:rsidRPr="00D66B47">
        <w:t xml:space="preserve">В 2022 </w:t>
      </w:r>
      <w:r w:rsidR="003473E2" w:rsidRPr="00D66B47">
        <w:t>году</w:t>
      </w:r>
      <w:r w:rsidRPr="00D66B47">
        <w:t xml:space="preserve"> выполнен капитальный ремонт 13-ти объектов муниципального жилищного фонда (квартира № 42 по ул. Шолом-Алейхема, 69; квартиры № 90, 91, 93 по ул. Московской, 6; квартиры № 1, 2, 9, 17, 18, 32, 33, 39, 41 по ул. </w:t>
      </w:r>
      <w:proofErr w:type="spellStart"/>
      <w:r w:rsidRPr="00D66B47">
        <w:t>Смидовичской</w:t>
      </w:r>
      <w:proofErr w:type="spellEnd"/>
      <w:r w:rsidRPr="00D66B47">
        <w:t xml:space="preserve"> 15, д. 59).</w:t>
      </w:r>
    </w:p>
    <w:p w:rsidR="00246A39" w:rsidRPr="00D66B47" w:rsidRDefault="00246A39" w:rsidP="00324364">
      <w:pPr>
        <w:autoSpaceDE w:val="0"/>
        <w:autoSpaceDN w:val="0"/>
        <w:adjustRightInd w:val="0"/>
        <w:spacing w:line="276" w:lineRule="auto"/>
        <w:ind w:firstLine="709"/>
        <w:jc w:val="both"/>
      </w:pPr>
      <w:r w:rsidRPr="00D66B47">
        <w:t xml:space="preserve">Проведено обследование конструктивных элементов многоквартирных домов (фундаменты, кровли, несущие конструкции, инженерные системы многоквартирных домов, иное). По результатам обследования составлено 2 заключения (ул. </w:t>
      </w:r>
      <w:proofErr w:type="spellStart"/>
      <w:proofErr w:type="gramStart"/>
      <w:r w:rsidRPr="00D66B47">
        <w:t>Шолом</w:t>
      </w:r>
      <w:proofErr w:type="spellEnd"/>
      <w:r w:rsidRPr="00D66B47">
        <w:t xml:space="preserve"> – </w:t>
      </w:r>
      <w:proofErr w:type="spellStart"/>
      <w:r w:rsidRPr="00D66B47">
        <w:t>Алейхема</w:t>
      </w:r>
      <w:proofErr w:type="spellEnd"/>
      <w:proofErr w:type="gramEnd"/>
      <w:r w:rsidRPr="00D66B47">
        <w:t>, д. № 56; ул. Транспортная, д. № 27).</w:t>
      </w:r>
    </w:p>
    <w:p w:rsidR="00246A39" w:rsidRPr="00D66B47" w:rsidRDefault="00246A39" w:rsidP="00324364">
      <w:pPr>
        <w:autoSpaceDE w:val="0"/>
        <w:autoSpaceDN w:val="0"/>
        <w:adjustRightInd w:val="0"/>
        <w:spacing w:line="276" w:lineRule="auto"/>
        <w:ind w:firstLine="709"/>
        <w:jc w:val="both"/>
      </w:pPr>
      <w:r w:rsidRPr="00D66B47">
        <w:t>Разработан 1 комплект проектно-сметной документации по капитальному ремонту, реконструкции муниципального жилищного фонда городского округа.</w:t>
      </w:r>
    </w:p>
    <w:p w:rsidR="00246A39" w:rsidRPr="00D66B47" w:rsidRDefault="00246A39" w:rsidP="003278A6">
      <w:pPr>
        <w:autoSpaceDE w:val="0"/>
        <w:autoSpaceDN w:val="0"/>
        <w:adjustRightInd w:val="0"/>
        <w:spacing w:line="276" w:lineRule="auto"/>
        <w:ind w:firstLine="993"/>
        <w:jc w:val="both"/>
      </w:pPr>
    </w:p>
    <w:p w:rsidR="00853C97" w:rsidRPr="00D66B47" w:rsidRDefault="007F1C5E" w:rsidP="00322867">
      <w:pPr>
        <w:spacing w:line="276" w:lineRule="auto"/>
        <w:ind w:firstLine="708"/>
        <w:jc w:val="center"/>
        <w:rPr>
          <w:b/>
        </w:rPr>
      </w:pPr>
      <w:r w:rsidRPr="00D66B47">
        <w:rPr>
          <w:b/>
        </w:rPr>
        <w:t>1</w:t>
      </w:r>
      <w:r w:rsidR="00F64BFE" w:rsidRPr="00D66B47">
        <w:rPr>
          <w:b/>
        </w:rPr>
        <w:t>4</w:t>
      </w:r>
      <w:r w:rsidRPr="00D66B47">
        <w:rPr>
          <w:b/>
        </w:rPr>
        <w:t xml:space="preserve">. </w:t>
      </w:r>
      <w:r w:rsidR="00A22728" w:rsidRPr="00D66B47">
        <w:rPr>
          <w:b/>
        </w:rPr>
        <w:t xml:space="preserve">Муниципальная программа </w:t>
      </w:r>
      <w:r w:rsidR="00E65D14" w:rsidRPr="00D66B47">
        <w:rPr>
          <w:b/>
        </w:rPr>
        <w:t>«</w:t>
      </w:r>
      <w:r w:rsidR="005779CE" w:rsidRPr="00D66B47">
        <w:rPr>
          <w:b/>
        </w:rPr>
        <w:t xml:space="preserve">Обеспечение экологической безопасности и охраны окружающей среды в муниципальном образовании </w:t>
      </w:r>
      <w:r w:rsidR="00E65D14" w:rsidRPr="00D66B47">
        <w:rPr>
          <w:b/>
        </w:rPr>
        <w:t>«</w:t>
      </w:r>
      <w:r w:rsidR="005779CE" w:rsidRPr="00D66B47">
        <w:rPr>
          <w:b/>
        </w:rPr>
        <w:t>Город Биробиджан</w:t>
      </w:r>
      <w:r w:rsidR="00E65D14" w:rsidRPr="00D66B47">
        <w:rPr>
          <w:b/>
        </w:rPr>
        <w:t>»</w:t>
      </w:r>
      <w:r w:rsidR="005779CE" w:rsidRPr="00D66B47">
        <w:rPr>
          <w:b/>
        </w:rPr>
        <w:t xml:space="preserve"> Еврейской автономной области в 2020-2022 годах</w:t>
      </w:r>
      <w:r w:rsidR="00E65D14" w:rsidRPr="00D66B47">
        <w:rPr>
          <w:b/>
        </w:rPr>
        <w:t>»</w:t>
      </w:r>
    </w:p>
    <w:p w:rsidR="00322867" w:rsidRPr="00D66B47" w:rsidRDefault="00322867" w:rsidP="003278A6">
      <w:pPr>
        <w:spacing w:line="276" w:lineRule="auto"/>
        <w:ind w:firstLine="709"/>
        <w:jc w:val="both"/>
      </w:pPr>
    </w:p>
    <w:p w:rsidR="00CF1BE7" w:rsidRPr="00D66B47" w:rsidRDefault="00CF1BE7" w:rsidP="003278A6">
      <w:pPr>
        <w:spacing w:line="276" w:lineRule="auto"/>
        <w:ind w:firstLine="709"/>
        <w:jc w:val="both"/>
        <w:rPr>
          <w:bCs/>
        </w:rPr>
      </w:pPr>
      <w:r w:rsidRPr="00D66B47">
        <w:t xml:space="preserve">Фактический объем расходов по данной программе составил </w:t>
      </w:r>
      <w:r w:rsidR="00C8299F" w:rsidRPr="00D66B47">
        <w:t xml:space="preserve">                </w:t>
      </w:r>
      <w:r w:rsidR="00C007D7" w:rsidRPr="00D66B47">
        <w:t>3 521,3</w:t>
      </w:r>
      <w:r w:rsidRPr="00D66B47">
        <w:t xml:space="preserve"> тыс. рублей</w:t>
      </w:r>
      <w:r w:rsidR="00A22728" w:rsidRPr="00D66B47">
        <w:t xml:space="preserve">, </w:t>
      </w:r>
      <w:r w:rsidR="00A22728" w:rsidRPr="00D66B47">
        <w:rPr>
          <w:bCs/>
        </w:rPr>
        <w:t xml:space="preserve">что составляет </w:t>
      </w:r>
      <w:r w:rsidR="00C007D7" w:rsidRPr="00D66B47">
        <w:rPr>
          <w:bCs/>
        </w:rPr>
        <w:t>93,9</w:t>
      </w:r>
      <w:r w:rsidR="00A22728" w:rsidRPr="00D66B47">
        <w:rPr>
          <w:bCs/>
        </w:rPr>
        <w:t xml:space="preserve"> % от сум</w:t>
      </w:r>
      <w:r w:rsidR="007803DE" w:rsidRPr="00D66B47">
        <w:rPr>
          <w:bCs/>
        </w:rPr>
        <w:t xml:space="preserve">мы запланированных ассигнований, в том числе средства областного бюджета </w:t>
      </w:r>
      <w:r w:rsidR="00C007D7" w:rsidRPr="00D66B47">
        <w:rPr>
          <w:bCs/>
        </w:rPr>
        <w:t>3 222</w:t>
      </w:r>
      <w:r w:rsidR="005B6725" w:rsidRPr="00D66B47">
        <w:rPr>
          <w:bCs/>
        </w:rPr>
        <w:t>,4</w:t>
      </w:r>
      <w:r w:rsidR="007803DE" w:rsidRPr="00D66B47">
        <w:rPr>
          <w:bCs/>
        </w:rPr>
        <w:t xml:space="preserve"> тыс. рублей, средства городского бюджета </w:t>
      </w:r>
      <w:r w:rsidR="00C007D7" w:rsidRPr="00D66B47">
        <w:rPr>
          <w:bCs/>
        </w:rPr>
        <w:t>298,9</w:t>
      </w:r>
      <w:r w:rsidR="007803DE" w:rsidRPr="00D66B47">
        <w:rPr>
          <w:bCs/>
        </w:rPr>
        <w:t xml:space="preserve"> тыс. рублей.</w:t>
      </w:r>
    </w:p>
    <w:p w:rsidR="00255519" w:rsidRPr="00D66B47" w:rsidRDefault="005B6725" w:rsidP="003278A6">
      <w:pPr>
        <w:tabs>
          <w:tab w:val="left" w:pos="902"/>
        </w:tabs>
        <w:spacing w:line="276" w:lineRule="auto"/>
        <w:ind w:firstLine="709"/>
        <w:jc w:val="both"/>
      </w:pPr>
      <w:r w:rsidRPr="00D66B47">
        <w:t>В течение отчетного года осуществлялся сбор, транспортировка, утилизация биологических отходов на территории городского округа (утилизирован</w:t>
      </w:r>
      <w:r w:rsidR="005354FA" w:rsidRPr="00D66B47">
        <w:t>о</w:t>
      </w:r>
      <w:r w:rsidRPr="00D66B47">
        <w:t xml:space="preserve"> </w:t>
      </w:r>
      <w:r w:rsidR="007A5EEF" w:rsidRPr="00D66B47">
        <w:t>60</w:t>
      </w:r>
      <w:r w:rsidRPr="00D66B47">
        <w:t xml:space="preserve"> </w:t>
      </w:r>
      <w:proofErr w:type="spellStart"/>
      <w:r w:rsidRPr="00D66B47">
        <w:t>усл</w:t>
      </w:r>
      <w:proofErr w:type="spellEnd"/>
      <w:r w:rsidRPr="00D66B47">
        <w:t>. единиц биологических отходов).</w:t>
      </w:r>
    </w:p>
    <w:p w:rsidR="007A5EEF" w:rsidRPr="00D66B47" w:rsidRDefault="002A1A39" w:rsidP="00324364">
      <w:pPr>
        <w:tabs>
          <w:tab w:val="left" w:pos="902"/>
        </w:tabs>
        <w:spacing w:line="276" w:lineRule="auto"/>
        <w:ind w:firstLine="709"/>
        <w:jc w:val="both"/>
      </w:pPr>
      <w:r w:rsidRPr="00D66B47">
        <w:t xml:space="preserve">В 2022 </w:t>
      </w:r>
      <w:r w:rsidR="003473E2" w:rsidRPr="00D66B47">
        <w:t>году</w:t>
      </w:r>
      <w:r w:rsidRPr="00D66B47">
        <w:t xml:space="preserve"> осуществлялся отлов, утилизация, содержание, проведение лечебных мероприятий и учет животных без владельцев. Количество голов (собак, кошек) животных, подлежащих лечению и маркированию в 2022 году, составило 369 единиц, из них: 294 собаки и 75 кошек. Процент выполнения обязательств по мероприятию составляет </w:t>
      </w:r>
      <w:r w:rsidR="00153C7D" w:rsidRPr="00D66B47">
        <w:t>100</w:t>
      </w:r>
      <w:r w:rsidRPr="00D66B47">
        <w:t xml:space="preserve"> % к плановому показателю 100 %.</w:t>
      </w:r>
    </w:p>
    <w:p w:rsidR="002A1A39" w:rsidRPr="00D66B47" w:rsidRDefault="002A1A39" w:rsidP="003278A6">
      <w:pPr>
        <w:tabs>
          <w:tab w:val="left" w:pos="902"/>
        </w:tabs>
        <w:spacing w:line="276" w:lineRule="auto"/>
        <w:jc w:val="both"/>
      </w:pPr>
    </w:p>
    <w:p w:rsidR="00975594" w:rsidRPr="00D66B47" w:rsidRDefault="007F1C5E" w:rsidP="00322867">
      <w:pPr>
        <w:tabs>
          <w:tab w:val="left" w:pos="902"/>
        </w:tabs>
        <w:spacing w:line="276" w:lineRule="auto"/>
        <w:jc w:val="center"/>
        <w:rPr>
          <w:b/>
        </w:rPr>
      </w:pPr>
      <w:r w:rsidRPr="00D66B47">
        <w:rPr>
          <w:b/>
        </w:rPr>
        <w:t>1</w:t>
      </w:r>
      <w:r w:rsidR="00F64BFE" w:rsidRPr="00D66B47">
        <w:rPr>
          <w:b/>
        </w:rPr>
        <w:t>5</w:t>
      </w:r>
      <w:r w:rsidRPr="00D66B47">
        <w:rPr>
          <w:b/>
        </w:rPr>
        <w:t xml:space="preserve">. Муниципальная программа </w:t>
      </w:r>
      <w:r w:rsidR="00E65D14" w:rsidRPr="00D66B47">
        <w:rPr>
          <w:b/>
        </w:rPr>
        <w:t>«</w:t>
      </w:r>
      <w:r w:rsidR="0024630F" w:rsidRPr="00D66B47">
        <w:rPr>
          <w:b/>
        </w:rPr>
        <w:t xml:space="preserve">Благоустройство территории в муниципальном образовании </w:t>
      </w:r>
      <w:r w:rsidR="00E65D14" w:rsidRPr="00D66B47">
        <w:rPr>
          <w:b/>
        </w:rPr>
        <w:t>«</w:t>
      </w:r>
      <w:r w:rsidR="0024630F" w:rsidRPr="00D66B47">
        <w:rPr>
          <w:b/>
        </w:rPr>
        <w:t>Город Биробиджан</w:t>
      </w:r>
      <w:r w:rsidR="00E65D14" w:rsidRPr="00D66B47">
        <w:rPr>
          <w:b/>
        </w:rPr>
        <w:t>»</w:t>
      </w:r>
      <w:r w:rsidR="0024630F" w:rsidRPr="00D66B47">
        <w:rPr>
          <w:b/>
        </w:rPr>
        <w:t xml:space="preserve"> Еврейской автономной области</w:t>
      </w:r>
      <w:r w:rsidR="00E65D14" w:rsidRPr="00D66B47">
        <w:rPr>
          <w:b/>
        </w:rPr>
        <w:t>»</w:t>
      </w:r>
      <w:r w:rsidR="0024630F" w:rsidRPr="00D66B47">
        <w:rPr>
          <w:b/>
        </w:rPr>
        <w:t xml:space="preserve"> в 20</w:t>
      </w:r>
      <w:r w:rsidR="005779CE" w:rsidRPr="00D66B47">
        <w:rPr>
          <w:b/>
        </w:rPr>
        <w:t>20</w:t>
      </w:r>
      <w:r w:rsidR="0024630F" w:rsidRPr="00D66B47">
        <w:rPr>
          <w:b/>
        </w:rPr>
        <w:t>-20</w:t>
      </w:r>
      <w:r w:rsidR="005779CE" w:rsidRPr="00D66B47">
        <w:rPr>
          <w:b/>
        </w:rPr>
        <w:t>22</w:t>
      </w:r>
      <w:r w:rsidR="0024630F" w:rsidRPr="00D66B47">
        <w:rPr>
          <w:b/>
        </w:rPr>
        <w:t xml:space="preserve"> годах</w:t>
      </w:r>
      <w:r w:rsidR="00E65D14" w:rsidRPr="00D66B47">
        <w:rPr>
          <w:b/>
        </w:rPr>
        <w:t>»</w:t>
      </w:r>
    </w:p>
    <w:p w:rsidR="00322867" w:rsidRPr="00D66B47" w:rsidRDefault="00322867" w:rsidP="003278A6">
      <w:pPr>
        <w:spacing w:line="276" w:lineRule="auto"/>
        <w:ind w:firstLine="709"/>
        <w:jc w:val="both"/>
      </w:pPr>
    </w:p>
    <w:p w:rsidR="0024630F" w:rsidRPr="00D66B47" w:rsidRDefault="00CB5869" w:rsidP="003278A6">
      <w:pPr>
        <w:spacing w:line="276" w:lineRule="auto"/>
        <w:ind w:firstLine="709"/>
        <w:jc w:val="both"/>
      </w:pPr>
      <w:r w:rsidRPr="00D66B47">
        <w:t>Фактический объем финансирования по данной программе</w:t>
      </w:r>
      <w:r w:rsidR="006C2AE1" w:rsidRPr="00D66B47">
        <w:t xml:space="preserve"> в 2022</w:t>
      </w:r>
      <w:r w:rsidR="006A40FF" w:rsidRPr="00D66B47">
        <w:t xml:space="preserve"> году</w:t>
      </w:r>
      <w:r w:rsidRPr="00D66B47">
        <w:t xml:space="preserve"> составил </w:t>
      </w:r>
      <w:r w:rsidR="006C2AE1" w:rsidRPr="00D66B47">
        <w:t>79 704</w:t>
      </w:r>
      <w:r w:rsidR="00974577" w:rsidRPr="00D66B47">
        <w:t>,</w:t>
      </w:r>
      <w:r w:rsidR="006C2AE1" w:rsidRPr="00D66B47">
        <w:t>9</w:t>
      </w:r>
      <w:r w:rsidR="0024630F" w:rsidRPr="00D66B47">
        <w:t xml:space="preserve"> тыс. рублей, </w:t>
      </w:r>
      <w:r w:rsidR="0024630F" w:rsidRPr="00D66B47">
        <w:rPr>
          <w:bCs/>
        </w:rPr>
        <w:t xml:space="preserve">что составляет </w:t>
      </w:r>
      <w:r w:rsidR="006C2AE1" w:rsidRPr="00D66B47">
        <w:rPr>
          <w:bCs/>
        </w:rPr>
        <w:t>97,8</w:t>
      </w:r>
      <w:r w:rsidR="0024630F" w:rsidRPr="00D66B47">
        <w:rPr>
          <w:bCs/>
        </w:rPr>
        <w:t xml:space="preserve"> % от суммы запланированных ассигнований.</w:t>
      </w:r>
    </w:p>
    <w:p w:rsidR="007F1C5E" w:rsidRPr="00D66B47" w:rsidRDefault="00CB5869" w:rsidP="003278A6">
      <w:pPr>
        <w:tabs>
          <w:tab w:val="left" w:pos="902"/>
        </w:tabs>
        <w:spacing w:line="276" w:lineRule="auto"/>
        <w:ind w:firstLine="709"/>
        <w:jc w:val="both"/>
        <w:rPr>
          <w:b/>
        </w:rPr>
      </w:pPr>
      <w:r w:rsidRPr="00D66B47">
        <w:t>В ходе реализации данной муниципальной программы осуществлялись</w:t>
      </w:r>
      <w:r w:rsidRPr="00D66B47">
        <w:rPr>
          <w:color w:val="000000"/>
        </w:rPr>
        <w:t xml:space="preserve"> </w:t>
      </w:r>
      <w:r w:rsidR="0017568A" w:rsidRPr="00D66B47">
        <w:rPr>
          <w:color w:val="000000"/>
        </w:rPr>
        <w:t xml:space="preserve">следующие </w:t>
      </w:r>
      <w:r w:rsidRPr="00D66B47">
        <w:rPr>
          <w:color w:val="000000"/>
        </w:rPr>
        <w:t>расходы</w:t>
      </w:r>
      <w:r w:rsidR="0017568A" w:rsidRPr="00D66B47">
        <w:rPr>
          <w:color w:val="000000"/>
        </w:rPr>
        <w:t>:</w:t>
      </w:r>
    </w:p>
    <w:p w:rsidR="0017568A" w:rsidRPr="00D66B47" w:rsidRDefault="0017568A" w:rsidP="003278A6">
      <w:pPr>
        <w:spacing w:line="276" w:lineRule="auto"/>
        <w:ind w:firstLine="709"/>
        <w:jc w:val="both"/>
      </w:pPr>
      <w:r w:rsidRPr="00D66B47">
        <w:t xml:space="preserve">1. На </w:t>
      </w:r>
      <w:r w:rsidR="005D6C38" w:rsidRPr="00D66B47">
        <w:t xml:space="preserve">улучшение </w:t>
      </w:r>
      <w:r w:rsidR="007D7CDC" w:rsidRPr="00D66B47">
        <w:t>санитарно</w:t>
      </w:r>
      <w:r w:rsidR="005D6C38" w:rsidRPr="00D66B47">
        <w:t>го состояния и облика</w:t>
      </w:r>
      <w:r w:rsidR="007D7CDC" w:rsidRPr="00D66B47">
        <w:t xml:space="preserve"> городского округа</w:t>
      </w:r>
      <w:r w:rsidRPr="00D66B47">
        <w:t xml:space="preserve"> направлено</w:t>
      </w:r>
      <w:r w:rsidR="007D7CDC" w:rsidRPr="00D66B47">
        <w:t xml:space="preserve"> </w:t>
      </w:r>
      <w:r w:rsidR="00770E70" w:rsidRPr="00D66B47">
        <w:t>60 247,9</w:t>
      </w:r>
      <w:r w:rsidRPr="00D66B47">
        <w:t xml:space="preserve"> тыс. рублей</w:t>
      </w:r>
      <w:r w:rsidR="007E4520" w:rsidRPr="00D66B47">
        <w:t>.</w:t>
      </w:r>
    </w:p>
    <w:p w:rsidR="00020707" w:rsidRPr="00D66B47" w:rsidRDefault="009B1AC8" w:rsidP="003278A6">
      <w:pPr>
        <w:spacing w:line="276" w:lineRule="auto"/>
        <w:ind w:firstLine="709"/>
        <w:jc w:val="both"/>
        <w:rPr>
          <w:bCs/>
        </w:rPr>
      </w:pPr>
      <w:r w:rsidRPr="00D66B47">
        <w:rPr>
          <w:bCs/>
        </w:rPr>
        <w:t>С</w:t>
      </w:r>
      <w:r w:rsidR="00020707" w:rsidRPr="00D66B47">
        <w:rPr>
          <w:bCs/>
        </w:rPr>
        <w:t xml:space="preserve">одержание и уборка территорий улиц, площадей, тротуаров, мостов проводилась на площади </w:t>
      </w:r>
      <w:r w:rsidR="00077CDA" w:rsidRPr="00D66B47">
        <w:rPr>
          <w:bCs/>
        </w:rPr>
        <w:t xml:space="preserve">1 570,15 </w:t>
      </w:r>
      <w:r w:rsidR="006C2AE1" w:rsidRPr="00D66B47">
        <w:rPr>
          <w:bCs/>
        </w:rPr>
        <w:t xml:space="preserve">тыс. </w:t>
      </w:r>
      <w:r w:rsidR="00020707" w:rsidRPr="00D66B47">
        <w:rPr>
          <w:bCs/>
        </w:rPr>
        <w:t>м</w:t>
      </w:r>
      <w:proofErr w:type="gramStart"/>
      <w:r w:rsidR="006C2AE1" w:rsidRPr="00D66B47">
        <w:rPr>
          <w:bCs/>
          <w:vertAlign w:val="superscript"/>
        </w:rPr>
        <w:t>2</w:t>
      </w:r>
      <w:proofErr w:type="gramEnd"/>
      <w:r w:rsidR="00020707" w:rsidRPr="00D66B47">
        <w:rPr>
          <w:bCs/>
        </w:rPr>
        <w:t xml:space="preserve">. </w:t>
      </w:r>
    </w:p>
    <w:p w:rsidR="009A1D4C" w:rsidRPr="00D66B47" w:rsidRDefault="009A1D4C" w:rsidP="003278A6">
      <w:pPr>
        <w:spacing w:line="276" w:lineRule="auto"/>
        <w:ind w:firstLine="709"/>
        <w:jc w:val="both"/>
      </w:pPr>
      <w:r w:rsidRPr="00D66B47">
        <w:t>Обслужено 98 и произведен капитальный ремонт 5-ти колодцев нецентрализованного водоснабжения.</w:t>
      </w:r>
    </w:p>
    <w:p w:rsidR="00C62C5F" w:rsidRPr="00D66B47" w:rsidRDefault="009B1AC8" w:rsidP="003278A6">
      <w:pPr>
        <w:spacing w:line="276" w:lineRule="auto"/>
        <w:ind w:firstLine="709"/>
        <w:jc w:val="both"/>
      </w:pPr>
      <w:r w:rsidRPr="00D66B47">
        <w:t>На площади 171,7 тыс. м</w:t>
      </w:r>
      <w:proofErr w:type="gramStart"/>
      <w:r w:rsidR="006C2AE1" w:rsidRPr="00D66B47">
        <w:rPr>
          <w:vertAlign w:val="superscript"/>
        </w:rPr>
        <w:t>2</w:t>
      </w:r>
      <w:proofErr w:type="gramEnd"/>
      <w:r w:rsidRPr="00D66B47">
        <w:t xml:space="preserve">. </w:t>
      </w:r>
      <w:r w:rsidR="00AB62DD" w:rsidRPr="00D66B47">
        <w:t>проведены работы по посадке зеленых насаждений, санитарной подрезке и удалению аварийных деревьев.</w:t>
      </w:r>
      <w:r w:rsidR="00E702CD" w:rsidRPr="00D66B47">
        <w:t xml:space="preserve"> </w:t>
      </w:r>
    </w:p>
    <w:p w:rsidR="00E702CD" w:rsidRPr="00D66B47" w:rsidRDefault="00E702CD" w:rsidP="003278A6">
      <w:pPr>
        <w:spacing w:line="276" w:lineRule="auto"/>
        <w:ind w:firstLine="709"/>
        <w:jc w:val="both"/>
        <w:rPr>
          <w:kern w:val="2"/>
        </w:rPr>
      </w:pPr>
      <w:r w:rsidRPr="00D66B47">
        <w:t>Произведена о</w:t>
      </w:r>
      <w:r w:rsidRPr="00D66B47">
        <w:rPr>
          <w:kern w:val="2"/>
        </w:rPr>
        <w:t>чистка территории городского округа от несанкционированных свалок, мест размещения коммунальных и прочих видов отходов</w:t>
      </w:r>
      <w:r w:rsidR="002C4387" w:rsidRPr="00D66B47">
        <w:rPr>
          <w:kern w:val="2"/>
        </w:rPr>
        <w:t>.</w:t>
      </w:r>
    </w:p>
    <w:p w:rsidR="00A3706E" w:rsidRPr="00D66B47" w:rsidRDefault="00F759A2" w:rsidP="003278A6">
      <w:pPr>
        <w:spacing w:line="276" w:lineRule="auto"/>
        <w:ind w:firstLine="709"/>
        <w:jc w:val="both"/>
      </w:pPr>
      <w:r w:rsidRPr="00D66B47">
        <w:lastRenderedPageBreak/>
        <w:t>2</w:t>
      </w:r>
      <w:r w:rsidR="000C2A0D" w:rsidRPr="00D66B47">
        <w:t xml:space="preserve">. </w:t>
      </w:r>
      <w:r w:rsidR="00A3706E" w:rsidRPr="00D66B47">
        <w:t>На м</w:t>
      </w:r>
      <w:r w:rsidR="00F373CD" w:rsidRPr="00D66B47">
        <w:t>ероприяти</w:t>
      </w:r>
      <w:r w:rsidR="00A3706E" w:rsidRPr="00D66B47">
        <w:t>я, направленные на обеспечение освещения территории городского округа</w:t>
      </w:r>
      <w:r w:rsidR="00F373CD" w:rsidRPr="00D66B47">
        <w:t xml:space="preserve"> </w:t>
      </w:r>
      <w:r w:rsidR="00A3706E" w:rsidRPr="00D66B47">
        <w:t xml:space="preserve">направлено </w:t>
      </w:r>
      <w:r w:rsidR="00E819BF" w:rsidRPr="00D66B47">
        <w:t>11 897,9</w:t>
      </w:r>
      <w:r w:rsidR="00A3706E" w:rsidRPr="00D66B47">
        <w:t xml:space="preserve"> тыс. рублей. </w:t>
      </w:r>
    </w:p>
    <w:p w:rsidR="00D6611B" w:rsidRPr="00D66B47" w:rsidRDefault="00D6611B" w:rsidP="003278A6">
      <w:pPr>
        <w:spacing w:line="276" w:lineRule="auto"/>
        <w:ind w:firstLine="708"/>
        <w:jc w:val="both"/>
        <w:rPr>
          <w:bCs/>
        </w:rPr>
      </w:pPr>
      <w:r w:rsidRPr="00D66B47">
        <w:rPr>
          <w:bCs/>
        </w:rPr>
        <w:t>Обеспечено текущее содержание линий уличного освещения городского округа (</w:t>
      </w:r>
      <w:r w:rsidRPr="00D66B47">
        <w:rPr>
          <w:kern w:val="2"/>
        </w:rPr>
        <w:t>ремонт и техническое обслуживание),</w:t>
      </w:r>
      <w:r w:rsidRPr="00D66B47">
        <w:rPr>
          <w:bCs/>
        </w:rPr>
        <w:t xml:space="preserve"> протяженностью </w:t>
      </w:r>
      <w:smartTag w:uri="urn:schemas-microsoft-com:office:smarttags" w:element="metricconverter">
        <w:smartTagPr>
          <w:attr w:name="ProductID" w:val="107,7 км"/>
        </w:smartTagPr>
        <w:r w:rsidRPr="00D66B47">
          <w:rPr>
            <w:bCs/>
          </w:rPr>
          <w:t>107,7 км.</w:t>
        </w:r>
      </w:smartTag>
      <w:r w:rsidRPr="00D66B47">
        <w:rPr>
          <w:bCs/>
        </w:rPr>
        <w:t xml:space="preserve"> </w:t>
      </w:r>
    </w:p>
    <w:p w:rsidR="00D6611B" w:rsidRPr="00D66B47" w:rsidRDefault="00D6611B" w:rsidP="003278A6">
      <w:pPr>
        <w:spacing w:line="276" w:lineRule="auto"/>
        <w:ind w:firstLine="709"/>
        <w:jc w:val="both"/>
        <w:rPr>
          <w:bCs/>
        </w:rPr>
      </w:pPr>
      <w:r w:rsidRPr="00D66B47">
        <w:t xml:space="preserve">Выполнены обязательства, предусмотренные муниципальным контрактом, по оплате электроэнергии, потребленной объектами уличного освещения и светофорного хозяйства городского округа. </w:t>
      </w:r>
    </w:p>
    <w:p w:rsidR="00D6611B" w:rsidRPr="00D66B47" w:rsidRDefault="00D6611B" w:rsidP="003278A6">
      <w:pPr>
        <w:spacing w:line="276" w:lineRule="auto"/>
        <w:ind w:firstLine="709"/>
        <w:jc w:val="both"/>
      </w:pPr>
      <w:r w:rsidRPr="00D66B47">
        <w:t xml:space="preserve">Произведена оплата за аренду 110 опор воздушных линий электропередачи филиала </w:t>
      </w:r>
      <w:r w:rsidR="00E65D14" w:rsidRPr="00D66B47">
        <w:t>«</w:t>
      </w:r>
      <w:r w:rsidRPr="00D66B47">
        <w:t>Электрические сети ЕАО</w:t>
      </w:r>
      <w:r w:rsidR="00E65D14" w:rsidRPr="00D66B47">
        <w:t>»</w:t>
      </w:r>
      <w:r w:rsidRPr="00D66B47">
        <w:t xml:space="preserve"> АО </w:t>
      </w:r>
      <w:r w:rsidR="00E65D14" w:rsidRPr="00D66B47">
        <w:t>«</w:t>
      </w:r>
      <w:r w:rsidRPr="00D66B47">
        <w:t>ДРСК</w:t>
      </w:r>
      <w:r w:rsidR="00E65D14" w:rsidRPr="00D66B47">
        <w:t>»</w:t>
      </w:r>
      <w:r w:rsidRPr="00D66B47">
        <w:t xml:space="preserve">. </w:t>
      </w:r>
    </w:p>
    <w:p w:rsidR="00B7414E" w:rsidRPr="00D66B47" w:rsidRDefault="00FC1F89" w:rsidP="003278A6">
      <w:pPr>
        <w:spacing w:line="276" w:lineRule="auto"/>
        <w:ind w:firstLine="708"/>
        <w:jc w:val="both"/>
      </w:pPr>
      <w:r w:rsidRPr="00D66B47">
        <w:t>3</w:t>
      </w:r>
      <w:r w:rsidR="00A3706E" w:rsidRPr="00D66B47">
        <w:t xml:space="preserve">. </w:t>
      </w:r>
      <w:r w:rsidR="00BF420E" w:rsidRPr="00D66B47">
        <w:t>На реализацию мероприятий, направленны</w:t>
      </w:r>
      <w:r w:rsidR="00F67B2B" w:rsidRPr="00D66B47">
        <w:t>х</w:t>
      </w:r>
      <w:r w:rsidR="00BF420E" w:rsidRPr="00D66B47">
        <w:t xml:space="preserve"> на благоустройство мест массового культурного досуга и активного отдыха жителей городского округа направлено </w:t>
      </w:r>
      <w:r w:rsidR="00D6611B" w:rsidRPr="00D66B47">
        <w:t>7 </w:t>
      </w:r>
      <w:r w:rsidR="00E819BF" w:rsidRPr="00D66B47">
        <w:t>559,1</w:t>
      </w:r>
      <w:r w:rsidR="00BF420E" w:rsidRPr="00D66B47">
        <w:t xml:space="preserve"> тыс. рублей.</w:t>
      </w:r>
    </w:p>
    <w:p w:rsidR="00E819BF" w:rsidRPr="00D66B47" w:rsidRDefault="00BF420E" w:rsidP="003278A6">
      <w:pPr>
        <w:spacing w:line="276" w:lineRule="auto"/>
        <w:ind w:firstLine="708"/>
        <w:jc w:val="both"/>
      </w:pPr>
      <w:r w:rsidRPr="00D66B47">
        <w:t xml:space="preserve">В отчетном периоде проводились работы по текущему содержанию </w:t>
      </w:r>
      <w:r w:rsidR="00563D0F" w:rsidRPr="00D66B47">
        <w:t>2</w:t>
      </w:r>
      <w:r w:rsidR="00012515" w:rsidRPr="00D66B47">
        <w:t>-х</w:t>
      </w:r>
      <w:r w:rsidR="004907D4" w:rsidRPr="00D66B47">
        <w:t xml:space="preserve"> </w:t>
      </w:r>
      <w:r w:rsidRPr="00D66B47">
        <w:t xml:space="preserve">фонтанных комплексов, по газоснабжению и техническому обслуживанию </w:t>
      </w:r>
      <w:r w:rsidR="007E3A76" w:rsidRPr="00D66B47">
        <w:t xml:space="preserve">монументального объекта </w:t>
      </w:r>
      <w:r w:rsidR="00E65D14" w:rsidRPr="00D66B47">
        <w:t>«</w:t>
      </w:r>
      <w:r w:rsidR="007E3A76" w:rsidRPr="00D66B47">
        <w:t>Огонь Славы</w:t>
      </w:r>
      <w:r w:rsidR="00E65D14" w:rsidRPr="00D66B47">
        <w:t>»</w:t>
      </w:r>
      <w:r w:rsidR="00584BD9" w:rsidRPr="00D66B47">
        <w:t>.</w:t>
      </w:r>
    </w:p>
    <w:p w:rsidR="00D6611B" w:rsidRPr="00D66B47" w:rsidRDefault="00E819BF" w:rsidP="003278A6">
      <w:pPr>
        <w:spacing w:line="276" w:lineRule="auto"/>
        <w:ind w:firstLine="708"/>
        <w:jc w:val="both"/>
      </w:pPr>
      <w:r w:rsidRPr="00D66B47">
        <w:t xml:space="preserve">Выполнен ремонт 82 штук скамеек, урн на территории городского округа, по поступившим заявкам, (Театральная площадь; привокзальная площадь железнодорожного вокзала, городской Арбат, центральная набережная города Биробиджана, площадь им. Ленина, а также на остановочных пунктах городского округа).  </w:t>
      </w:r>
      <w:r w:rsidR="00584BD9" w:rsidRPr="00D66B47">
        <w:t xml:space="preserve"> </w:t>
      </w:r>
    </w:p>
    <w:p w:rsidR="00012515" w:rsidRPr="00D66B47" w:rsidRDefault="00355BF8" w:rsidP="003278A6">
      <w:pPr>
        <w:spacing w:line="276" w:lineRule="auto"/>
        <w:ind w:firstLine="708"/>
        <w:jc w:val="both"/>
        <w:rPr>
          <w:bCs/>
        </w:rPr>
      </w:pPr>
      <w:r w:rsidRPr="00D66B47">
        <w:rPr>
          <w:bCs/>
        </w:rPr>
        <w:t xml:space="preserve">Проведены </w:t>
      </w:r>
      <w:r w:rsidR="00B134DC" w:rsidRPr="00D66B47">
        <w:rPr>
          <w:bCs/>
        </w:rPr>
        <w:t>мероприятия по обустройству</w:t>
      </w:r>
      <w:r w:rsidRPr="00D66B47">
        <w:rPr>
          <w:bCs/>
        </w:rPr>
        <w:t xml:space="preserve"> </w:t>
      </w:r>
      <w:r w:rsidR="00E65D14" w:rsidRPr="00D66B47">
        <w:rPr>
          <w:bCs/>
        </w:rPr>
        <w:t>«</w:t>
      </w:r>
      <w:r w:rsidRPr="00D66B47">
        <w:rPr>
          <w:bCs/>
        </w:rPr>
        <w:t>Новогоднего городка</w:t>
      </w:r>
      <w:r w:rsidR="00E65D14" w:rsidRPr="00D66B47">
        <w:rPr>
          <w:bCs/>
        </w:rPr>
        <w:t>»</w:t>
      </w:r>
      <w:r w:rsidRPr="00D66B47">
        <w:rPr>
          <w:bCs/>
        </w:rPr>
        <w:t xml:space="preserve">, демонтажу новогоднего оформления города (демонтаж ледовых фигур, новогоднего электросветового оформления). Осуществлено обустройство мест для проведения обряда освящения воды в проруби в рамках мероприятий православного праздника </w:t>
      </w:r>
      <w:r w:rsidR="00E65D14" w:rsidRPr="00D66B47">
        <w:rPr>
          <w:bCs/>
        </w:rPr>
        <w:t>«</w:t>
      </w:r>
      <w:r w:rsidRPr="00D66B47">
        <w:rPr>
          <w:bCs/>
        </w:rPr>
        <w:t>Крещение Господне</w:t>
      </w:r>
      <w:r w:rsidR="00E65D14" w:rsidRPr="00D66B47">
        <w:rPr>
          <w:bCs/>
        </w:rPr>
        <w:t>»</w:t>
      </w:r>
      <w:r w:rsidRPr="00D66B47">
        <w:rPr>
          <w:bCs/>
        </w:rPr>
        <w:t xml:space="preserve">. Проведены мероприятия по подготовке к празднованию Дня Победы в Великой Отечественной войне 1941-1945 годов.  </w:t>
      </w:r>
    </w:p>
    <w:p w:rsidR="00355BF8" w:rsidRPr="00D66B47" w:rsidRDefault="00355BF8" w:rsidP="003278A6">
      <w:pPr>
        <w:spacing w:line="276" w:lineRule="auto"/>
        <w:ind w:firstLine="708"/>
        <w:jc w:val="both"/>
      </w:pPr>
    </w:p>
    <w:p w:rsidR="00BC1653" w:rsidRPr="00D66B47" w:rsidRDefault="00BC1653" w:rsidP="00322867">
      <w:pPr>
        <w:spacing w:line="276" w:lineRule="auto"/>
        <w:ind w:firstLine="708"/>
        <w:jc w:val="center"/>
        <w:rPr>
          <w:b/>
        </w:rPr>
      </w:pPr>
      <w:r w:rsidRPr="00D66B47">
        <w:rPr>
          <w:b/>
        </w:rPr>
        <w:t>1</w:t>
      </w:r>
      <w:r w:rsidR="00F64BFE" w:rsidRPr="00D66B47">
        <w:rPr>
          <w:b/>
        </w:rPr>
        <w:t>6</w:t>
      </w:r>
      <w:r w:rsidRPr="00D66B47">
        <w:rPr>
          <w:b/>
        </w:rPr>
        <w:t xml:space="preserve">. Муниципальная программа </w:t>
      </w:r>
      <w:r w:rsidR="00E65D14" w:rsidRPr="00D66B47">
        <w:rPr>
          <w:b/>
        </w:rPr>
        <w:t>«</w:t>
      </w:r>
      <w:r w:rsidRPr="00D66B47">
        <w:rPr>
          <w:b/>
        </w:rPr>
        <w:t xml:space="preserve">Переселение граждан из аварийного жилищного фонда, признанного таковым до 1 января 2017 года, в муниципальном образовании </w:t>
      </w:r>
      <w:r w:rsidR="00E65D14" w:rsidRPr="00D66B47">
        <w:rPr>
          <w:b/>
        </w:rPr>
        <w:t>«</w:t>
      </w:r>
      <w:r w:rsidRPr="00D66B47">
        <w:rPr>
          <w:b/>
        </w:rPr>
        <w:t>Город Биробиджан</w:t>
      </w:r>
      <w:r w:rsidR="00E65D14" w:rsidRPr="00D66B47">
        <w:rPr>
          <w:b/>
        </w:rPr>
        <w:t>»</w:t>
      </w:r>
      <w:r w:rsidRPr="00D66B47">
        <w:rPr>
          <w:b/>
        </w:rPr>
        <w:t xml:space="preserve"> Еврейской автономной области</w:t>
      </w:r>
      <w:r w:rsidR="00E65D14" w:rsidRPr="00D66B47">
        <w:rPr>
          <w:b/>
        </w:rPr>
        <w:t>»</w:t>
      </w:r>
      <w:r w:rsidRPr="00D66B47">
        <w:rPr>
          <w:b/>
        </w:rPr>
        <w:t xml:space="preserve"> на период 2019-2025 годов</w:t>
      </w:r>
      <w:r w:rsidR="00E65D14" w:rsidRPr="00D66B47">
        <w:rPr>
          <w:b/>
        </w:rPr>
        <w:t>»</w:t>
      </w:r>
    </w:p>
    <w:p w:rsidR="00322867" w:rsidRPr="00D66B47" w:rsidRDefault="00322867" w:rsidP="003278A6">
      <w:pPr>
        <w:spacing w:line="276" w:lineRule="auto"/>
        <w:ind w:firstLine="709"/>
        <w:jc w:val="both"/>
        <w:rPr>
          <w:bCs/>
        </w:rPr>
      </w:pPr>
    </w:p>
    <w:p w:rsidR="00A01C7A" w:rsidRPr="00D66B47" w:rsidRDefault="00A01C7A" w:rsidP="00A01C7A">
      <w:pPr>
        <w:ind w:firstLine="709"/>
        <w:jc w:val="both"/>
        <w:rPr>
          <w:bCs/>
        </w:rPr>
      </w:pPr>
      <w:r w:rsidRPr="00D66B47">
        <w:rPr>
          <w:bCs/>
        </w:rPr>
        <w:t>Фактически на финансирование программных мероприятий в 2022 году направлено 368 930,8 тыс. рублей, в том числе средства Фонда содействия реформированию ЖКХ 365 225,2 тыс. рублей, средства областного бюджета 3 668,7 тыс. рублей, средства городского бюджета 36,9 тыс. рублей.</w:t>
      </w:r>
    </w:p>
    <w:p w:rsidR="00A01C7A" w:rsidRPr="00D66B47" w:rsidRDefault="007D44BC" w:rsidP="00A01C7A">
      <w:pPr>
        <w:autoSpaceDE w:val="0"/>
        <w:autoSpaceDN w:val="0"/>
        <w:adjustRightInd w:val="0"/>
        <w:ind w:right="-1" w:firstLine="709"/>
        <w:jc w:val="both"/>
      </w:pPr>
      <w:r w:rsidRPr="00D66B47">
        <w:t xml:space="preserve">На реализацию мероприятий по переселению граждан из аварийного жилищного фонда за период с начала реализации программы (2019-2022 </w:t>
      </w:r>
      <w:proofErr w:type="spellStart"/>
      <w:proofErr w:type="gramStart"/>
      <w:r w:rsidRPr="00D66B47">
        <w:t>гг</w:t>
      </w:r>
      <w:proofErr w:type="spellEnd"/>
      <w:proofErr w:type="gramEnd"/>
      <w:r w:rsidRPr="00D66B47">
        <w:t xml:space="preserve">) </w:t>
      </w:r>
      <w:r w:rsidRPr="00D66B47">
        <w:lastRenderedPageBreak/>
        <w:t xml:space="preserve">направлено 503 290,7 тыс. руб., </w:t>
      </w:r>
      <w:r w:rsidR="00A01C7A" w:rsidRPr="00D66B47">
        <w:t xml:space="preserve">переселено </w:t>
      </w:r>
      <w:r w:rsidR="006A369B" w:rsidRPr="00D66B47">
        <w:t>569</w:t>
      </w:r>
      <w:r w:rsidR="00A01C7A" w:rsidRPr="00D66B47">
        <w:t xml:space="preserve"> </w:t>
      </w:r>
      <w:r w:rsidR="006A369B" w:rsidRPr="00D66B47">
        <w:t>жителей</w:t>
      </w:r>
      <w:r w:rsidR="00A01C7A" w:rsidRPr="00D66B47">
        <w:t xml:space="preserve"> из аварийных жилых домов, расселяемая площадь жилых помещений составила </w:t>
      </w:r>
      <w:r w:rsidR="006A369B" w:rsidRPr="00D66B47">
        <w:t>12 974,3</w:t>
      </w:r>
      <w:r w:rsidR="00A01C7A" w:rsidRPr="00D66B47">
        <w:t xml:space="preserve"> м</w:t>
      </w:r>
      <w:r w:rsidR="00A01C7A" w:rsidRPr="00D66B47">
        <w:rPr>
          <w:vertAlign w:val="superscript"/>
        </w:rPr>
        <w:t>2</w:t>
      </w:r>
      <w:r w:rsidR="00A01C7A" w:rsidRPr="00D66B47">
        <w:t>.</w:t>
      </w:r>
      <w:r w:rsidRPr="00D66B47">
        <w:t xml:space="preserve"> </w:t>
      </w:r>
      <w:r w:rsidR="00A01C7A" w:rsidRPr="00D66B47">
        <w:t xml:space="preserve"> </w:t>
      </w:r>
    </w:p>
    <w:p w:rsidR="00A01C7A" w:rsidRPr="00D66B47" w:rsidRDefault="00A01C7A" w:rsidP="00A01C7A">
      <w:pPr>
        <w:ind w:right="-2" w:firstLine="709"/>
        <w:jc w:val="both"/>
      </w:pPr>
      <w:r w:rsidRPr="00D66B47">
        <w:t xml:space="preserve">В 2022 году </w:t>
      </w:r>
      <w:r w:rsidR="00285FED" w:rsidRPr="00D66B47">
        <w:t>переселено</w:t>
      </w:r>
      <w:r w:rsidRPr="00D66B47">
        <w:t xml:space="preserve"> 10 граждан (из 4 жилых помещений) в свободный жилищный фонд муниципального образования «Город Биробиджан» Еврейской автономной области, площадь расселенного аварийного жилищного фонда составляет 162,9 кв.м. </w:t>
      </w:r>
    </w:p>
    <w:p w:rsidR="00A01C7A" w:rsidRPr="00D66B47" w:rsidRDefault="00A01C7A" w:rsidP="00A01C7A">
      <w:pPr>
        <w:ind w:right="-2" w:firstLine="709"/>
        <w:jc w:val="both"/>
      </w:pPr>
      <w:r w:rsidRPr="00D66B47">
        <w:t>Произведена выплата  возмещения за изымаемые жилые помещения 5 собственникам (из 3 жилых помещений), в объеме 4 003,</w:t>
      </w:r>
      <w:r w:rsidR="001C279F" w:rsidRPr="00D66B47">
        <w:t>2</w:t>
      </w:r>
      <w:r w:rsidRPr="00D66B47">
        <w:t xml:space="preserve"> тыс. руб. Площадь расселенного аварийного жилищного фонда составила 124,7 кв.м.</w:t>
      </w:r>
    </w:p>
    <w:p w:rsidR="00A01C7A" w:rsidRPr="00D66B47" w:rsidRDefault="00A01C7A" w:rsidP="00A01C7A">
      <w:pPr>
        <w:autoSpaceDE w:val="0"/>
        <w:autoSpaceDN w:val="0"/>
        <w:adjustRightInd w:val="0"/>
        <w:ind w:right="-2" w:firstLine="709"/>
        <w:jc w:val="both"/>
      </w:pPr>
      <w:r w:rsidRPr="00D66B47">
        <w:t>Кроме того, приобретены жилые помещения у застройщиков в строящихся домах путем участия в долевом строительстве (50 жилых помещений общей площадью 1973,4 м</w:t>
      </w:r>
      <w:proofErr w:type="gramStart"/>
      <w:r w:rsidRPr="00D66B47">
        <w:rPr>
          <w:vertAlign w:val="superscript"/>
        </w:rPr>
        <w:t>2</w:t>
      </w:r>
      <w:proofErr w:type="gramEnd"/>
      <w:r w:rsidR="0076041A" w:rsidRPr="00D66B47">
        <w:t>).</w:t>
      </w:r>
      <w:r w:rsidRPr="00D66B47">
        <w:t xml:space="preserve">  Срок окончания строительства и переселения граждан запланирован на декабрь 2023 г.</w:t>
      </w:r>
    </w:p>
    <w:p w:rsidR="00A6001D" w:rsidRPr="00D66B47" w:rsidRDefault="00A6001D" w:rsidP="003278A6">
      <w:pPr>
        <w:tabs>
          <w:tab w:val="left" w:pos="709"/>
        </w:tabs>
        <w:spacing w:line="276" w:lineRule="auto"/>
        <w:jc w:val="both"/>
      </w:pPr>
    </w:p>
    <w:p w:rsidR="00285B2E" w:rsidRPr="00D66B47" w:rsidRDefault="00285B2E" w:rsidP="00322867">
      <w:pPr>
        <w:spacing w:line="276" w:lineRule="auto"/>
        <w:ind w:firstLine="708"/>
        <w:jc w:val="center"/>
        <w:rPr>
          <w:b/>
        </w:rPr>
      </w:pPr>
      <w:r w:rsidRPr="00D66B47">
        <w:rPr>
          <w:b/>
        </w:rPr>
        <w:t>1</w:t>
      </w:r>
      <w:r w:rsidR="007C5712" w:rsidRPr="00D66B47">
        <w:rPr>
          <w:b/>
        </w:rPr>
        <w:t>7</w:t>
      </w:r>
      <w:r w:rsidRPr="00D66B47">
        <w:rPr>
          <w:b/>
        </w:rPr>
        <w:t xml:space="preserve">. Муниципальная программа </w:t>
      </w:r>
      <w:r w:rsidR="00E65D14" w:rsidRPr="00D66B47">
        <w:rPr>
          <w:b/>
        </w:rPr>
        <w:t>«</w:t>
      </w:r>
      <w:r w:rsidRPr="00D66B47">
        <w:rPr>
          <w:b/>
        </w:rPr>
        <w:t xml:space="preserve">Информатизация и защита информации муниципального образования </w:t>
      </w:r>
      <w:r w:rsidR="00E65D14" w:rsidRPr="00D66B47">
        <w:rPr>
          <w:b/>
        </w:rPr>
        <w:t>«</w:t>
      </w:r>
      <w:r w:rsidRPr="00D66B47">
        <w:rPr>
          <w:b/>
        </w:rPr>
        <w:t>Город Биробиджан</w:t>
      </w:r>
      <w:r w:rsidR="00E65D14" w:rsidRPr="00D66B47">
        <w:rPr>
          <w:b/>
        </w:rPr>
        <w:t>»</w:t>
      </w:r>
      <w:r w:rsidRPr="00D66B47">
        <w:rPr>
          <w:b/>
        </w:rPr>
        <w:t xml:space="preserve"> Еврейской автономной области в 2020-202</w:t>
      </w:r>
      <w:r w:rsidR="00D5383C" w:rsidRPr="00D66B47">
        <w:rPr>
          <w:b/>
        </w:rPr>
        <w:t>2</w:t>
      </w:r>
      <w:r w:rsidRPr="00D66B47">
        <w:rPr>
          <w:b/>
        </w:rPr>
        <w:t xml:space="preserve"> годах</w:t>
      </w:r>
      <w:r w:rsidR="00E65D14" w:rsidRPr="00D66B47">
        <w:rPr>
          <w:b/>
        </w:rPr>
        <w:t>»</w:t>
      </w:r>
    </w:p>
    <w:p w:rsidR="00322867" w:rsidRPr="00D66B47" w:rsidRDefault="00322867" w:rsidP="003278A6">
      <w:pPr>
        <w:spacing w:line="276" w:lineRule="auto"/>
        <w:ind w:firstLine="708"/>
        <w:jc w:val="both"/>
      </w:pPr>
    </w:p>
    <w:p w:rsidR="00285B2E" w:rsidRPr="00D66B47" w:rsidRDefault="00285B2E" w:rsidP="003278A6">
      <w:pPr>
        <w:spacing w:line="276" w:lineRule="auto"/>
        <w:ind w:firstLine="708"/>
        <w:jc w:val="both"/>
      </w:pPr>
      <w:r w:rsidRPr="00D66B47">
        <w:t xml:space="preserve">Фактический объем финансирования расходов по данной программе составил </w:t>
      </w:r>
      <w:r w:rsidR="00424FF8" w:rsidRPr="00D66B47">
        <w:t>5 062,7</w:t>
      </w:r>
      <w:r w:rsidRPr="00D66B47">
        <w:t xml:space="preserve"> тыс. рублей.</w:t>
      </w:r>
    </w:p>
    <w:p w:rsidR="00285B2E" w:rsidRPr="00D66B47" w:rsidRDefault="00285B2E" w:rsidP="00324364">
      <w:pPr>
        <w:spacing w:line="276" w:lineRule="auto"/>
        <w:ind w:firstLine="708"/>
        <w:jc w:val="both"/>
      </w:pPr>
      <w:r w:rsidRPr="00D66B47">
        <w:t xml:space="preserve">В ходе реализации данной программы </w:t>
      </w:r>
      <w:r w:rsidRPr="00D66B47">
        <w:rPr>
          <w:bCs/>
        </w:rPr>
        <w:t xml:space="preserve">обеспечено </w:t>
      </w:r>
      <w:r w:rsidRPr="00D66B47">
        <w:t>развитие и сопровождение системы электронного документооборота; продлены лицензии (техническое сопровождение) на программные продукты, эксплуатируемые в мэрии города.</w:t>
      </w:r>
    </w:p>
    <w:p w:rsidR="00285B2E" w:rsidRPr="00D66B47" w:rsidRDefault="00285B2E" w:rsidP="00324364">
      <w:pPr>
        <w:spacing w:line="276" w:lineRule="auto"/>
        <w:ind w:firstLine="708"/>
        <w:jc w:val="both"/>
        <w:rPr>
          <w:bCs/>
        </w:rPr>
      </w:pPr>
      <w:r w:rsidRPr="00D66B47">
        <w:rPr>
          <w:bCs/>
        </w:rPr>
        <w:t xml:space="preserve">Проведена закупка оргтехники, запасных частей и расходных материалов для обеспечения нужд мэрии города, оплачены услуги по ремонту и обслуживанию оргтехники. </w:t>
      </w:r>
    </w:p>
    <w:p w:rsidR="00285B2E" w:rsidRPr="00D66B47" w:rsidRDefault="00285B2E" w:rsidP="003278A6">
      <w:pPr>
        <w:spacing w:line="276" w:lineRule="auto"/>
        <w:ind w:firstLine="709"/>
        <w:jc w:val="both"/>
        <w:rPr>
          <w:bCs/>
        </w:rPr>
      </w:pPr>
      <w:r w:rsidRPr="00D66B47">
        <w:t xml:space="preserve">Проведены </w:t>
      </w:r>
      <w:r w:rsidRPr="00D66B47">
        <w:rPr>
          <w:bCs/>
        </w:rPr>
        <w:t xml:space="preserve">мероприятия по защите информации. </w:t>
      </w:r>
    </w:p>
    <w:p w:rsidR="00630BA5" w:rsidRPr="00D66B47" w:rsidRDefault="00630BA5" w:rsidP="003278A6">
      <w:pPr>
        <w:spacing w:line="276" w:lineRule="auto"/>
        <w:ind w:firstLine="709"/>
        <w:jc w:val="both"/>
        <w:rPr>
          <w:bCs/>
        </w:rPr>
      </w:pPr>
    </w:p>
    <w:p w:rsidR="00D30759" w:rsidRPr="00D66B47" w:rsidRDefault="00D30759" w:rsidP="00322867">
      <w:pPr>
        <w:spacing w:line="276" w:lineRule="auto"/>
        <w:ind w:firstLine="709"/>
        <w:jc w:val="center"/>
        <w:rPr>
          <w:b/>
          <w:bCs/>
        </w:rPr>
      </w:pPr>
      <w:r w:rsidRPr="00D66B47">
        <w:rPr>
          <w:b/>
          <w:bCs/>
        </w:rPr>
        <w:t>1</w:t>
      </w:r>
      <w:r w:rsidR="007C5712" w:rsidRPr="00D66B47">
        <w:rPr>
          <w:b/>
          <w:bCs/>
        </w:rPr>
        <w:t>8</w:t>
      </w:r>
      <w:r w:rsidRPr="00D66B47">
        <w:rPr>
          <w:b/>
          <w:bCs/>
        </w:rPr>
        <w:t xml:space="preserve">. Муниципальная программа </w:t>
      </w:r>
      <w:r w:rsidR="00E65D14" w:rsidRPr="00D66B47">
        <w:rPr>
          <w:b/>
          <w:bCs/>
        </w:rPr>
        <w:t>«</w:t>
      </w:r>
      <w:r w:rsidRPr="00D66B47">
        <w:rPr>
          <w:b/>
          <w:bCs/>
        </w:rPr>
        <w:t xml:space="preserve">Формирование безбарьерной среды для инвалидов в муниципальном образовании </w:t>
      </w:r>
      <w:r w:rsidR="00E65D14" w:rsidRPr="00D66B47">
        <w:rPr>
          <w:b/>
          <w:bCs/>
        </w:rPr>
        <w:t>«</w:t>
      </w:r>
      <w:r w:rsidRPr="00D66B47">
        <w:rPr>
          <w:b/>
          <w:bCs/>
        </w:rPr>
        <w:t>Город Биробиджан</w:t>
      </w:r>
      <w:r w:rsidR="00E65D14" w:rsidRPr="00D66B47">
        <w:rPr>
          <w:b/>
          <w:bCs/>
        </w:rPr>
        <w:t>»</w:t>
      </w:r>
      <w:r w:rsidRPr="00D66B47">
        <w:rPr>
          <w:b/>
          <w:bCs/>
        </w:rPr>
        <w:t xml:space="preserve"> Еврейской автономной области в 2022-2024 годах</w:t>
      </w:r>
      <w:r w:rsidR="00E65D14" w:rsidRPr="00D66B47">
        <w:rPr>
          <w:b/>
          <w:bCs/>
        </w:rPr>
        <w:t>»</w:t>
      </w:r>
    </w:p>
    <w:p w:rsidR="00322867" w:rsidRPr="00D66B47" w:rsidRDefault="00322867" w:rsidP="003278A6">
      <w:pPr>
        <w:spacing w:line="276" w:lineRule="auto"/>
        <w:ind w:firstLine="709"/>
        <w:jc w:val="both"/>
        <w:rPr>
          <w:bCs/>
        </w:rPr>
      </w:pPr>
    </w:p>
    <w:p w:rsidR="00D30759" w:rsidRPr="00D66B47" w:rsidRDefault="00061E13" w:rsidP="003278A6">
      <w:pPr>
        <w:spacing w:line="276" w:lineRule="auto"/>
        <w:ind w:firstLine="709"/>
        <w:jc w:val="both"/>
        <w:rPr>
          <w:bCs/>
        </w:rPr>
      </w:pPr>
      <w:r w:rsidRPr="00D66B47">
        <w:rPr>
          <w:bCs/>
        </w:rPr>
        <w:t>В ходе выполнения программы выполнены работы по  переоборудованию жил</w:t>
      </w:r>
      <w:r w:rsidR="005354FA" w:rsidRPr="00D66B47">
        <w:rPr>
          <w:bCs/>
        </w:rPr>
        <w:t>ого</w:t>
      </w:r>
      <w:r w:rsidRPr="00D66B47">
        <w:rPr>
          <w:bCs/>
        </w:rPr>
        <w:t xml:space="preserve"> помещени</w:t>
      </w:r>
      <w:r w:rsidR="005354FA" w:rsidRPr="00D66B47">
        <w:rPr>
          <w:bCs/>
        </w:rPr>
        <w:t>я</w:t>
      </w:r>
      <w:r w:rsidRPr="00D66B47">
        <w:rPr>
          <w:bCs/>
        </w:rPr>
        <w:t xml:space="preserve"> инвалид</w:t>
      </w:r>
      <w:r w:rsidR="005354FA" w:rsidRPr="00D66B47">
        <w:rPr>
          <w:bCs/>
        </w:rPr>
        <w:t>а</w:t>
      </w:r>
      <w:r w:rsidRPr="00D66B47">
        <w:rPr>
          <w:bCs/>
        </w:rPr>
        <w:t xml:space="preserve"> в зависимости от особенностей ограничения жизнедеятельности инвалид</w:t>
      </w:r>
      <w:r w:rsidR="005354FA" w:rsidRPr="00D66B47">
        <w:rPr>
          <w:bCs/>
        </w:rPr>
        <w:t>а</w:t>
      </w:r>
      <w:r w:rsidRPr="00D66B47">
        <w:rPr>
          <w:bCs/>
        </w:rPr>
        <w:t>, а также общего имущества в многоквартирн</w:t>
      </w:r>
      <w:r w:rsidR="005354FA" w:rsidRPr="00D66B47">
        <w:rPr>
          <w:bCs/>
        </w:rPr>
        <w:t>ом</w:t>
      </w:r>
      <w:r w:rsidRPr="00D66B47">
        <w:rPr>
          <w:bCs/>
        </w:rPr>
        <w:t xml:space="preserve"> дом</w:t>
      </w:r>
      <w:r w:rsidR="005354FA" w:rsidRPr="00D66B47">
        <w:rPr>
          <w:bCs/>
        </w:rPr>
        <w:t>е</w:t>
      </w:r>
      <w:r w:rsidRPr="00D66B47">
        <w:rPr>
          <w:bCs/>
        </w:rPr>
        <w:t>, в к</w:t>
      </w:r>
      <w:r w:rsidR="00B77704" w:rsidRPr="00D66B47">
        <w:rPr>
          <w:bCs/>
        </w:rPr>
        <w:t>оторых прожива</w:t>
      </w:r>
      <w:r w:rsidR="005354FA" w:rsidRPr="00D66B47">
        <w:rPr>
          <w:bCs/>
        </w:rPr>
        <w:t>ет</w:t>
      </w:r>
      <w:r w:rsidR="00B77704" w:rsidRPr="00D66B47">
        <w:rPr>
          <w:bCs/>
        </w:rPr>
        <w:t xml:space="preserve"> инвалид (</w:t>
      </w:r>
      <w:r w:rsidRPr="00D66B47">
        <w:rPr>
          <w:bCs/>
        </w:rPr>
        <w:t>ул. Пионерская, д. 77, кв. 2</w:t>
      </w:r>
      <w:r w:rsidR="00B77704" w:rsidRPr="00D66B47">
        <w:rPr>
          <w:bCs/>
        </w:rPr>
        <w:t xml:space="preserve">) </w:t>
      </w:r>
      <w:r w:rsidRPr="00D66B47">
        <w:rPr>
          <w:bCs/>
        </w:rPr>
        <w:t>в общем объеме 398,5 тыс. рублей.</w:t>
      </w:r>
    </w:p>
    <w:p w:rsidR="00D30759" w:rsidRPr="00D66B47" w:rsidRDefault="00D30759" w:rsidP="003278A6">
      <w:pPr>
        <w:spacing w:line="276" w:lineRule="auto"/>
        <w:ind w:firstLine="709"/>
        <w:jc w:val="both"/>
        <w:rPr>
          <w:bCs/>
        </w:rPr>
      </w:pPr>
    </w:p>
    <w:p w:rsidR="00285B2E" w:rsidRPr="00D66B47" w:rsidRDefault="00285B2E" w:rsidP="003278A6">
      <w:pPr>
        <w:spacing w:line="276" w:lineRule="auto"/>
        <w:ind w:firstLine="708"/>
        <w:jc w:val="both"/>
      </w:pPr>
      <w:r w:rsidRPr="00D66B47">
        <w:rPr>
          <w:b/>
        </w:rPr>
        <w:t xml:space="preserve">Фактический объем </w:t>
      </w:r>
      <w:proofErr w:type="spellStart"/>
      <w:r w:rsidRPr="00D66B47">
        <w:rPr>
          <w:b/>
        </w:rPr>
        <w:t>непрограммных</w:t>
      </w:r>
      <w:proofErr w:type="spellEnd"/>
      <w:r w:rsidRPr="00D66B47">
        <w:rPr>
          <w:b/>
        </w:rPr>
        <w:t xml:space="preserve"> расходов бюджета</w:t>
      </w:r>
      <w:r w:rsidRPr="00D66B47">
        <w:t xml:space="preserve"> в 202</w:t>
      </w:r>
      <w:r w:rsidR="00F75A90" w:rsidRPr="00D66B47">
        <w:t>2</w:t>
      </w:r>
      <w:r w:rsidRPr="00D66B47">
        <w:t xml:space="preserve"> году составил </w:t>
      </w:r>
      <w:r w:rsidR="00CE61EE" w:rsidRPr="00D66B47">
        <w:t>346 229,5</w:t>
      </w:r>
      <w:r w:rsidR="0030007C" w:rsidRPr="00D66B47">
        <w:t xml:space="preserve"> тыс. рублей</w:t>
      </w:r>
      <w:r w:rsidR="008273BE" w:rsidRPr="00D66B47">
        <w:t>, что составляет 11</w:t>
      </w:r>
      <w:r w:rsidRPr="00D66B47">
        <w:t>,</w:t>
      </w:r>
      <w:r w:rsidR="0030007C" w:rsidRPr="00D66B47">
        <w:t xml:space="preserve">6% </w:t>
      </w:r>
      <w:r w:rsidRPr="00D66B47">
        <w:t>в общем объеме расходов бюджета городского округа.</w:t>
      </w:r>
    </w:p>
    <w:p w:rsidR="00285B2E" w:rsidRPr="00D66B47" w:rsidRDefault="00285B2E" w:rsidP="003278A6">
      <w:pPr>
        <w:tabs>
          <w:tab w:val="center" w:pos="5031"/>
        </w:tabs>
        <w:spacing w:line="276" w:lineRule="auto"/>
        <w:ind w:firstLine="708"/>
        <w:jc w:val="both"/>
      </w:pPr>
      <w:r w:rsidRPr="00D66B47">
        <w:lastRenderedPageBreak/>
        <w:t>Данные расходы направлены:</w:t>
      </w:r>
      <w:r w:rsidRPr="00D66B47">
        <w:tab/>
      </w:r>
    </w:p>
    <w:p w:rsidR="00285B2E" w:rsidRPr="00D66B47" w:rsidRDefault="00285B2E" w:rsidP="006D2DCF">
      <w:pPr>
        <w:spacing w:line="276" w:lineRule="auto"/>
        <w:ind w:firstLine="708"/>
        <w:jc w:val="both"/>
      </w:pPr>
      <w:r w:rsidRPr="00D66B47">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 счет субвенций и</w:t>
      </w:r>
      <w:r w:rsidR="00F34DDC" w:rsidRPr="00D66B47">
        <w:t>з федерального бюджета в сумме 1 282,4</w:t>
      </w:r>
      <w:r w:rsidRPr="00D66B47">
        <w:t xml:space="preserve"> тыс. рублей;</w:t>
      </w:r>
    </w:p>
    <w:p w:rsidR="00285B2E" w:rsidRPr="00D66B47" w:rsidRDefault="00285B2E" w:rsidP="006D2DCF">
      <w:pPr>
        <w:spacing w:line="276" w:lineRule="auto"/>
        <w:ind w:firstLine="708"/>
        <w:jc w:val="both"/>
      </w:pPr>
      <w:r w:rsidRPr="00D66B47">
        <w:t xml:space="preserve">- на функционирование местной администрации в соответствии со структурой мэрии в сумме </w:t>
      </w:r>
      <w:r w:rsidR="001C279F" w:rsidRPr="00D66B47">
        <w:t>137 476,1</w:t>
      </w:r>
      <w:r w:rsidRPr="00D66B47">
        <w:t xml:space="preserve"> тыс. рублей; </w:t>
      </w:r>
    </w:p>
    <w:p w:rsidR="00285B2E" w:rsidRPr="00D66B47" w:rsidRDefault="00285B2E" w:rsidP="006D2DCF">
      <w:pPr>
        <w:spacing w:line="276" w:lineRule="auto"/>
        <w:ind w:firstLine="708"/>
        <w:jc w:val="both"/>
      </w:pPr>
      <w:r w:rsidRPr="00D66B47">
        <w:t xml:space="preserve">-  на функционирование городской Думы в сумме </w:t>
      </w:r>
      <w:r w:rsidR="00E235B9" w:rsidRPr="00D66B47">
        <w:t>12 421,9</w:t>
      </w:r>
      <w:r w:rsidRPr="00D66B47">
        <w:t xml:space="preserve"> тыс. рублей;</w:t>
      </w:r>
    </w:p>
    <w:p w:rsidR="00285B2E" w:rsidRPr="00D66B47" w:rsidRDefault="00285B2E" w:rsidP="006D2DCF">
      <w:pPr>
        <w:spacing w:line="276" w:lineRule="auto"/>
        <w:ind w:firstLine="708"/>
        <w:jc w:val="both"/>
      </w:pPr>
      <w:r w:rsidRPr="00D66B47">
        <w:t xml:space="preserve">- на функционирование контрольно-счетной палаты муниципального образования </w:t>
      </w:r>
      <w:r w:rsidR="00E65D14" w:rsidRPr="00D66B47">
        <w:t>«</w:t>
      </w:r>
      <w:r w:rsidRPr="00D66B47">
        <w:t>Гор</w:t>
      </w:r>
      <w:r w:rsidR="00630968" w:rsidRPr="00D66B47">
        <w:t>од Биробиджан</w:t>
      </w:r>
      <w:r w:rsidR="00E65D14" w:rsidRPr="00D66B47">
        <w:t>»</w:t>
      </w:r>
      <w:r w:rsidR="00630968" w:rsidRPr="00D66B47">
        <w:t xml:space="preserve"> 4 108,3</w:t>
      </w:r>
      <w:r w:rsidRPr="00D66B47">
        <w:t xml:space="preserve"> тыс. рублей; </w:t>
      </w:r>
    </w:p>
    <w:p w:rsidR="00285B2E" w:rsidRPr="00D66B47" w:rsidRDefault="00285B2E" w:rsidP="006D2DCF">
      <w:pPr>
        <w:spacing w:line="276" w:lineRule="auto"/>
        <w:ind w:firstLine="708"/>
        <w:jc w:val="both"/>
      </w:pPr>
      <w:r w:rsidRPr="00D66B47">
        <w:t xml:space="preserve">- на содержание муниципального казенного учреждения </w:t>
      </w:r>
      <w:r w:rsidR="00E65D14" w:rsidRPr="00D66B47">
        <w:t>«</w:t>
      </w:r>
      <w:r w:rsidRPr="00D66B47">
        <w:t>Централизованное хозяйственное управление</w:t>
      </w:r>
      <w:r w:rsidR="00E65D14" w:rsidRPr="00D66B47">
        <w:t>»</w:t>
      </w:r>
      <w:r w:rsidRPr="00D66B47">
        <w:t xml:space="preserve"> </w:t>
      </w:r>
      <w:r w:rsidR="005354FA" w:rsidRPr="00D66B47">
        <w:t>израсходовано</w:t>
      </w:r>
      <w:r w:rsidR="003C1BA0" w:rsidRPr="00D66B47">
        <w:t xml:space="preserve"> 42 371,8</w:t>
      </w:r>
      <w:r w:rsidRPr="00D66B47">
        <w:t xml:space="preserve"> тыс. рублей;</w:t>
      </w:r>
    </w:p>
    <w:p w:rsidR="00285B2E" w:rsidRPr="00D66B47" w:rsidRDefault="00285B2E" w:rsidP="006D2DCF">
      <w:pPr>
        <w:spacing w:line="276" w:lineRule="auto"/>
        <w:ind w:firstLine="708"/>
        <w:jc w:val="both"/>
      </w:pPr>
      <w:r w:rsidRPr="00D66B47">
        <w:t xml:space="preserve">- на содержание муниципального казенного учреждения </w:t>
      </w:r>
      <w:r w:rsidR="00E65D14" w:rsidRPr="00D66B47">
        <w:t>«</w:t>
      </w:r>
      <w:r w:rsidRPr="00D66B47">
        <w:t>Централизованная бухг</w:t>
      </w:r>
      <w:r w:rsidR="003C1BA0" w:rsidRPr="00D66B47">
        <w:t>алтерия мэрии города</w:t>
      </w:r>
      <w:r w:rsidR="00E65D14" w:rsidRPr="00D66B47">
        <w:t>»</w:t>
      </w:r>
      <w:r w:rsidR="003C1BA0" w:rsidRPr="00D66B47">
        <w:t xml:space="preserve"> в сумме 9 940,4</w:t>
      </w:r>
      <w:r w:rsidRPr="00D66B47">
        <w:t xml:space="preserve"> тыс. рублей;</w:t>
      </w:r>
    </w:p>
    <w:p w:rsidR="00285B2E" w:rsidRPr="00D66B47" w:rsidRDefault="00285B2E" w:rsidP="006D2DCF">
      <w:pPr>
        <w:spacing w:line="276" w:lineRule="auto"/>
        <w:ind w:firstLine="708"/>
        <w:jc w:val="both"/>
      </w:pPr>
      <w:r w:rsidRPr="00D66B47">
        <w:t xml:space="preserve">- на представительские расходы в сумме </w:t>
      </w:r>
      <w:r w:rsidR="00BF258A" w:rsidRPr="00D66B47">
        <w:t>4,6</w:t>
      </w:r>
      <w:r w:rsidRPr="00D66B47">
        <w:t xml:space="preserve"> тыс. рублей; </w:t>
      </w:r>
    </w:p>
    <w:p w:rsidR="00285B2E" w:rsidRPr="00D66B47" w:rsidRDefault="00285B2E" w:rsidP="006D2DCF">
      <w:pPr>
        <w:spacing w:line="276" w:lineRule="auto"/>
        <w:ind w:firstLine="708"/>
        <w:jc w:val="both"/>
      </w:pPr>
      <w:r w:rsidRPr="00D66B47">
        <w:t xml:space="preserve">- на взносы в общественные организации в сумме </w:t>
      </w:r>
      <w:r w:rsidR="00BF258A" w:rsidRPr="00D66B47">
        <w:t>643,9</w:t>
      </w:r>
      <w:r w:rsidRPr="00D66B47">
        <w:t xml:space="preserve"> тыс. рублей;</w:t>
      </w:r>
    </w:p>
    <w:p w:rsidR="00285B2E" w:rsidRPr="00D66B47" w:rsidRDefault="00285B2E" w:rsidP="006D2DCF">
      <w:pPr>
        <w:spacing w:line="276" w:lineRule="auto"/>
        <w:ind w:firstLine="709"/>
        <w:contextualSpacing/>
        <w:jc w:val="both"/>
      </w:pPr>
      <w:r w:rsidRPr="00D66B47">
        <w:t xml:space="preserve">- на выплаты по судебным решениям к казне муниципального образования в сумме </w:t>
      </w:r>
      <w:r w:rsidR="00D1435E" w:rsidRPr="00D66B47">
        <w:t>2 418,1</w:t>
      </w:r>
      <w:r w:rsidRPr="00D66B47">
        <w:t xml:space="preserve"> тыс. рублей;</w:t>
      </w:r>
    </w:p>
    <w:p w:rsidR="00285B2E" w:rsidRPr="00D66B47" w:rsidRDefault="00285B2E" w:rsidP="006D2DCF">
      <w:pPr>
        <w:spacing w:line="276" w:lineRule="auto"/>
        <w:ind w:firstLine="709"/>
        <w:contextualSpacing/>
        <w:jc w:val="both"/>
      </w:pPr>
      <w:r w:rsidRPr="00D66B47">
        <w:t xml:space="preserve">- на оплату исполнительных документов в сумме </w:t>
      </w:r>
      <w:r w:rsidR="00E570A3" w:rsidRPr="00D66B47">
        <w:t>13 403,5</w:t>
      </w:r>
      <w:r w:rsidRPr="00D66B47">
        <w:t xml:space="preserve"> тыс. рублей;</w:t>
      </w:r>
    </w:p>
    <w:p w:rsidR="00285B2E" w:rsidRPr="00D66B47" w:rsidRDefault="00285B2E" w:rsidP="006D2DCF">
      <w:pPr>
        <w:spacing w:line="276" w:lineRule="auto"/>
        <w:ind w:firstLine="709"/>
        <w:contextualSpacing/>
        <w:jc w:val="both"/>
      </w:pPr>
      <w:r w:rsidRPr="00D66B47">
        <w:t xml:space="preserve">- на премии и поощрения в связи с награждением Благодарственными письмами и Почетными грамотами главы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 и городской Думы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w:t>
      </w:r>
      <w:r w:rsidR="00E65D14" w:rsidRPr="00D66B47">
        <w:t>»</w:t>
      </w:r>
      <w:r w:rsidRPr="00D66B47">
        <w:t xml:space="preserve">, Благодарностями главы муниципального образования </w:t>
      </w:r>
      <w:r w:rsidR="00E65D14" w:rsidRPr="00D66B47">
        <w:t>«</w:t>
      </w:r>
      <w:r w:rsidRPr="00D66B47">
        <w:t>Город Биробиджан</w:t>
      </w:r>
      <w:r w:rsidR="00E65D14" w:rsidRPr="00D66B47">
        <w:t>»</w:t>
      </w:r>
      <w:r w:rsidRPr="00D66B47">
        <w:t xml:space="preserve"> Еврейской автономной области в сумме </w:t>
      </w:r>
      <w:r w:rsidR="0067153B" w:rsidRPr="00D66B47">
        <w:t>600,3</w:t>
      </w:r>
      <w:r w:rsidRPr="00D66B47">
        <w:t xml:space="preserve"> тыс. рублей;</w:t>
      </w:r>
    </w:p>
    <w:p w:rsidR="00285B2E" w:rsidRPr="00D66B47" w:rsidRDefault="00285B2E" w:rsidP="006D2DCF">
      <w:pPr>
        <w:spacing w:line="276" w:lineRule="auto"/>
        <w:ind w:firstLine="709"/>
        <w:contextualSpacing/>
        <w:jc w:val="both"/>
      </w:pPr>
      <w:r w:rsidRPr="00D66B47">
        <w:t xml:space="preserve">- на расходы резервного фонда местной администрации в сумме </w:t>
      </w:r>
      <w:r w:rsidR="00DC7FAE" w:rsidRPr="00D66B47">
        <w:t>1</w:t>
      </w:r>
      <w:r w:rsidR="003C1BA0" w:rsidRPr="00D66B47">
        <w:t> 185,1</w:t>
      </w:r>
      <w:r w:rsidRPr="00D66B47">
        <w:t xml:space="preserve"> тыс. рублей;</w:t>
      </w:r>
    </w:p>
    <w:p w:rsidR="00C32C0D" w:rsidRPr="00D66B47" w:rsidRDefault="00C32C0D" w:rsidP="006D2DCF">
      <w:pPr>
        <w:spacing w:line="276" w:lineRule="auto"/>
        <w:ind w:firstLine="708"/>
        <w:jc w:val="both"/>
        <w:rPr>
          <w:color w:val="000000"/>
        </w:rPr>
      </w:pPr>
      <w:r w:rsidRPr="00D66B47">
        <w:rPr>
          <w:color w:val="000000"/>
        </w:rPr>
        <w:t>- на проведение выборо</w:t>
      </w:r>
      <w:r w:rsidR="00374E91" w:rsidRPr="00D66B47">
        <w:rPr>
          <w:color w:val="000000"/>
        </w:rPr>
        <w:t>в в городскую Думу в сумме 950,0</w:t>
      </w:r>
      <w:r w:rsidRPr="00D66B47">
        <w:rPr>
          <w:color w:val="000000"/>
        </w:rPr>
        <w:t xml:space="preserve"> тыс. рублей;</w:t>
      </w:r>
    </w:p>
    <w:p w:rsidR="00C32C0D" w:rsidRPr="00D66B47" w:rsidRDefault="00C32C0D" w:rsidP="006D2DCF">
      <w:pPr>
        <w:spacing w:line="276" w:lineRule="auto"/>
        <w:ind w:firstLine="708"/>
        <w:jc w:val="both"/>
        <w:rPr>
          <w:color w:val="000000"/>
        </w:rPr>
      </w:pPr>
      <w:r w:rsidRPr="00D66B47">
        <w:rPr>
          <w:color w:val="000000"/>
        </w:rPr>
        <w:t>- на проведение мероприятий, связанных с первоначальной постановкой гражда</w:t>
      </w:r>
      <w:r w:rsidR="00374E91" w:rsidRPr="00D66B47">
        <w:rPr>
          <w:color w:val="000000"/>
        </w:rPr>
        <w:t>н на воинский учет в сумме 335,5</w:t>
      </w:r>
      <w:r w:rsidRPr="00D66B47">
        <w:rPr>
          <w:color w:val="000000"/>
        </w:rPr>
        <w:t xml:space="preserve"> тыс. рублей;</w:t>
      </w:r>
    </w:p>
    <w:p w:rsidR="00C32C0D" w:rsidRPr="00D66B47" w:rsidRDefault="00C32C0D" w:rsidP="006D2DCF">
      <w:pPr>
        <w:spacing w:line="276" w:lineRule="auto"/>
        <w:ind w:firstLine="708"/>
        <w:jc w:val="both"/>
        <w:rPr>
          <w:color w:val="000000"/>
        </w:rPr>
      </w:pPr>
      <w:r w:rsidRPr="00D66B47">
        <w:rPr>
          <w:color w:val="000000"/>
        </w:rPr>
        <w:t>- на мероприятия по мобилиз</w:t>
      </w:r>
      <w:r w:rsidR="003C1BA0" w:rsidRPr="00D66B47">
        <w:rPr>
          <w:color w:val="000000"/>
        </w:rPr>
        <w:t>ационной подготовке в сумме 122,7</w:t>
      </w:r>
      <w:r w:rsidRPr="00D66B47">
        <w:rPr>
          <w:color w:val="000000"/>
        </w:rPr>
        <w:t xml:space="preserve"> тыс. рублей;</w:t>
      </w:r>
    </w:p>
    <w:p w:rsidR="00C32C0D" w:rsidRPr="00D66B47" w:rsidRDefault="00C32C0D" w:rsidP="006D2DCF">
      <w:pPr>
        <w:spacing w:line="276" w:lineRule="auto"/>
        <w:ind w:firstLine="708"/>
        <w:jc w:val="both"/>
        <w:rPr>
          <w:color w:val="000000"/>
        </w:rPr>
      </w:pPr>
      <w:r w:rsidRPr="00D66B47">
        <w:rPr>
          <w:color w:val="000000"/>
        </w:rPr>
        <w:t xml:space="preserve">- на ремонт муниципального имущества в сумме </w:t>
      </w:r>
      <w:r w:rsidR="00BF258A" w:rsidRPr="00D66B47">
        <w:rPr>
          <w:color w:val="000000"/>
        </w:rPr>
        <w:t xml:space="preserve">3 395,5 </w:t>
      </w:r>
      <w:r w:rsidRPr="00D66B47">
        <w:rPr>
          <w:color w:val="000000"/>
        </w:rPr>
        <w:t>тыс. рублей;</w:t>
      </w:r>
    </w:p>
    <w:p w:rsidR="00C32C0D" w:rsidRPr="00D66B47" w:rsidRDefault="00C32C0D" w:rsidP="006D2DCF">
      <w:pPr>
        <w:spacing w:line="276" w:lineRule="auto"/>
        <w:ind w:firstLine="708"/>
        <w:jc w:val="both"/>
        <w:rPr>
          <w:color w:val="000000"/>
        </w:rPr>
      </w:pPr>
      <w:r w:rsidRPr="00D66B47">
        <w:rPr>
          <w:color w:val="000000"/>
        </w:rPr>
        <w:t xml:space="preserve">- на разработку проектно-сметной документации на строительство, реконструкцию, ремонт объектов капитального строительства, в том числе проведение государственной экспертизы проектных решений и достоверности сметной стоимости в сумме </w:t>
      </w:r>
      <w:r w:rsidR="00BF258A" w:rsidRPr="00D66B47">
        <w:rPr>
          <w:color w:val="000000"/>
        </w:rPr>
        <w:t>5 916,7</w:t>
      </w:r>
      <w:r w:rsidRPr="00D66B47">
        <w:rPr>
          <w:color w:val="000000"/>
        </w:rPr>
        <w:t xml:space="preserve"> тыс. рублей;</w:t>
      </w:r>
    </w:p>
    <w:p w:rsidR="00A95350" w:rsidRPr="00D66B47" w:rsidRDefault="00A95350" w:rsidP="006D2DCF">
      <w:pPr>
        <w:spacing w:line="276" w:lineRule="auto"/>
        <w:ind w:firstLine="709"/>
        <w:jc w:val="both"/>
      </w:pPr>
      <w:r w:rsidRPr="00D66B47">
        <w:t xml:space="preserve">- на предоставление субсидий юридическим лицам, индивидуальным предпринимателям на возмещение части затрат на вывоз твердых </w:t>
      </w:r>
      <w:r w:rsidRPr="00D66B47">
        <w:lastRenderedPageBreak/>
        <w:t xml:space="preserve">коммунальных отходов из неблагоустроенного жилищного фонда, оборудованного выгребными ямами в сумме </w:t>
      </w:r>
      <w:r w:rsidR="00BF258A" w:rsidRPr="00D66B47">
        <w:t>3 398,5</w:t>
      </w:r>
      <w:r w:rsidRPr="00D66B47">
        <w:t xml:space="preserve"> тыс. рублей;</w:t>
      </w:r>
    </w:p>
    <w:p w:rsidR="00592E31" w:rsidRPr="00D66B47" w:rsidRDefault="00592E31" w:rsidP="006D2DCF">
      <w:pPr>
        <w:spacing w:line="276" w:lineRule="auto"/>
        <w:ind w:firstLine="709"/>
        <w:jc w:val="both"/>
      </w:pPr>
      <w:r w:rsidRPr="00D66B47">
        <w:t>- на услуги по разработке локально-сметных расчетов, составлению НМЦК и проверки ценообразования предъявленной первичной учетной документации по учету работ в капитальном строительстве в сумме 438,1 тыс. рублей;</w:t>
      </w:r>
    </w:p>
    <w:p w:rsidR="001D512D" w:rsidRPr="00D66B47" w:rsidRDefault="001D512D" w:rsidP="006D2DCF">
      <w:pPr>
        <w:spacing w:line="276" w:lineRule="auto"/>
        <w:ind w:firstLine="709"/>
        <w:jc w:val="both"/>
      </w:pPr>
      <w:r w:rsidRPr="00D66B47">
        <w:t>- на осуществление отдельных государственных полномочий по вопросам государственной поддержки граждан, ведущих личное подсобное хозяйство за счет субвенций из областного бюджета в сумме 6,0 тыс. рублей;</w:t>
      </w:r>
    </w:p>
    <w:p w:rsidR="00637A07" w:rsidRPr="00D66B47" w:rsidRDefault="00637A07" w:rsidP="006D2DCF">
      <w:pPr>
        <w:spacing w:line="276" w:lineRule="auto"/>
        <w:ind w:firstLine="708"/>
        <w:jc w:val="both"/>
        <w:rPr>
          <w:color w:val="000000"/>
        </w:rPr>
      </w:pPr>
      <w:r w:rsidRPr="00D66B47">
        <w:rPr>
          <w:color w:val="000000"/>
        </w:rPr>
        <w:t xml:space="preserve">- на осуществление строительного контроля, инженерных изысканий, лабораторных испытаний, экспертиз объектов капитального строительства, реконструкции, ремонта в сумме </w:t>
      </w:r>
      <w:r w:rsidR="00171535" w:rsidRPr="00D66B47">
        <w:rPr>
          <w:color w:val="000000"/>
        </w:rPr>
        <w:t>2 961,2</w:t>
      </w:r>
      <w:r w:rsidRPr="00D66B47">
        <w:rPr>
          <w:color w:val="000000"/>
        </w:rPr>
        <w:t xml:space="preserve"> тыс. рублей;</w:t>
      </w:r>
    </w:p>
    <w:p w:rsidR="00071647" w:rsidRPr="00D66B47" w:rsidRDefault="00071647" w:rsidP="006D2DCF">
      <w:pPr>
        <w:spacing w:line="276" w:lineRule="auto"/>
        <w:ind w:firstLine="708"/>
        <w:jc w:val="both"/>
      </w:pPr>
      <w:r w:rsidRPr="00D66B47">
        <w:t>- на доплаты к пе</w:t>
      </w:r>
      <w:r w:rsidR="003524D5" w:rsidRPr="00D66B47">
        <w:t>нсиям муниципальных служащих 3 111,3</w:t>
      </w:r>
      <w:r w:rsidRPr="00D66B47">
        <w:t xml:space="preserve"> тыс. рублей </w:t>
      </w:r>
      <w:r w:rsidR="00356EF8" w:rsidRPr="00D66B47">
        <w:t>(59</w:t>
      </w:r>
      <w:r w:rsidRPr="00D66B47">
        <w:t xml:space="preserve"> человек); </w:t>
      </w:r>
    </w:p>
    <w:p w:rsidR="00071647" w:rsidRPr="00D66B47" w:rsidRDefault="00071647" w:rsidP="006D2DCF">
      <w:pPr>
        <w:spacing w:line="276" w:lineRule="auto"/>
        <w:ind w:firstLine="708"/>
        <w:jc w:val="both"/>
        <w:rPr>
          <w:b/>
        </w:rPr>
      </w:pPr>
      <w:r w:rsidRPr="00D66B47">
        <w:t xml:space="preserve">- на доплаты к пенсии депутатам городской Думы предусмотрено   </w:t>
      </w:r>
      <w:r w:rsidR="003524D5" w:rsidRPr="00D66B47">
        <w:t>389,3</w:t>
      </w:r>
      <w:r w:rsidRPr="00D66B47">
        <w:t xml:space="preserve"> тыс. рублей </w:t>
      </w:r>
      <w:r w:rsidR="00702A0A" w:rsidRPr="00D66B47">
        <w:t>(3</w:t>
      </w:r>
      <w:r w:rsidRPr="00D66B47">
        <w:t xml:space="preserve"> человека); </w:t>
      </w:r>
    </w:p>
    <w:p w:rsidR="00071647" w:rsidRPr="00D66B47" w:rsidRDefault="00071647" w:rsidP="006D2DCF">
      <w:pPr>
        <w:spacing w:line="276" w:lineRule="auto"/>
        <w:ind w:firstLine="708"/>
        <w:jc w:val="both"/>
      </w:pPr>
      <w:r w:rsidRPr="00D66B47">
        <w:rPr>
          <w:color w:val="000000"/>
        </w:rPr>
        <w:t xml:space="preserve">- на расходы по социальной поддержке лиц, удостоенных звания </w:t>
      </w:r>
      <w:r w:rsidR="00E65D14" w:rsidRPr="00D66B47">
        <w:rPr>
          <w:color w:val="000000"/>
        </w:rPr>
        <w:t>«</w:t>
      </w:r>
      <w:r w:rsidRPr="00D66B47">
        <w:rPr>
          <w:color w:val="000000"/>
        </w:rPr>
        <w:t>Почетный гражданин города Биробиджан</w:t>
      </w:r>
      <w:r w:rsidR="00E65D14" w:rsidRPr="00D66B47">
        <w:rPr>
          <w:color w:val="000000"/>
        </w:rPr>
        <w:t>»</w:t>
      </w:r>
      <w:r w:rsidRPr="00D66B47">
        <w:rPr>
          <w:color w:val="000000"/>
        </w:rPr>
        <w:t xml:space="preserve"> в сумме </w:t>
      </w:r>
      <w:r w:rsidR="00F56C62" w:rsidRPr="00D66B47">
        <w:rPr>
          <w:color w:val="000000"/>
        </w:rPr>
        <w:t>499,7</w:t>
      </w:r>
      <w:r w:rsidRPr="00D66B47">
        <w:rPr>
          <w:color w:val="000000"/>
        </w:rPr>
        <w:t xml:space="preserve"> тыс. рублей                 </w:t>
      </w:r>
      <w:r w:rsidRPr="00D66B47">
        <w:t>(</w:t>
      </w:r>
      <w:r w:rsidR="00356EF8" w:rsidRPr="00D66B47">
        <w:t>7</w:t>
      </w:r>
      <w:r w:rsidRPr="00D66B47">
        <w:t xml:space="preserve"> человек);</w:t>
      </w:r>
    </w:p>
    <w:p w:rsidR="00071647" w:rsidRPr="00D66B47" w:rsidRDefault="00071647" w:rsidP="006D2DCF">
      <w:pPr>
        <w:spacing w:line="276" w:lineRule="auto"/>
        <w:ind w:firstLine="708"/>
        <w:jc w:val="both"/>
      </w:pPr>
      <w:r w:rsidRPr="00D66B47">
        <w:t xml:space="preserve">- на ритуальные услуги и содержание мест захоронения в сумме </w:t>
      </w:r>
      <w:r w:rsidR="00276B6B" w:rsidRPr="00D66B47">
        <w:t xml:space="preserve">                    </w:t>
      </w:r>
      <w:r w:rsidRPr="00D66B47">
        <w:t>1</w:t>
      </w:r>
      <w:r w:rsidR="008E460E" w:rsidRPr="00D66B47">
        <w:t> 599,1</w:t>
      </w:r>
      <w:r w:rsidRPr="00D66B47">
        <w:t xml:space="preserve"> тыс. рублей;</w:t>
      </w:r>
    </w:p>
    <w:p w:rsidR="00071647" w:rsidRPr="00D66B47" w:rsidRDefault="00071647" w:rsidP="006D2DCF">
      <w:pPr>
        <w:spacing w:line="276" w:lineRule="auto"/>
        <w:ind w:firstLine="708"/>
        <w:jc w:val="both"/>
      </w:pPr>
      <w:r w:rsidRPr="00D66B47">
        <w:t xml:space="preserve">- на предоставление субсидий МБУ </w:t>
      </w:r>
      <w:r w:rsidR="00E65D14" w:rsidRPr="00D66B47">
        <w:t>«</w:t>
      </w:r>
      <w:r w:rsidRPr="00D66B47">
        <w:t>Похоронная служба</w:t>
      </w:r>
      <w:r w:rsidR="00E65D14" w:rsidRPr="00D66B47">
        <w:t>»</w:t>
      </w:r>
      <w:r w:rsidRPr="00D66B47">
        <w:t xml:space="preserve"> в сумме               </w:t>
      </w:r>
      <w:r w:rsidR="005814FA" w:rsidRPr="00D66B47">
        <w:t>7 061,4</w:t>
      </w:r>
      <w:r w:rsidRPr="00D66B47">
        <w:t xml:space="preserve"> тыс. рублей;</w:t>
      </w:r>
    </w:p>
    <w:p w:rsidR="007824C2" w:rsidRPr="00D66B47" w:rsidRDefault="007824C2" w:rsidP="006D2DCF">
      <w:pPr>
        <w:spacing w:line="276" w:lineRule="auto"/>
        <w:ind w:firstLine="708"/>
        <w:jc w:val="both"/>
      </w:pPr>
      <w:r w:rsidRPr="00D66B47">
        <w:t xml:space="preserve">- на обеспечение функционирования МКУ </w:t>
      </w:r>
      <w:r w:rsidR="00E65D14" w:rsidRPr="00D66B47">
        <w:t>«</w:t>
      </w:r>
      <w:r w:rsidRPr="00D66B47">
        <w:t>Управление по делам гражданской обороны и чрезвычайным ситуациям</w:t>
      </w:r>
      <w:r w:rsidR="00E65D14" w:rsidRPr="00D66B47">
        <w:t>»</w:t>
      </w:r>
      <w:r w:rsidRPr="00D66B47">
        <w:t xml:space="preserve"> в сумме </w:t>
      </w:r>
      <w:r w:rsidR="00276B6B" w:rsidRPr="00D66B47">
        <w:t xml:space="preserve">                              </w:t>
      </w:r>
      <w:r w:rsidR="003C1BA0" w:rsidRPr="00D66B47">
        <w:t>9 383,0</w:t>
      </w:r>
      <w:r w:rsidRPr="00D66B47">
        <w:t xml:space="preserve"> тыс. рублей;</w:t>
      </w:r>
    </w:p>
    <w:p w:rsidR="00C44545" w:rsidRPr="00D66B47" w:rsidRDefault="00C44545" w:rsidP="006D2DCF">
      <w:pPr>
        <w:spacing w:line="276" w:lineRule="auto"/>
        <w:ind w:firstLine="708"/>
        <w:jc w:val="both"/>
      </w:pPr>
      <w:r w:rsidRPr="00D66B47">
        <w:t xml:space="preserve">- </w:t>
      </w:r>
      <w:r w:rsidR="00BC7BB8" w:rsidRPr="00D66B47">
        <w:t xml:space="preserve">на услуги по разработке проектно-сметной документации по устройству системы видеонаблюдения, устройству оповещения объекта: Благоустройство территории городского парка </w:t>
      </w:r>
      <w:r w:rsidR="00182D9E" w:rsidRPr="00D66B47">
        <w:t>муниципального образования «</w:t>
      </w:r>
      <w:r w:rsidR="00BC7BB8" w:rsidRPr="00D66B47">
        <w:t>Г</w:t>
      </w:r>
      <w:r w:rsidR="00182D9E" w:rsidRPr="00D66B47">
        <w:t xml:space="preserve">ород </w:t>
      </w:r>
      <w:r w:rsidR="00BC7BB8" w:rsidRPr="00D66B47">
        <w:t>Б</w:t>
      </w:r>
      <w:r w:rsidR="00182D9E" w:rsidRPr="00D66B47">
        <w:t>иробиджан»</w:t>
      </w:r>
      <w:r w:rsidR="00BC7BB8" w:rsidRPr="00D66B47">
        <w:t xml:space="preserve"> Е</w:t>
      </w:r>
      <w:r w:rsidR="00182D9E" w:rsidRPr="00D66B47">
        <w:t>врейской автономной области</w:t>
      </w:r>
      <w:r w:rsidR="001C279F" w:rsidRPr="00D66B47">
        <w:t xml:space="preserve"> </w:t>
      </w:r>
      <w:r w:rsidR="00BB5ACF" w:rsidRPr="00D66B47">
        <w:t>в сумме 9</w:t>
      </w:r>
      <w:r w:rsidRPr="00D66B47">
        <w:t>45,0 тыс. рублей;</w:t>
      </w:r>
    </w:p>
    <w:p w:rsidR="007824C2" w:rsidRPr="00D66B47" w:rsidRDefault="007824C2" w:rsidP="006D2DCF">
      <w:pPr>
        <w:spacing w:line="276" w:lineRule="auto"/>
        <w:ind w:firstLine="708"/>
        <w:jc w:val="both"/>
      </w:pPr>
      <w:r w:rsidRPr="00D66B47">
        <w:t>- на расходы за счет средств фонда непредвиденных расходов (резервного фонда) исполнительных органов государственной власти субъекта Российс</w:t>
      </w:r>
      <w:r w:rsidR="00513765" w:rsidRPr="00D66B47">
        <w:t>кой Федерации в сумме 8 250,0</w:t>
      </w:r>
      <w:r w:rsidRPr="00D66B47">
        <w:t xml:space="preserve"> тыс. рублей;</w:t>
      </w:r>
    </w:p>
    <w:p w:rsidR="00FF4D9E" w:rsidRPr="00D66B47" w:rsidRDefault="00FF4D9E" w:rsidP="006D2DCF">
      <w:pPr>
        <w:spacing w:line="276" w:lineRule="auto"/>
        <w:ind w:firstLine="708"/>
        <w:jc w:val="both"/>
      </w:pPr>
      <w:r w:rsidRPr="00D66B47">
        <w:t xml:space="preserve">- </w:t>
      </w:r>
      <w:proofErr w:type="gramStart"/>
      <w:r w:rsidR="00C97306" w:rsidRPr="00D66B47">
        <w:t>на мероприятия по покрытию расходов по оплате коммунальных платежей учреждений бюджетной сферы за счет средств резервного фонда Правительства Российской Федерации в сумме</w:t>
      </w:r>
      <w:proofErr w:type="gramEnd"/>
      <w:r w:rsidR="00C97306" w:rsidRPr="00D66B47">
        <w:t xml:space="preserve"> 6 464,3 тыс. рублей;</w:t>
      </w:r>
    </w:p>
    <w:p w:rsidR="00CB5192" w:rsidRPr="00D66B47" w:rsidRDefault="00CB5192" w:rsidP="006D2DCF">
      <w:pPr>
        <w:spacing w:line="276" w:lineRule="auto"/>
        <w:ind w:firstLine="708"/>
        <w:jc w:val="both"/>
      </w:pPr>
      <w:r w:rsidRPr="00D66B47">
        <w:t xml:space="preserve">- на предоставление </w:t>
      </w:r>
      <w:proofErr w:type="spellStart"/>
      <w:r w:rsidRPr="00D66B47">
        <w:t>телематических</w:t>
      </w:r>
      <w:proofErr w:type="spellEnd"/>
      <w:r w:rsidRPr="00D66B47">
        <w:t xml:space="preserve"> услуг в сумме 14,0 тыс. рублей;</w:t>
      </w:r>
    </w:p>
    <w:p w:rsidR="00285B2E" w:rsidRPr="00D66B47" w:rsidRDefault="00285B2E" w:rsidP="006D2DCF">
      <w:pPr>
        <w:spacing w:line="276" w:lineRule="auto"/>
        <w:ind w:firstLine="708"/>
        <w:jc w:val="both"/>
      </w:pPr>
      <w:r w:rsidRPr="00D66B47">
        <w:lastRenderedPageBreak/>
        <w:t xml:space="preserve">- на иные межбюджетные трансферты бюджету субъекта Российской Федерации на софинансирование расходных обязательств бюджета городского округа в сумме </w:t>
      </w:r>
      <w:r w:rsidR="003A719B" w:rsidRPr="00D66B47">
        <w:t>964,2</w:t>
      </w:r>
      <w:r w:rsidRPr="00D66B47">
        <w:t xml:space="preserve"> тыс. рублей;</w:t>
      </w:r>
    </w:p>
    <w:p w:rsidR="006869CF" w:rsidRPr="00D66B47" w:rsidRDefault="006869CF" w:rsidP="006D2DCF">
      <w:pPr>
        <w:spacing w:line="276" w:lineRule="auto"/>
        <w:ind w:firstLine="708"/>
        <w:jc w:val="both"/>
      </w:pPr>
      <w:r w:rsidRPr="00D66B47">
        <w:t xml:space="preserve">- на проведение обследования технического состояния здания МБДОУ </w:t>
      </w:r>
      <w:r w:rsidR="00E65D14" w:rsidRPr="00D66B47">
        <w:t>«</w:t>
      </w:r>
      <w:r w:rsidRPr="00D66B47">
        <w:t>Детский сад № 49</w:t>
      </w:r>
      <w:r w:rsidR="00E65D14" w:rsidRPr="00D66B47">
        <w:t>»</w:t>
      </w:r>
      <w:r w:rsidRPr="00D66B47">
        <w:t xml:space="preserve"> в сумме 147,6 тыс. </w:t>
      </w:r>
      <w:r w:rsidR="00E84D09" w:rsidRPr="00D66B47">
        <w:t>рублей;</w:t>
      </w:r>
    </w:p>
    <w:p w:rsidR="00BB5ACF" w:rsidRPr="00D66B47" w:rsidRDefault="00BB5ACF" w:rsidP="006D2DCF">
      <w:pPr>
        <w:spacing w:line="276" w:lineRule="auto"/>
        <w:ind w:firstLine="708"/>
        <w:jc w:val="both"/>
      </w:pPr>
      <w:r w:rsidRPr="00D66B47">
        <w:t>- на вывоз тел (останков) умерших в морг больницы и учреждения судебно-медицинской экспертизы в сумме 292,3 тыс. рублей;</w:t>
      </w:r>
    </w:p>
    <w:p w:rsidR="000312CB" w:rsidRPr="00D66B47" w:rsidRDefault="000312CB" w:rsidP="006D2DCF">
      <w:pPr>
        <w:tabs>
          <w:tab w:val="left" w:pos="1690"/>
        </w:tabs>
        <w:spacing w:line="276" w:lineRule="auto"/>
        <w:ind w:firstLine="708"/>
        <w:jc w:val="both"/>
      </w:pPr>
      <w:r w:rsidRPr="00D66B47">
        <w:t xml:space="preserve">- на </w:t>
      </w:r>
      <w:r w:rsidRPr="00D66B47">
        <w:tab/>
        <w:t xml:space="preserve">уплату обязательных платежей учредителем должника, включенных в реестр требований кредиторов, в соответствии с ФЗ от 26.10.2002 № 127-ФЗ </w:t>
      </w:r>
      <w:r w:rsidR="00E65D14" w:rsidRPr="00D66B47">
        <w:t>«</w:t>
      </w:r>
      <w:r w:rsidRPr="00D66B47">
        <w:t>О несостоятельности (банкротстве)</w:t>
      </w:r>
      <w:r w:rsidR="00E65D14" w:rsidRPr="00D66B47">
        <w:t>»</w:t>
      </w:r>
      <w:r w:rsidRPr="00D66B47">
        <w:t xml:space="preserve"> (МУП </w:t>
      </w:r>
      <w:r w:rsidR="00E65D14" w:rsidRPr="00D66B47">
        <w:t>«</w:t>
      </w:r>
      <w:r w:rsidRPr="00D66B47">
        <w:t>Транспортная компания) в сумме 23 854,2 тыс. рублей;</w:t>
      </w:r>
    </w:p>
    <w:p w:rsidR="00285B2E" w:rsidRPr="00D66B47" w:rsidRDefault="00285B2E" w:rsidP="006D2DCF">
      <w:pPr>
        <w:spacing w:line="276" w:lineRule="auto"/>
        <w:ind w:firstLine="708"/>
        <w:jc w:val="both"/>
      </w:pPr>
      <w:r w:rsidRPr="00D66B47">
        <w:t xml:space="preserve">- на расходы по обслуживанию внутреннего муниципального долга в сумме </w:t>
      </w:r>
      <w:r w:rsidR="003A719B" w:rsidRPr="00D66B47">
        <w:t>39 873,5</w:t>
      </w:r>
      <w:r w:rsidRPr="00D66B47">
        <w:t xml:space="preserve"> тыс. рублей.</w:t>
      </w:r>
    </w:p>
    <w:p w:rsidR="00285B2E" w:rsidRPr="00D66B47" w:rsidRDefault="00285B2E" w:rsidP="003278A6">
      <w:pPr>
        <w:pStyle w:val="ConsPlusNormal"/>
        <w:spacing w:line="276" w:lineRule="auto"/>
        <w:ind w:firstLine="539"/>
        <w:jc w:val="both"/>
        <w:rPr>
          <w:rFonts w:ascii="Times New Roman" w:hAnsi="Times New Roman" w:cs="Times New Roman"/>
          <w:b/>
          <w:color w:val="000000"/>
          <w:sz w:val="28"/>
          <w:szCs w:val="28"/>
        </w:rPr>
      </w:pPr>
    </w:p>
    <w:p w:rsidR="00285B2E" w:rsidRPr="00D66B47" w:rsidRDefault="00285B2E" w:rsidP="00285B2E">
      <w:pPr>
        <w:pStyle w:val="ConsPlusNonformat"/>
        <w:widowControl/>
        <w:spacing w:line="288" w:lineRule="auto"/>
        <w:jc w:val="both"/>
        <w:rPr>
          <w:rFonts w:ascii="Times New Roman" w:hAnsi="Times New Roman" w:cs="Times New Roman"/>
          <w:sz w:val="28"/>
          <w:szCs w:val="28"/>
        </w:rPr>
      </w:pPr>
      <w:r w:rsidRPr="00D66B47">
        <w:rPr>
          <w:rFonts w:ascii="Times New Roman" w:hAnsi="Times New Roman" w:cs="Times New Roman"/>
          <w:b/>
          <w:sz w:val="26"/>
          <w:szCs w:val="26"/>
        </w:rPr>
        <w:tab/>
      </w:r>
      <w:r w:rsidR="00276B6B" w:rsidRPr="00D66B47">
        <w:rPr>
          <w:rFonts w:ascii="Times New Roman" w:hAnsi="Times New Roman" w:cs="Times New Roman"/>
          <w:sz w:val="28"/>
          <w:szCs w:val="28"/>
        </w:rPr>
        <w:t>Муниципальный долг на 01.01.202</w:t>
      </w:r>
      <w:r w:rsidR="00644920" w:rsidRPr="00D66B47">
        <w:rPr>
          <w:rFonts w:ascii="Times New Roman" w:hAnsi="Times New Roman" w:cs="Times New Roman"/>
          <w:sz w:val="28"/>
          <w:szCs w:val="28"/>
        </w:rPr>
        <w:t>3</w:t>
      </w:r>
      <w:r w:rsidRPr="00D66B47">
        <w:rPr>
          <w:rFonts w:ascii="Times New Roman" w:hAnsi="Times New Roman" w:cs="Times New Roman"/>
          <w:sz w:val="28"/>
          <w:szCs w:val="28"/>
        </w:rPr>
        <w:t xml:space="preserve"> составил </w:t>
      </w:r>
      <w:r w:rsidR="00644920" w:rsidRPr="00D66B47">
        <w:rPr>
          <w:rFonts w:ascii="Times New Roman" w:hAnsi="Times New Roman" w:cs="Times New Roman"/>
          <w:sz w:val="28"/>
          <w:szCs w:val="28"/>
        </w:rPr>
        <w:t xml:space="preserve">676 739,1 </w:t>
      </w:r>
      <w:r w:rsidRPr="00D66B47">
        <w:rPr>
          <w:rFonts w:ascii="Times New Roman" w:hAnsi="Times New Roman" w:cs="Times New Roman"/>
          <w:sz w:val="28"/>
          <w:szCs w:val="28"/>
        </w:rPr>
        <w:t xml:space="preserve">тыс. рублей. </w:t>
      </w:r>
    </w:p>
    <w:p w:rsidR="00285B2E" w:rsidRPr="00D66B47" w:rsidRDefault="00285B2E" w:rsidP="00285B2E">
      <w:pPr>
        <w:pStyle w:val="ConsPlusNonformat"/>
        <w:widowControl/>
        <w:spacing w:line="288" w:lineRule="auto"/>
        <w:jc w:val="center"/>
        <w:rPr>
          <w:rFonts w:ascii="Times New Roman" w:hAnsi="Times New Roman" w:cs="Times New Roman"/>
          <w:b/>
          <w:sz w:val="28"/>
          <w:szCs w:val="28"/>
        </w:rPr>
      </w:pPr>
    </w:p>
    <w:p w:rsidR="007122AD" w:rsidRPr="00D66B47" w:rsidRDefault="007122AD" w:rsidP="0094152A">
      <w:pPr>
        <w:pStyle w:val="ConsPlusNonformat"/>
        <w:widowControl/>
        <w:numPr>
          <w:ilvl w:val="0"/>
          <w:numId w:val="2"/>
        </w:numPr>
        <w:jc w:val="center"/>
        <w:rPr>
          <w:rFonts w:ascii="Times New Roman" w:hAnsi="Times New Roman" w:cs="Times New Roman"/>
          <w:b/>
          <w:sz w:val="28"/>
          <w:szCs w:val="28"/>
          <w:u w:val="single"/>
        </w:rPr>
      </w:pPr>
      <w:r w:rsidRPr="00D66B47">
        <w:rPr>
          <w:rFonts w:ascii="Times New Roman" w:hAnsi="Times New Roman" w:cs="Times New Roman"/>
          <w:b/>
          <w:sz w:val="28"/>
          <w:szCs w:val="28"/>
          <w:u w:val="single"/>
        </w:rPr>
        <w:t>Сведения об исполнении текстовых статей</w:t>
      </w:r>
    </w:p>
    <w:p w:rsidR="007122AD" w:rsidRPr="00D66B47" w:rsidRDefault="007122AD" w:rsidP="007122AD">
      <w:pPr>
        <w:pStyle w:val="ConsNonformat"/>
        <w:widowControl/>
        <w:jc w:val="center"/>
        <w:rPr>
          <w:rFonts w:ascii="Times New Roman" w:hAnsi="Times New Roman" w:cs="Times New Roman"/>
          <w:b/>
          <w:sz w:val="28"/>
          <w:szCs w:val="28"/>
          <w:u w:val="single"/>
        </w:rPr>
      </w:pPr>
      <w:r w:rsidRPr="00D66B47">
        <w:rPr>
          <w:rFonts w:ascii="Times New Roman" w:hAnsi="Times New Roman" w:cs="Times New Roman"/>
          <w:b/>
          <w:sz w:val="28"/>
          <w:szCs w:val="28"/>
          <w:u w:val="single"/>
        </w:rPr>
        <w:t xml:space="preserve">решения городской Думы от 16.12.2021 № 212 </w:t>
      </w:r>
      <w:r w:rsidR="00E65D14" w:rsidRPr="00D66B47">
        <w:rPr>
          <w:rFonts w:ascii="Times New Roman" w:hAnsi="Times New Roman" w:cs="Times New Roman"/>
          <w:b/>
          <w:sz w:val="28"/>
          <w:szCs w:val="28"/>
          <w:u w:val="single"/>
        </w:rPr>
        <w:t>«</w:t>
      </w:r>
      <w:r w:rsidRPr="00D66B47">
        <w:rPr>
          <w:rFonts w:ascii="Times New Roman" w:hAnsi="Times New Roman" w:cs="Times New Roman"/>
          <w:b/>
          <w:sz w:val="28"/>
          <w:szCs w:val="28"/>
          <w:u w:val="single"/>
        </w:rPr>
        <w:t xml:space="preserve">Об утверждении бюджета муниципального образования </w:t>
      </w:r>
      <w:r w:rsidR="00E65D14" w:rsidRPr="00D66B47">
        <w:rPr>
          <w:rFonts w:ascii="Times New Roman" w:hAnsi="Times New Roman" w:cs="Times New Roman"/>
          <w:b/>
          <w:sz w:val="28"/>
          <w:szCs w:val="28"/>
          <w:u w:val="single"/>
        </w:rPr>
        <w:t>«</w:t>
      </w:r>
      <w:r w:rsidRPr="00D66B47">
        <w:rPr>
          <w:rFonts w:ascii="Times New Roman" w:hAnsi="Times New Roman" w:cs="Times New Roman"/>
          <w:b/>
          <w:sz w:val="28"/>
          <w:szCs w:val="28"/>
          <w:u w:val="single"/>
        </w:rPr>
        <w:t>Город Биробиджан</w:t>
      </w:r>
      <w:r w:rsidR="00E65D14" w:rsidRPr="00D66B47">
        <w:rPr>
          <w:rFonts w:ascii="Times New Roman" w:hAnsi="Times New Roman" w:cs="Times New Roman"/>
          <w:b/>
          <w:sz w:val="28"/>
          <w:szCs w:val="28"/>
          <w:u w:val="single"/>
        </w:rPr>
        <w:t>»</w:t>
      </w:r>
      <w:r w:rsidRPr="00D66B47">
        <w:rPr>
          <w:rFonts w:ascii="Times New Roman" w:hAnsi="Times New Roman" w:cs="Times New Roman"/>
          <w:b/>
          <w:sz w:val="28"/>
          <w:szCs w:val="28"/>
          <w:u w:val="single"/>
        </w:rPr>
        <w:t xml:space="preserve"> Еврейской автономной области на 2022 год и плановый период 2023 и 2024 годов</w:t>
      </w:r>
      <w:r w:rsidR="00E65D14" w:rsidRPr="00D66B47">
        <w:rPr>
          <w:rFonts w:ascii="Times New Roman" w:hAnsi="Times New Roman" w:cs="Times New Roman"/>
          <w:b/>
          <w:sz w:val="28"/>
          <w:szCs w:val="28"/>
          <w:u w:val="single"/>
        </w:rPr>
        <w:t>»</w:t>
      </w:r>
    </w:p>
    <w:p w:rsidR="007122AD" w:rsidRPr="00D66B47" w:rsidRDefault="007122AD" w:rsidP="007122AD">
      <w:pPr>
        <w:pStyle w:val="ConsNonformat"/>
        <w:widowControl/>
        <w:jc w:val="center"/>
        <w:rPr>
          <w:rFonts w:ascii="Times New Roman" w:hAnsi="Times New Roman" w:cs="Times New Roman"/>
          <w:b/>
          <w:sz w:val="28"/>
          <w:szCs w:val="28"/>
          <w:u w:val="single"/>
        </w:rPr>
      </w:pPr>
      <w:r w:rsidRPr="00D66B47">
        <w:rPr>
          <w:rFonts w:ascii="Times New Roman" w:hAnsi="Times New Roman" w:cs="Times New Roman"/>
          <w:b/>
          <w:sz w:val="28"/>
          <w:szCs w:val="28"/>
          <w:u w:val="single"/>
        </w:rPr>
        <w:t>за 2022 год</w:t>
      </w:r>
    </w:p>
    <w:p w:rsidR="007122AD" w:rsidRPr="00D66B47" w:rsidRDefault="007122AD" w:rsidP="007122AD"/>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3260"/>
        <w:gridCol w:w="2588"/>
      </w:tblGrid>
      <w:tr w:rsidR="007122AD" w:rsidRPr="00D66B47" w:rsidTr="007E21A0">
        <w:tc>
          <w:tcPr>
            <w:tcW w:w="3794" w:type="dxa"/>
          </w:tcPr>
          <w:p w:rsidR="007122AD" w:rsidRPr="00D66B47" w:rsidRDefault="007122AD" w:rsidP="007E21A0">
            <w:pPr>
              <w:jc w:val="center"/>
              <w:rPr>
                <w:sz w:val="20"/>
                <w:szCs w:val="20"/>
              </w:rPr>
            </w:pPr>
            <w:r w:rsidRPr="00D66B47">
              <w:rPr>
                <w:sz w:val="20"/>
                <w:szCs w:val="20"/>
              </w:rPr>
              <w:t>Содержание статьи</w:t>
            </w:r>
          </w:p>
          <w:p w:rsidR="007122AD" w:rsidRPr="00D66B47" w:rsidRDefault="007122AD" w:rsidP="007E21A0">
            <w:pPr>
              <w:jc w:val="center"/>
              <w:rPr>
                <w:sz w:val="20"/>
                <w:szCs w:val="20"/>
              </w:rPr>
            </w:pPr>
            <w:r w:rsidRPr="00D66B47">
              <w:rPr>
                <w:sz w:val="20"/>
                <w:szCs w:val="20"/>
              </w:rPr>
              <w:t>решения о бюджете</w:t>
            </w:r>
          </w:p>
        </w:tc>
        <w:tc>
          <w:tcPr>
            <w:tcW w:w="3260" w:type="dxa"/>
          </w:tcPr>
          <w:p w:rsidR="007122AD" w:rsidRPr="00D66B47" w:rsidRDefault="007122AD" w:rsidP="007E21A0">
            <w:pPr>
              <w:jc w:val="center"/>
              <w:rPr>
                <w:sz w:val="20"/>
                <w:szCs w:val="20"/>
              </w:rPr>
            </w:pPr>
            <w:r w:rsidRPr="00D66B47">
              <w:rPr>
                <w:sz w:val="20"/>
                <w:szCs w:val="20"/>
              </w:rPr>
              <w:t>Результат исполнения</w:t>
            </w:r>
          </w:p>
        </w:tc>
        <w:tc>
          <w:tcPr>
            <w:tcW w:w="2588" w:type="dxa"/>
          </w:tcPr>
          <w:p w:rsidR="007122AD" w:rsidRPr="00D66B47" w:rsidRDefault="007122AD" w:rsidP="007E21A0">
            <w:pPr>
              <w:jc w:val="center"/>
              <w:rPr>
                <w:sz w:val="20"/>
                <w:szCs w:val="20"/>
              </w:rPr>
            </w:pPr>
            <w:r w:rsidRPr="00D66B47">
              <w:rPr>
                <w:sz w:val="20"/>
                <w:szCs w:val="20"/>
              </w:rPr>
              <w:t>Причины неисполнения</w:t>
            </w:r>
          </w:p>
        </w:tc>
      </w:tr>
      <w:tr w:rsidR="007122AD" w:rsidRPr="00D66B47" w:rsidTr="007E21A0">
        <w:trPr>
          <w:trHeight w:val="2825"/>
        </w:trPr>
        <w:tc>
          <w:tcPr>
            <w:tcW w:w="3794" w:type="dxa"/>
          </w:tcPr>
          <w:p w:rsidR="007122AD" w:rsidRPr="00D66B47" w:rsidRDefault="007122AD" w:rsidP="009666EC">
            <w:pPr>
              <w:pStyle w:val="s1"/>
              <w:shd w:val="clear" w:color="auto" w:fill="FFFFFF"/>
              <w:spacing w:before="10" w:beforeAutospacing="0"/>
              <w:jc w:val="both"/>
              <w:rPr>
                <w:sz w:val="22"/>
                <w:szCs w:val="22"/>
              </w:rPr>
            </w:pPr>
            <w:r w:rsidRPr="00D66B47">
              <w:rPr>
                <w:sz w:val="22"/>
                <w:szCs w:val="22"/>
              </w:rPr>
              <w:t>10. Утвердить общий объем бюджетных ассигнований на исполнение публичных нормативных обязательств на 2022 год в сумме 6 861,8 тыс. рублей, на 2023 год в сумме 9 675,0 тыс. рублей и на 2024 год в сумме  9 675,0 тыс. рублей.</w:t>
            </w:r>
          </w:p>
          <w:p w:rsidR="007122AD" w:rsidRPr="00D66B47" w:rsidRDefault="007122AD" w:rsidP="009666EC">
            <w:pPr>
              <w:pStyle w:val="s1"/>
              <w:shd w:val="clear" w:color="auto" w:fill="FFFFFF"/>
              <w:spacing w:before="10" w:beforeAutospacing="0"/>
              <w:ind w:firstLine="567"/>
              <w:jc w:val="both"/>
              <w:rPr>
                <w:sz w:val="22"/>
                <w:szCs w:val="22"/>
              </w:rPr>
            </w:pPr>
            <w:r w:rsidRPr="00D66B47">
              <w:rPr>
                <w:sz w:val="22"/>
                <w:szCs w:val="22"/>
              </w:rPr>
              <w:t xml:space="preserve"> </w:t>
            </w:r>
          </w:p>
        </w:tc>
        <w:tc>
          <w:tcPr>
            <w:tcW w:w="3260" w:type="dxa"/>
          </w:tcPr>
          <w:p w:rsidR="007122AD" w:rsidRPr="00D66B47" w:rsidRDefault="007122AD" w:rsidP="009666EC">
            <w:pPr>
              <w:spacing w:before="10"/>
              <w:rPr>
                <w:sz w:val="20"/>
                <w:szCs w:val="20"/>
              </w:rPr>
            </w:pPr>
            <w:r w:rsidRPr="00D66B47">
              <w:rPr>
                <w:sz w:val="20"/>
                <w:szCs w:val="20"/>
              </w:rPr>
              <w:t>В 2022 году на исполнение публичных нормативных обязательств направлено 6 850,4 тыс. рублей</w:t>
            </w:r>
          </w:p>
        </w:tc>
        <w:tc>
          <w:tcPr>
            <w:tcW w:w="2588" w:type="dxa"/>
          </w:tcPr>
          <w:p w:rsidR="007122AD" w:rsidRPr="00D66B47" w:rsidRDefault="007122AD" w:rsidP="009666EC">
            <w:pPr>
              <w:spacing w:before="10"/>
              <w:jc w:val="both"/>
              <w:rPr>
                <w:sz w:val="18"/>
                <w:szCs w:val="18"/>
              </w:rPr>
            </w:pPr>
            <w:r w:rsidRPr="00D66B47">
              <w:rPr>
                <w:sz w:val="18"/>
                <w:szCs w:val="18"/>
              </w:rPr>
              <w:t xml:space="preserve">Неисполнение ассигнований сложилось за чет экономии по расходам на социальные выплаты оплату договоров найма жилых помещений в жилищном фонде коммерческого использования, по прочим расходам, связанным с предоставлением мер социальной поддержки  гражданам, награжденным званием </w:t>
            </w:r>
            <w:r w:rsidR="00E65D14" w:rsidRPr="00D66B47">
              <w:rPr>
                <w:sz w:val="18"/>
                <w:szCs w:val="18"/>
              </w:rPr>
              <w:t>«</w:t>
            </w:r>
            <w:r w:rsidRPr="00D66B47">
              <w:rPr>
                <w:sz w:val="18"/>
                <w:szCs w:val="18"/>
              </w:rPr>
              <w:t>Почетный гражданин города Биробиджана</w:t>
            </w:r>
            <w:r w:rsidR="00E65D14" w:rsidRPr="00D66B47">
              <w:rPr>
                <w:sz w:val="18"/>
                <w:szCs w:val="18"/>
              </w:rPr>
              <w:t>»</w:t>
            </w:r>
            <w:r w:rsidRPr="00D66B47">
              <w:rPr>
                <w:sz w:val="18"/>
                <w:szCs w:val="18"/>
              </w:rPr>
              <w:t>, а также по доплатам к пенсии муниципальных служащих и депутатов городской Думы</w:t>
            </w:r>
          </w:p>
        </w:tc>
      </w:tr>
      <w:tr w:rsidR="007122AD" w:rsidRPr="00D66B47" w:rsidTr="007E21A0">
        <w:tc>
          <w:tcPr>
            <w:tcW w:w="3794" w:type="dxa"/>
          </w:tcPr>
          <w:p w:rsidR="007122AD" w:rsidRPr="00D66B47" w:rsidRDefault="007122AD" w:rsidP="009666EC">
            <w:pPr>
              <w:autoSpaceDE w:val="0"/>
              <w:autoSpaceDN w:val="0"/>
              <w:adjustRightInd w:val="0"/>
              <w:spacing w:before="10"/>
              <w:jc w:val="both"/>
              <w:outlineLvl w:val="0"/>
              <w:rPr>
                <w:sz w:val="22"/>
                <w:szCs w:val="22"/>
              </w:rPr>
            </w:pPr>
            <w:r w:rsidRPr="00D66B47">
              <w:rPr>
                <w:sz w:val="22"/>
                <w:szCs w:val="22"/>
              </w:rPr>
              <w:t>11. Утвердить объем межбюджетных трансфертов, получаемых из бюджета Еврейской автономной области на 2022 год в сумме 2 491 221,6 тыс. рублей, на 2023 год в сумме 1 390 207,7 тыс. рублей и на 2024 год в сумме 1 141 161,1 тыс. рублей.</w:t>
            </w:r>
          </w:p>
        </w:tc>
        <w:tc>
          <w:tcPr>
            <w:tcW w:w="3260" w:type="dxa"/>
          </w:tcPr>
          <w:p w:rsidR="007122AD" w:rsidRPr="00D66B47" w:rsidRDefault="007122AD" w:rsidP="009666EC">
            <w:pPr>
              <w:spacing w:before="10"/>
              <w:rPr>
                <w:sz w:val="20"/>
                <w:szCs w:val="20"/>
              </w:rPr>
            </w:pPr>
            <w:r w:rsidRPr="00D66B47">
              <w:rPr>
                <w:sz w:val="20"/>
                <w:szCs w:val="20"/>
              </w:rPr>
              <w:t>В 2022 году объем полученных межбюджетных трансфертов из областного бюджета составил 2 017 816,7 тыс. рублей.</w:t>
            </w:r>
          </w:p>
        </w:tc>
        <w:tc>
          <w:tcPr>
            <w:tcW w:w="2588" w:type="dxa"/>
          </w:tcPr>
          <w:p w:rsidR="00B1744B" w:rsidRPr="00D66B47" w:rsidRDefault="00B1744B" w:rsidP="00B1744B">
            <w:pPr>
              <w:pStyle w:val="2"/>
              <w:spacing w:after="0" w:line="276" w:lineRule="auto"/>
              <w:contextualSpacing/>
              <w:jc w:val="both"/>
              <w:rPr>
                <w:sz w:val="18"/>
                <w:szCs w:val="18"/>
              </w:rPr>
            </w:pPr>
            <w:r w:rsidRPr="00D66B47">
              <w:rPr>
                <w:sz w:val="18"/>
                <w:szCs w:val="18"/>
              </w:rPr>
              <w:t>Неисполнение сложилось за счет:</w:t>
            </w:r>
          </w:p>
          <w:p w:rsidR="00B1744B" w:rsidRPr="00D66B47" w:rsidRDefault="00B1744B" w:rsidP="00B1744B">
            <w:pPr>
              <w:pStyle w:val="2"/>
              <w:spacing w:after="0" w:line="276" w:lineRule="auto"/>
              <w:contextualSpacing/>
              <w:jc w:val="both"/>
              <w:rPr>
                <w:sz w:val="18"/>
                <w:szCs w:val="18"/>
              </w:rPr>
            </w:pPr>
            <w:r w:rsidRPr="00D66B47">
              <w:rPr>
                <w:sz w:val="18"/>
                <w:szCs w:val="18"/>
              </w:rPr>
              <w:t>1)</w:t>
            </w:r>
            <w:r w:rsidR="0056141B" w:rsidRPr="00D66B47">
              <w:rPr>
                <w:i/>
                <w:sz w:val="18"/>
                <w:szCs w:val="18"/>
              </w:rPr>
              <w:t xml:space="preserve"> с</w:t>
            </w:r>
            <w:r w:rsidRPr="00D66B47">
              <w:rPr>
                <w:i/>
                <w:sz w:val="18"/>
                <w:szCs w:val="18"/>
              </w:rPr>
              <w:t>убсидий</w:t>
            </w:r>
            <w:r w:rsidRPr="00D66B47">
              <w:rPr>
                <w:sz w:val="18"/>
                <w:szCs w:val="18"/>
              </w:rPr>
              <w:t xml:space="preserve"> бюджетам городских округов в сумме 513 884,8  тыс. рублей:</w:t>
            </w:r>
          </w:p>
          <w:p w:rsidR="00B1744B" w:rsidRPr="00D66B47" w:rsidRDefault="00B1744B" w:rsidP="00B1744B">
            <w:pPr>
              <w:pStyle w:val="2"/>
              <w:spacing w:after="0" w:line="276" w:lineRule="auto"/>
              <w:contextualSpacing/>
              <w:jc w:val="both"/>
              <w:rPr>
                <w:sz w:val="18"/>
                <w:szCs w:val="18"/>
              </w:rPr>
            </w:pPr>
            <w:r w:rsidRPr="00D66B47">
              <w:rPr>
                <w:sz w:val="18"/>
                <w:szCs w:val="18"/>
              </w:rPr>
              <w:t xml:space="preserve"> - на обеспечение мероприятий по переселению граждан из аварийного жилищного фонда в сумме 503 762,6 тыс. рублей, в связи с поступлением средств под представленные заявки на </w:t>
            </w:r>
            <w:r w:rsidRPr="00D66B47">
              <w:rPr>
                <w:sz w:val="18"/>
                <w:szCs w:val="18"/>
              </w:rPr>
              <w:lastRenderedPageBreak/>
              <w:t>финансирование, а также в результате отсутствия поступления средств областного и федерального  бюджетов по представленным заявкам;</w:t>
            </w:r>
          </w:p>
          <w:p w:rsidR="00B1744B" w:rsidRPr="00D66B47" w:rsidRDefault="00B1744B" w:rsidP="00B1744B">
            <w:pPr>
              <w:spacing w:line="276" w:lineRule="auto"/>
              <w:jc w:val="both"/>
              <w:rPr>
                <w:sz w:val="18"/>
                <w:szCs w:val="18"/>
              </w:rPr>
            </w:pPr>
            <w:r w:rsidRPr="00D66B47">
              <w:rPr>
                <w:sz w:val="18"/>
                <w:szCs w:val="18"/>
              </w:rPr>
              <w:t xml:space="preserve">- </w:t>
            </w:r>
            <w:proofErr w:type="gramStart"/>
            <w:r w:rsidRPr="00D66B47">
              <w:rPr>
                <w:sz w:val="18"/>
                <w:szCs w:val="18"/>
              </w:rPr>
              <w:t>на реализацию мероприятий по обеспечению жильем молодых семей в связи с поступлением средств под выданные сертификаты</w:t>
            </w:r>
            <w:proofErr w:type="gramEnd"/>
            <w:r w:rsidRPr="00D66B47">
              <w:rPr>
                <w:sz w:val="18"/>
                <w:szCs w:val="18"/>
              </w:rPr>
              <w:t xml:space="preserve"> в сумме 3 218,2 тыс. рублей; </w:t>
            </w:r>
          </w:p>
          <w:p w:rsidR="00B1744B" w:rsidRPr="00D66B47" w:rsidRDefault="00B1744B" w:rsidP="00B1744B">
            <w:pPr>
              <w:spacing w:line="276" w:lineRule="auto"/>
              <w:jc w:val="both"/>
              <w:rPr>
                <w:sz w:val="18"/>
                <w:szCs w:val="18"/>
              </w:rPr>
            </w:pPr>
            <w:r w:rsidRPr="00D66B47">
              <w:rPr>
                <w:sz w:val="18"/>
                <w:szCs w:val="18"/>
              </w:rPr>
              <w:t>- на реализацию программ формирования комфортной городской среды в сумме 1 376,8 тыс. рублей, в связи с получением средств из областного бюджета за фактические выполненные работы;</w:t>
            </w:r>
          </w:p>
          <w:p w:rsidR="00B1744B" w:rsidRPr="00D66B47" w:rsidRDefault="00B1744B" w:rsidP="00B1744B">
            <w:pPr>
              <w:spacing w:line="276" w:lineRule="auto"/>
              <w:jc w:val="both"/>
              <w:rPr>
                <w:sz w:val="18"/>
                <w:szCs w:val="18"/>
              </w:rPr>
            </w:pPr>
            <w:r w:rsidRPr="00D66B47">
              <w:rPr>
                <w:sz w:val="18"/>
                <w:szCs w:val="18"/>
              </w:rPr>
              <w:t xml:space="preserve"> -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334,6 тыс. рублей в связи с поступлением средств под заявки на финансирование;</w:t>
            </w:r>
          </w:p>
          <w:p w:rsidR="00B1744B" w:rsidRPr="00D66B47" w:rsidRDefault="00B1744B" w:rsidP="00B1744B">
            <w:pPr>
              <w:spacing w:line="276" w:lineRule="auto"/>
              <w:jc w:val="both"/>
              <w:rPr>
                <w:sz w:val="18"/>
                <w:szCs w:val="18"/>
              </w:rPr>
            </w:pPr>
            <w:r w:rsidRPr="00D66B47">
              <w:rPr>
                <w:sz w:val="18"/>
                <w:szCs w:val="18"/>
              </w:rPr>
              <w:t xml:space="preserve"> -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в сумме 5 192,6 тыс. рублей, в связи с поступлением средств под заявки на финансиро</w:t>
            </w:r>
            <w:r w:rsidR="0056141B" w:rsidRPr="00D66B47">
              <w:rPr>
                <w:sz w:val="18"/>
                <w:szCs w:val="18"/>
              </w:rPr>
              <w:t>вание;</w:t>
            </w:r>
          </w:p>
          <w:p w:rsidR="00B1744B" w:rsidRPr="00D66B47" w:rsidRDefault="00B1744B" w:rsidP="00B1744B">
            <w:pPr>
              <w:spacing w:line="276" w:lineRule="auto"/>
              <w:jc w:val="both"/>
              <w:rPr>
                <w:sz w:val="18"/>
                <w:szCs w:val="18"/>
              </w:rPr>
            </w:pPr>
            <w:r w:rsidRPr="00D66B47">
              <w:rPr>
                <w:sz w:val="18"/>
                <w:szCs w:val="18"/>
              </w:rPr>
              <w:t xml:space="preserve"> 2) </w:t>
            </w:r>
            <w:r w:rsidR="0056141B" w:rsidRPr="00D66B47">
              <w:rPr>
                <w:i/>
                <w:sz w:val="18"/>
                <w:szCs w:val="18"/>
              </w:rPr>
              <w:t>с</w:t>
            </w:r>
            <w:r w:rsidRPr="00D66B47">
              <w:rPr>
                <w:i/>
                <w:sz w:val="18"/>
                <w:szCs w:val="18"/>
              </w:rPr>
              <w:t>убвенций</w:t>
            </w:r>
            <w:r w:rsidRPr="00D66B47">
              <w:rPr>
                <w:sz w:val="18"/>
                <w:szCs w:val="18"/>
              </w:rPr>
              <w:t xml:space="preserve"> бюджетам городских округов в сумме 545,4                         тыс. рублей:</w:t>
            </w:r>
          </w:p>
          <w:p w:rsidR="00B1744B" w:rsidRPr="00D66B47" w:rsidRDefault="00B1744B" w:rsidP="00B1744B">
            <w:pPr>
              <w:spacing w:line="276" w:lineRule="auto"/>
              <w:ind w:firstLine="708"/>
              <w:jc w:val="both"/>
              <w:rPr>
                <w:sz w:val="18"/>
                <w:szCs w:val="18"/>
              </w:rPr>
            </w:pPr>
            <w:r w:rsidRPr="00D66B47">
              <w:rPr>
                <w:sz w:val="18"/>
                <w:szCs w:val="18"/>
              </w:rPr>
              <w:t>- на реализацию законов Еврейской автономной области о наделении органов местного самоуправления муниципальных образований Еврейской автономной области отдельными государственными полномочиями в сумме          357,8 тыс. рублей в связи с поступлением средств под заявки на финансирование, в том числе:</w:t>
            </w:r>
          </w:p>
          <w:p w:rsidR="00B1744B" w:rsidRPr="00D66B47" w:rsidRDefault="00B1744B" w:rsidP="00B1744B">
            <w:pPr>
              <w:spacing w:line="276" w:lineRule="auto"/>
              <w:jc w:val="both"/>
              <w:rPr>
                <w:sz w:val="18"/>
                <w:szCs w:val="18"/>
              </w:rPr>
            </w:pPr>
            <w:r w:rsidRPr="00D66B47">
              <w:rPr>
                <w:sz w:val="18"/>
                <w:szCs w:val="18"/>
              </w:rPr>
              <w:t xml:space="preserve">~ по установлению </w:t>
            </w:r>
            <w:r w:rsidRPr="00D66B47">
              <w:rPr>
                <w:sz w:val="18"/>
                <w:szCs w:val="18"/>
              </w:rPr>
              <w:lastRenderedPageBreak/>
              <w:t>регулируемых тарифов на перевозки пассажиров и багажа автомобильным транспортом по муниципальным маршрутам регулярных перевозок в сумме 10,2 тыс. рублей;</w:t>
            </w:r>
          </w:p>
          <w:p w:rsidR="00B1744B" w:rsidRPr="00D66B47" w:rsidRDefault="00B1744B" w:rsidP="00B1744B">
            <w:pPr>
              <w:spacing w:line="276" w:lineRule="auto"/>
              <w:jc w:val="both"/>
              <w:rPr>
                <w:sz w:val="18"/>
                <w:szCs w:val="18"/>
              </w:rPr>
            </w:pPr>
            <w:r w:rsidRPr="00D66B47">
              <w:rPr>
                <w:sz w:val="18"/>
                <w:szCs w:val="18"/>
              </w:rPr>
              <w:t>~ по вопросам поддержки сельскохозяйственного производства в сумме                 31,3 тыс. рублей;</w:t>
            </w:r>
          </w:p>
          <w:p w:rsidR="00B1744B" w:rsidRPr="00D66B47" w:rsidRDefault="00B1744B" w:rsidP="00B1744B">
            <w:pPr>
              <w:spacing w:line="276" w:lineRule="auto"/>
              <w:jc w:val="both"/>
              <w:rPr>
                <w:sz w:val="18"/>
                <w:szCs w:val="18"/>
              </w:rPr>
            </w:pPr>
            <w:r w:rsidRPr="00D66B47">
              <w:rPr>
                <w:sz w:val="18"/>
                <w:szCs w:val="18"/>
              </w:rPr>
              <w:t>~ по образованию, организации и обеспечению деятельности комиссий по делам несовершеннолетних и защите их прав» в сумме  0,3 тыс. рублей;</w:t>
            </w:r>
          </w:p>
          <w:p w:rsidR="00B1744B" w:rsidRPr="00D66B47" w:rsidRDefault="00B1744B" w:rsidP="00B1744B">
            <w:pPr>
              <w:spacing w:line="276" w:lineRule="auto"/>
              <w:jc w:val="both"/>
              <w:rPr>
                <w:sz w:val="18"/>
                <w:szCs w:val="18"/>
              </w:rPr>
            </w:pPr>
            <w:r w:rsidRPr="00D66B47">
              <w:rPr>
                <w:sz w:val="18"/>
                <w:szCs w:val="18"/>
              </w:rPr>
              <w:t>~ по применению законодательства об административных правонарушениях в сумме 78,8 тыс. рублей;</w:t>
            </w:r>
          </w:p>
          <w:p w:rsidR="00B1744B" w:rsidRPr="00D66B47" w:rsidRDefault="00B1744B" w:rsidP="00B1744B">
            <w:pPr>
              <w:spacing w:line="276" w:lineRule="auto"/>
              <w:jc w:val="both"/>
              <w:rPr>
                <w:sz w:val="18"/>
                <w:szCs w:val="18"/>
              </w:rPr>
            </w:pPr>
            <w:r w:rsidRPr="00D66B47">
              <w:rPr>
                <w:sz w:val="18"/>
                <w:szCs w:val="18"/>
              </w:rPr>
              <w:t xml:space="preserve">~ по предоставлению бесплатного питания </w:t>
            </w:r>
            <w:proofErr w:type="gramStart"/>
            <w:r w:rsidRPr="00D66B47">
              <w:rPr>
                <w:sz w:val="18"/>
                <w:szCs w:val="18"/>
              </w:rPr>
              <w:t>обучающимся</w:t>
            </w:r>
            <w:proofErr w:type="gramEnd"/>
            <w:r w:rsidRPr="00D66B47">
              <w:rPr>
                <w:sz w:val="18"/>
                <w:szCs w:val="18"/>
              </w:rPr>
              <w:t xml:space="preserve"> в общеобразовательных организациях на территории Еврейской автономной области в сумме 9,6 тыс. рублей;</w:t>
            </w:r>
          </w:p>
          <w:p w:rsidR="00B1744B" w:rsidRPr="00D66B47" w:rsidRDefault="00B1744B" w:rsidP="00B1744B">
            <w:pPr>
              <w:spacing w:line="276" w:lineRule="auto"/>
              <w:jc w:val="both"/>
              <w:rPr>
                <w:sz w:val="18"/>
                <w:szCs w:val="18"/>
              </w:rPr>
            </w:pPr>
            <w:r w:rsidRPr="00D66B47">
              <w:rPr>
                <w:sz w:val="18"/>
                <w:szCs w:val="18"/>
              </w:rPr>
              <w:t xml:space="preserve">~ </w:t>
            </w:r>
            <w:proofErr w:type="gramStart"/>
            <w:r w:rsidRPr="00D66B47">
              <w:rPr>
                <w:sz w:val="18"/>
                <w:szCs w:val="18"/>
              </w:rPr>
              <w:t>по организации мероприятий при осуществлении деятельности по обращению с животными без владельцев</w:t>
            </w:r>
            <w:proofErr w:type="gramEnd"/>
            <w:r w:rsidRPr="00D66B47">
              <w:rPr>
                <w:sz w:val="18"/>
                <w:szCs w:val="18"/>
              </w:rPr>
              <w:t xml:space="preserve"> в сумме 227,6 тыс. рублей;</w:t>
            </w:r>
          </w:p>
          <w:p w:rsidR="00B1744B" w:rsidRPr="00D66B47" w:rsidRDefault="00B1744B" w:rsidP="00B1744B">
            <w:pPr>
              <w:spacing w:line="276" w:lineRule="auto"/>
              <w:jc w:val="both"/>
              <w:rPr>
                <w:sz w:val="18"/>
                <w:szCs w:val="18"/>
              </w:rPr>
            </w:pPr>
            <w:r w:rsidRPr="00D66B47">
              <w:rPr>
                <w:sz w:val="18"/>
                <w:szCs w:val="18"/>
              </w:rPr>
              <w:t>-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w:t>
            </w:r>
            <w:r w:rsidR="005E364E" w:rsidRPr="00D66B47">
              <w:rPr>
                <w:sz w:val="18"/>
                <w:szCs w:val="18"/>
              </w:rPr>
              <w:t xml:space="preserve">школьного образования в сумме </w:t>
            </w:r>
            <w:r w:rsidRPr="00D66B47">
              <w:rPr>
                <w:sz w:val="18"/>
                <w:szCs w:val="18"/>
              </w:rPr>
              <w:t>3,2 тыс. рублей в связи с поступлением средств под заявки на финансирование;</w:t>
            </w:r>
          </w:p>
          <w:p w:rsidR="00B1744B" w:rsidRPr="00D66B47" w:rsidRDefault="00B1744B" w:rsidP="00B1744B">
            <w:pPr>
              <w:spacing w:line="276" w:lineRule="auto"/>
              <w:jc w:val="both"/>
              <w:rPr>
                <w:sz w:val="18"/>
                <w:szCs w:val="18"/>
              </w:rPr>
            </w:pPr>
            <w:r w:rsidRPr="00D66B47">
              <w:rPr>
                <w:sz w:val="18"/>
                <w:szCs w:val="18"/>
              </w:rPr>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сумме 53,7 тыс. рублей в связи с поступлением средств под заявки на финансирование;</w:t>
            </w:r>
          </w:p>
          <w:p w:rsidR="00B1744B" w:rsidRPr="00D66B47" w:rsidRDefault="00B1744B" w:rsidP="00B1744B">
            <w:pPr>
              <w:spacing w:line="276" w:lineRule="auto"/>
              <w:jc w:val="both"/>
              <w:rPr>
                <w:sz w:val="18"/>
                <w:szCs w:val="18"/>
              </w:rPr>
            </w:pPr>
            <w:r w:rsidRPr="00D66B47">
              <w:rPr>
                <w:sz w:val="18"/>
                <w:szCs w:val="18"/>
              </w:rPr>
              <w:t xml:space="preserve">- на ежемесячное денежное </w:t>
            </w:r>
            <w:r w:rsidRPr="00D66B47">
              <w:rPr>
                <w:sz w:val="18"/>
                <w:szCs w:val="18"/>
              </w:rPr>
              <w:lastRenderedPageBreak/>
              <w:t>вознаграждение за классное руководство педагогическим работникам государственных и муниципальных общеобразовательных организаций в сумме 130,7 тыс. рублей в связи с поступлением средств под заявки на финансирование;</w:t>
            </w:r>
          </w:p>
          <w:p w:rsidR="00B1744B" w:rsidRPr="00D66B47" w:rsidRDefault="0056141B" w:rsidP="00B1744B">
            <w:pPr>
              <w:spacing w:line="276" w:lineRule="auto"/>
              <w:jc w:val="both"/>
              <w:rPr>
                <w:sz w:val="18"/>
                <w:szCs w:val="18"/>
              </w:rPr>
            </w:pPr>
            <w:r w:rsidRPr="00D66B47">
              <w:rPr>
                <w:sz w:val="18"/>
                <w:szCs w:val="18"/>
              </w:rPr>
              <w:t xml:space="preserve">3) </w:t>
            </w:r>
            <w:r w:rsidR="00B1744B" w:rsidRPr="00D66B47">
              <w:rPr>
                <w:sz w:val="18"/>
                <w:szCs w:val="18"/>
              </w:rPr>
              <w:t xml:space="preserve">Поступления по </w:t>
            </w:r>
            <w:r w:rsidR="00B1744B" w:rsidRPr="00D66B47">
              <w:rPr>
                <w:i/>
                <w:sz w:val="18"/>
                <w:szCs w:val="18"/>
              </w:rPr>
              <w:t>иным межбюджетным трансфертам</w:t>
            </w:r>
            <w:r w:rsidR="00B1744B" w:rsidRPr="00D66B47">
              <w:rPr>
                <w:sz w:val="18"/>
                <w:szCs w:val="18"/>
              </w:rPr>
              <w:t>, передаваемым бюджетам городских округов составили 308 838,3 тыс. рублей, к плановым назначениям 303 629,3 тыс. рублей (исполнение 101,7 %).</w:t>
            </w:r>
          </w:p>
          <w:p w:rsidR="00B1744B" w:rsidRPr="00D66B47" w:rsidRDefault="00B1744B" w:rsidP="0056141B">
            <w:pPr>
              <w:spacing w:line="276" w:lineRule="auto"/>
              <w:jc w:val="both"/>
            </w:pPr>
            <w:r w:rsidRPr="00D66B47">
              <w:rPr>
                <w:sz w:val="18"/>
                <w:szCs w:val="18"/>
              </w:rPr>
              <w:t>Перевыполнение сложилось за счет межбюджетных трансфертов, передаваемых бюджетам городских округов, поступивших из резервного фонда Правительства Российской Федерации</w:t>
            </w:r>
            <w:r w:rsidR="0056141B" w:rsidRPr="00D66B47">
              <w:rPr>
                <w:sz w:val="18"/>
                <w:szCs w:val="18"/>
              </w:rPr>
              <w:t>;</w:t>
            </w:r>
          </w:p>
          <w:p w:rsidR="0056141B" w:rsidRPr="00D66B47" w:rsidRDefault="0056141B" w:rsidP="0056141B">
            <w:pPr>
              <w:spacing w:line="276" w:lineRule="auto"/>
              <w:jc w:val="both"/>
            </w:pPr>
            <w:r w:rsidRPr="00D66B47">
              <w:rPr>
                <w:sz w:val="18"/>
                <w:szCs w:val="18"/>
              </w:rPr>
              <w:t>4) возврат прочих остатков субсидий, субвенций и иных межбюджетных трансфертов, имеющих целевое назначение, прошлых лет из бюджетов городских округов составил -183,8 тыс. рублей.</w:t>
            </w:r>
          </w:p>
        </w:tc>
      </w:tr>
      <w:tr w:rsidR="007122AD" w:rsidRPr="00D66B47" w:rsidTr="007E21A0">
        <w:trPr>
          <w:trHeight w:val="2117"/>
        </w:trPr>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lastRenderedPageBreak/>
              <w:t xml:space="preserve">12. Утвердить объем бюджетных ассигнований дорожного фонда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на 2022 год в объеме 290 436,3 тыс. рублей, на 2023 год –507 505,1 тыс. рублей, на 2024 год – 190 355,1 тыс. рублей.</w:t>
            </w:r>
          </w:p>
        </w:tc>
        <w:tc>
          <w:tcPr>
            <w:tcW w:w="3260" w:type="dxa"/>
          </w:tcPr>
          <w:p w:rsidR="007122AD" w:rsidRPr="00D66B47" w:rsidRDefault="007122AD" w:rsidP="009666EC">
            <w:pPr>
              <w:spacing w:before="10"/>
              <w:rPr>
                <w:sz w:val="20"/>
                <w:szCs w:val="20"/>
              </w:rPr>
            </w:pPr>
            <w:r w:rsidRPr="00D66B47">
              <w:rPr>
                <w:sz w:val="20"/>
                <w:szCs w:val="20"/>
              </w:rPr>
              <w:t>В 2022 году объем расходов дорожного фонда составил 285 243,8 тыс. рублей.</w:t>
            </w:r>
          </w:p>
        </w:tc>
        <w:tc>
          <w:tcPr>
            <w:tcW w:w="2588" w:type="dxa"/>
          </w:tcPr>
          <w:p w:rsidR="007122AD" w:rsidRPr="00D66B47" w:rsidRDefault="007122AD" w:rsidP="009666EC">
            <w:pPr>
              <w:spacing w:before="10"/>
              <w:rPr>
                <w:sz w:val="18"/>
                <w:szCs w:val="18"/>
              </w:rPr>
            </w:pPr>
            <w:r w:rsidRPr="00D66B47">
              <w:rPr>
                <w:sz w:val="18"/>
                <w:szCs w:val="18"/>
              </w:rPr>
              <w:t>Не выполнение плана в сумме 5 192,5 тыс. рублей связано с экономией, сложившейся по результатам проведения конкурсных процедур, а также экономия при расторжении контрактов на сумму неосвоенных средств</w:t>
            </w: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t xml:space="preserve">13. </w:t>
            </w:r>
            <w:proofErr w:type="gramStart"/>
            <w:r w:rsidRPr="00D66B47">
              <w:rPr>
                <w:sz w:val="22"/>
                <w:szCs w:val="22"/>
              </w:rPr>
              <w:t>Предусмотреть на 2022 год и на плановый период 2023 и 2024 годов расходы на оказание социальной поддержки детям, находящимся в трудной жизненной ситуации, и детям из малоимущих семей, обучающимся в общеобразовательных учреждениях городского округа,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w:t>
            </w:r>
            <w:proofErr w:type="gramEnd"/>
            <w:r w:rsidRPr="00D66B47">
              <w:rPr>
                <w:sz w:val="22"/>
                <w:szCs w:val="22"/>
              </w:rPr>
              <w:t xml:space="preserve"> транспорте общего пользования, </w:t>
            </w:r>
            <w:proofErr w:type="gramStart"/>
            <w:r w:rsidRPr="00D66B47">
              <w:rPr>
                <w:sz w:val="22"/>
                <w:szCs w:val="22"/>
              </w:rPr>
              <w:t>предусмотренных</w:t>
            </w:r>
            <w:proofErr w:type="gramEnd"/>
            <w:r w:rsidRPr="00D66B47">
              <w:rPr>
                <w:sz w:val="22"/>
                <w:szCs w:val="22"/>
              </w:rPr>
              <w:t xml:space="preserve"> законодательством Российской Федерации и Еврейской автономной области, с применением микропроцессорной пластиковой карты </w:t>
            </w:r>
            <w:r w:rsidR="00E65D14" w:rsidRPr="00D66B47">
              <w:rPr>
                <w:sz w:val="22"/>
                <w:szCs w:val="22"/>
              </w:rPr>
              <w:t>«</w:t>
            </w:r>
            <w:r w:rsidRPr="00D66B47">
              <w:rPr>
                <w:sz w:val="22"/>
                <w:szCs w:val="22"/>
              </w:rPr>
              <w:t>Карта школьника</w:t>
            </w:r>
            <w:r w:rsidR="00E65D14" w:rsidRPr="00D66B47">
              <w:rPr>
                <w:sz w:val="22"/>
                <w:szCs w:val="22"/>
              </w:rPr>
              <w:t>»</w:t>
            </w:r>
            <w:r w:rsidRPr="00D66B47">
              <w:rPr>
                <w:sz w:val="22"/>
                <w:szCs w:val="22"/>
              </w:rPr>
              <w:t>.</w:t>
            </w:r>
          </w:p>
        </w:tc>
        <w:tc>
          <w:tcPr>
            <w:tcW w:w="3260" w:type="dxa"/>
          </w:tcPr>
          <w:p w:rsidR="007122AD" w:rsidRPr="00D66B47" w:rsidRDefault="007122AD" w:rsidP="00080538">
            <w:pPr>
              <w:spacing w:before="10"/>
              <w:rPr>
                <w:sz w:val="20"/>
                <w:szCs w:val="20"/>
              </w:rPr>
            </w:pPr>
            <w:proofErr w:type="gramStart"/>
            <w:r w:rsidRPr="00D66B47">
              <w:rPr>
                <w:sz w:val="20"/>
                <w:szCs w:val="20"/>
              </w:rPr>
              <w:t>На оказание социальной поддержки детям, находящимся в трудной жизненной ситуации, и детям из малоимущих семей, обучающимся в общеобразовательных учреждениях городского округа,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 транспорте общего пользования, предусмотренных законодательством Российской Федерации и Еврейской автономной области, с применением</w:t>
            </w:r>
            <w:proofErr w:type="gramEnd"/>
            <w:r w:rsidRPr="00D66B47">
              <w:rPr>
                <w:sz w:val="20"/>
                <w:szCs w:val="20"/>
              </w:rPr>
              <w:t xml:space="preserve"> микропроцессорной пластиковой карты </w:t>
            </w:r>
            <w:r w:rsidR="00E65D14" w:rsidRPr="00D66B47">
              <w:rPr>
                <w:sz w:val="20"/>
                <w:szCs w:val="20"/>
              </w:rPr>
              <w:t>«</w:t>
            </w:r>
            <w:r w:rsidRPr="00D66B47">
              <w:rPr>
                <w:sz w:val="20"/>
                <w:szCs w:val="20"/>
              </w:rPr>
              <w:t>Карта школьника</w:t>
            </w:r>
            <w:r w:rsidR="00E65D14" w:rsidRPr="00D66B47">
              <w:rPr>
                <w:sz w:val="20"/>
                <w:szCs w:val="20"/>
              </w:rPr>
              <w:t>»</w:t>
            </w:r>
            <w:r w:rsidRPr="00D66B47">
              <w:rPr>
                <w:sz w:val="20"/>
                <w:szCs w:val="20"/>
              </w:rPr>
              <w:t xml:space="preserve"> направлено </w:t>
            </w:r>
            <w:r w:rsidR="00080538" w:rsidRPr="00D66B47">
              <w:rPr>
                <w:sz w:val="20"/>
                <w:szCs w:val="20"/>
              </w:rPr>
              <w:t>812,0</w:t>
            </w:r>
            <w:r w:rsidRPr="00D66B47">
              <w:rPr>
                <w:sz w:val="20"/>
                <w:szCs w:val="20"/>
              </w:rPr>
              <w:t xml:space="preserve"> тыс. рублей</w:t>
            </w:r>
          </w:p>
        </w:tc>
        <w:tc>
          <w:tcPr>
            <w:tcW w:w="2588" w:type="dxa"/>
          </w:tcPr>
          <w:p w:rsidR="007122AD" w:rsidRPr="00D66B47" w:rsidRDefault="007122AD" w:rsidP="009666EC">
            <w:pPr>
              <w:spacing w:before="10"/>
            </w:pPr>
            <w:r w:rsidRPr="00D66B47">
              <w:rPr>
                <w:sz w:val="20"/>
                <w:szCs w:val="20"/>
              </w:rPr>
              <w:t>Оплата произведена по выставленным счетам в полном объеме</w:t>
            </w: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lastRenderedPageBreak/>
              <w:t xml:space="preserve">14. </w:t>
            </w:r>
            <w:proofErr w:type="gramStart"/>
            <w:r w:rsidRPr="00D66B47">
              <w:rPr>
                <w:sz w:val="22"/>
                <w:szCs w:val="22"/>
              </w:rPr>
              <w:t xml:space="preserve">Предусмотреть на 2022 год и на плановый период 2023 и 2024 годов расходы на оказание социальной поддержки по проезду на автомобильном транспорте общего пользования по маршрутам регулярных перевозок граждан, проживающих в муниципальном образовании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мужчин, достигших возраста 60 лет, и женщин, достигших возраста 55 лет, имеющих трудовой стаж не менее 35 лет для мужчин и 30</w:t>
            </w:r>
            <w:proofErr w:type="gramEnd"/>
            <w:r w:rsidRPr="00D66B47">
              <w:rPr>
                <w:sz w:val="22"/>
                <w:szCs w:val="22"/>
              </w:rPr>
              <w:t xml:space="preserve"> лет для женщин, не имеющих права на получение мер социальной поддержки по проезду на автомобильном транспорте общего пользования, предусмотренных законодательством Российской Федерации и Еврейской автономной области.</w:t>
            </w:r>
          </w:p>
        </w:tc>
        <w:tc>
          <w:tcPr>
            <w:tcW w:w="3260" w:type="dxa"/>
          </w:tcPr>
          <w:p w:rsidR="007122AD" w:rsidRPr="00D66B47" w:rsidRDefault="007122AD" w:rsidP="009666EC">
            <w:pPr>
              <w:spacing w:before="10"/>
              <w:rPr>
                <w:sz w:val="20"/>
                <w:szCs w:val="20"/>
              </w:rPr>
            </w:pPr>
            <w:proofErr w:type="gramStart"/>
            <w:r w:rsidRPr="00D66B47">
              <w:rPr>
                <w:sz w:val="20"/>
                <w:szCs w:val="20"/>
              </w:rPr>
              <w:t xml:space="preserve">На оказание социальной поддержки по проезду на автомобильном транспорте общего пользования по маршрутам регулярных перевозок граждан, проживающих в муниципальном образовании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 области, мужчин, достигших возраста 60 лет, и женщин, достигших возраста 55 лет, имеющих трудовой стаж не менее 35 лет для мужчин и 30 лет для женщин, не имеющих права на получение мер социальной поддержки по проезду</w:t>
            </w:r>
            <w:proofErr w:type="gramEnd"/>
            <w:r w:rsidRPr="00D66B47">
              <w:rPr>
                <w:sz w:val="20"/>
                <w:szCs w:val="20"/>
              </w:rPr>
              <w:t xml:space="preserve"> на автомобильном транспорте общего пользования, предусмотренных законодательством Российской Федерации и Еврейской автономной области направлено    22 884,1 тыс. рублей</w:t>
            </w:r>
          </w:p>
        </w:tc>
        <w:tc>
          <w:tcPr>
            <w:tcW w:w="2588" w:type="dxa"/>
          </w:tcPr>
          <w:p w:rsidR="007122AD" w:rsidRPr="00D66B47" w:rsidRDefault="007122AD" w:rsidP="009666EC">
            <w:pPr>
              <w:spacing w:before="10"/>
              <w:rPr>
                <w:sz w:val="20"/>
                <w:szCs w:val="20"/>
              </w:rPr>
            </w:pPr>
            <w:r w:rsidRPr="00D66B47">
              <w:rPr>
                <w:sz w:val="20"/>
                <w:szCs w:val="20"/>
              </w:rPr>
              <w:t>Оплата произведена по выставленным счетам в полном объеме</w:t>
            </w: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t>15. Предусмотреть на 2022 год и на плановый период 2023 и 2024 годов расходы на предоставление субсидий:</w:t>
            </w:r>
          </w:p>
          <w:p w:rsidR="007122AD" w:rsidRPr="00D66B47" w:rsidRDefault="007122AD" w:rsidP="009666EC">
            <w:pPr>
              <w:autoSpaceDE w:val="0"/>
              <w:autoSpaceDN w:val="0"/>
              <w:adjustRightInd w:val="0"/>
              <w:spacing w:before="10"/>
              <w:jc w:val="both"/>
              <w:rPr>
                <w:sz w:val="22"/>
                <w:szCs w:val="22"/>
              </w:rPr>
            </w:pPr>
            <w:r w:rsidRPr="00D66B47">
              <w:rPr>
                <w:sz w:val="22"/>
                <w:szCs w:val="22"/>
              </w:rPr>
              <w:t xml:space="preserve">- муниципальному унитарному предприятию </w:t>
            </w:r>
            <w:r w:rsidR="00E65D14" w:rsidRPr="00D66B47">
              <w:rPr>
                <w:sz w:val="22"/>
                <w:szCs w:val="22"/>
              </w:rPr>
              <w:t>«</w:t>
            </w:r>
            <w:r w:rsidRPr="00D66B47">
              <w:rPr>
                <w:sz w:val="22"/>
                <w:szCs w:val="22"/>
              </w:rPr>
              <w:t>Бани</w:t>
            </w:r>
            <w:r w:rsidR="00E65D14" w:rsidRPr="00D66B47">
              <w:rPr>
                <w:sz w:val="22"/>
                <w:szCs w:val="22"/>
              </w:rPr>
              <w:t>»</w:t>
            </w:r>
            <w:r w:rsidRPr="00D66B47">
              <w:rPr>
                <w:sz w:val="22"/>
                <w:szCs w:val="22"/>
              </w:rPr>
              <w:t xml:space="preserve">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на возмещение части затрат, связанных с оказанием санитарно - </w:t>
            </w:r>
            <w:proofErr w:type="spellStart"/>
            <w:r w:rsidRPr="00D66B47">
              <w:rPr>
                <w:sz w:val="22"/>
                <w:szCs w:val="22"/>
              </w:rPr>
              <w:t>помывочных</w:t>
            </w:r>
            <w:proofErr w:type="spellEnd"/>
            <w:r w:rsidRPr="00D66B47">
              <w:rPr>
                <w:sz w:val="22"/>
                <w:szCs w:val="22"/>
              </w:rPr>
              <w:t xml:space="preserve"> услуг населению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w:t>
            </w:r>
          </w:p>
          <w:p w:rsidR="007122AD" w:rsidRPr="00D66B47" w:rsidRDefault="007122AD" w:rsidP="009666EC">
            <w:pPr>
              <w:autoSpaceDE w:val="0"/>
              <w:autoSpaceDN w:val="0"/>
              <w:adjustRightInd w:val="0"/>
              <w:spacing w:before="10"/>
              <w:jc w:val="both"/>
              <w:rPr>
                <w:sz w:val="22"/>
                <w:szCs w:val="22"/>
              </w:rPr>
            </w:pPr>
            <w:r w:rsidRPr="00D66B47">
              <w:rPr>
                <w:sz w:val="22"/>
                <w:szCs w:val="22"/>
              </w:rPr>
              <w:t xml:space="preserve">- муниципальному унитарному предприятию </w:t>
            </w:r>
            <w:r w:rsidR="00E65D14" w:rsidRPr="00D66B47">
              <w:rPr>
                <w:sz w:val="22"/>
                <w:szCs w:val="22"/>
              </w:rPr>
              <w:t>«</w:t>
            </w:r>
            <w:r w:rsidRPr="00D66B47">
              <w:rPr>
                <w:sz w:val="22"/>
                <w:szCs w:val="22"/>
              </w:rPr>
              <w:t>Транспортная компания</w:t>
            </w:r>
            <w:r w:rsidR="00E65D14" w:rsidRPr="00D66B47">
              <w:rPr>
                <w:sz w:val="22"/>
                <w:szCs w:val="22"/>
              </w:rPr>
              <w:t>»</w:t>
            </w:r>
            <w:r w:rsidRPr="00D66B47">
              <w:rPr>
                <w:sz w:val="22"/>
                <w:szCs w:val="22"/>
              </w:rPr>
              <w:t xml:space="preserve">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общего пользования по маршрутам регулярных перевозок по регулируемым тарифам;</w:t>
            </w:r>
          </w:p>
          <w:p w:rsidR="007122AD" w:rsidRPr="00D66B47" w:rsidRDefault="007122AD" w:rsidP="009666EC">
            <w:pPr>
              <w:autoSpaceDE w:val="0"/>
              <w:autoSpaceDN w:val="0"/>
              <w:adjustRightInd w:val="0"/>
              <w:spacing w:before="10"/>
              <w:jc w:val="both"/>
              <w:rPr>
                <w:sz w:val="22"/>
                <w:szCs w:val="22"/>
              </w:rPr>
            </w:pPr>
            <w:r w:rsidRPr="00D66B47">
              <w:rPr>
                <w:sz w:val="22"/>
                <w:szCs w:val="22"/>
              </w:rPr>
              <w:t xml:space="preserve">- обществу с ограниченной ответственностью </w:t>
            </w:r>
            <w:r w:rsidR="00E65D14" w:rsidRPr="00D66B47">
              <w:rPr>
                <w:sz w:val="22"/>
                <w:szCs w:val="22"/>
              </w:rPr>
              <w:t>«</w:t>
            </w:r>
            <w:r w:rsidRPr="00D66B47">
              <w:rPr>
                <w:sz w:val="22"/>
                <w:szCs w:val="22"/>
              </w:rPr>
              <w:t>Дом-Строй</w:t>
            </w:r>
            <w:r w:rsidR="00E65D14" w:rsidRPr="00D66B47">
              <w:rPr>
                <w:sz w:val="22"/>
                <w:szCs w:val="22"/>
              </w:rPr>
              <w:t>»</w:t>
            </w:r>
            <w:r w:rsidRPr="00D66B47">
              <w:rPr>
                <w:sz w:val="22"/>
                <w:szCs w:val="22"/>
              </w:rPr>
              <w:t xml:space="preserve"> на возмещение части затрат на вывоз твердых коммунальных отходов из неблагоустроенного жилищного фонда, оборудованного выгребными ямами;</w:t>
            </w:r>
          </w:p>
          <w:p w:rsidR="007122AD" w:rsidRPr="00D66B47" w:rsidRDefault="007122AD" w:rsidP="009666EC">
            <w:pPr>
              <w:pStyle w:val="s1"/>
              <w:shd w:val="clear" w:color="auto" w:fill="FFFFFF"/>
              <w:spacing w:before="10" w:beforeAutospacing="0" w:after="0" w:afterAutospacing="0"/>
              <w:contextualSpacing/>
              <w:jc w:val="both"/>
              <w:rPr>
                <w:color w:val="FF0000"/>
                <w:sz w:val="22"/>
                <w:szCs w:val="22"/>
              </w:rPr>
            </w:pPr>
            <w:r w:rsidRPr="00D66B47">
              <w:rPr>
                <w:sz w:val="22"/>
                <w:szCs w:val="22"/>
              </w:rPr>
              <w:t>- на реализацию проектов (программ), направленных на поддержку начинающих субъектов малого предпринимательства.</w:t>
            </w:r>
          </w:p>
        </w:tc>
        <w:tc>
          <w:tcPr>
            <w:tcW w:w="3260" w:type="dxa"/>
          </w:tcPr>
          <w:p w:rsidR="007122AD" w:rsidRPr="00D66B47" w:rsidRDefault="007122AD" w:rsidP="009666EC">
            <w:pPr>
              <w:spacing w:before="10"/>
              <w:contextualSpacing/>
              <w:rPr>
                <w:sz w:val="20"/>
                <w:szCs w:val="20"/>
              </w:rPr>
            </w:pPr>
            <w:r w:rsidRPr="00D66B47">
              <w:rPr>
                <w:sz w:val="20"/>
                <w:szCs w:val="20"/>
              </w:rPr>
              <w:t>В 2022году на предоставление субсидий направлено:</w:t>
            </w:r>
          </w:p>
          <w:p w:rsidR="007122AD" w:rsidRPr="00D66B47" w:rsidRDefault="007122AD" w:rsidP="009666EC">
            <w:pPr>
              <w:spacing w:before="10"/>
              <w:contextualSpacing/>
              <w:rPr>
                <w:sz w:val="20"/>
                <w:szCs w:val="20"/>
              </w:rPr>
            </w:pPr>
            <w:r w:rsidRPr="00D66B47">
              <w:rPr>
                <w:sz w:val="20"/>
                <w:szCs w:val="20"/>
              </w:rPr>
              <w:t xml:space="preserve"> - муниципальному унитарному предприятию </w:t>
            </w:r>
            <w:r w:rsidR="00E65D14" w:rsidRPr="00D66B47">
              <w:rPr>
                <w:sz w:val="20"/>
                <w:szCs w:val="20"/>
              </w:rPr>
              <w:t>«</w:t>
            </w:r>
            <w:r w:rsidRPr="00D66B47">
              <w:rPr>
                <w:sz w:val="20"/>
                <w:szCs w:val="20"/>
              </w:rPr>
              <w:t>Бани</w:t>
            </w:r>
            <w:r w:rsidR="00E65D14" w:rsidRPr="00D66B47">
              <w:rPr>
                <w:sz w:val="20"/>
                <w:szCs w:val="20"/>
              </w:rPr>
              <w:t>»</w:t>
            </w:r>
            <w:r w:rsidRPr="00D66B47">
              <w:rPr>
                <w:sz w:val="20"/>
                <w:szCs w:val="20"/>
              </w:rPr>
              <w:t xml:space="preserve">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на возмещение части затрат, связанных с оказанием санитарно - </w:t>
            </w:r>
            <w:proofErr w:type="spellStart"/>
            <w:r w:rsidRPr="00D66B47">
              <w:rPr>
                <w:sz w:val="20"/>
                <w:szCs w:val="20"/>
              </w:rPr>
              <w:t>помывочных</w:t>
            </w:r>
            <w:proofErr w:type="spellEnd"/>
            <w:r w:rsidRPr="00D66B47">
              <w:rPr>
                <w:sz w:val="20"/>
                <w:szCs w:val="20"/>
              </w:rPr>
              <w:t xml:space="preserve"> услуг населению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 области в объеме   5 043,5 тыс. рублей;</w:t>
            </w:r>
          </w:p>
          <w:p w:rsidR="007122AD" w:rsidRPr="00D66B47" w:rsidRDefault="007122AD" w:rsidP="009666EC">
            <w:pPr>
              <w:autoSpaceDE w:val="0"/>
              <w:autoSpaceDN w:val="0"/>
              <w:adjustRightInd w:val="0"/>
              <w:spacing w:before="10"/>
              <w:rPr>
                <w:sz w:val="20"/>
                <w:szCs w:val="20"/>
              </w:rPr>
            </w:pPr>
            <w:r w:rsidRPr="00D66B47">
              <w:rPr>
                <w:color w:val="FF0000"/>
                <w:sz w:val="20"/>
                <w:szCs w:val="20"/>
              </w:rPr>
              <w:t xml:space="preserve"> </w:t>
            </w:r>
            <w:r w:rsidRPr="00D66B47">
              <w:rPr>
                <w:sz w:val="20"/>
                <w:szCs w:val="20"/>
              </w:rPr>
              <w:t xml:space="preserve">- муниципальному унитарному предприятию </w:t>
            </w:r>
            <w:r w:rsidR="00E65D14" w:rsidRPr="00D66B47">
              <w:rPr>
                <w:sz w:val="20"/>
                <w:szCs w:val="20"/>
              </w:rPr>
              <w:t>«</w:t>
            </w:r>
            <w:r w:rsidRPr="00D66B47">
              <w:rPr>
                <w:sz w:val="20"/>
                <w:szCs w:val="20"/>
              </w:rPr>
              <w:t>Транспортная компания</w:t>
            </w:r>
            <w:r w:rsidR="00E65D14" w:rsidRPr="00D66B47">
              <w:rPr>
                <w:sz w:val="20"/>
                <w:szCs w:val="20"/>
              </w:rPr>
              <w:t>»</w:t>
            </w:r>
            <w:r w:rsidRPr="00D66B47">
              <w:rPr>
                <w:sz w:val="20"/>
                <w:szCs w:val="20"/>
              </w:rPr>
              <w:t xml:space="preserve">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общего пользования по маршрутам регулярных перевозок по регулируемым тарифам в объеме 7 995,7 тыс. рублей;</w:t>
            </w:r>
          </w:p>
          <w:p w:rsidR="007122AD" w:rsidRPr="00D66B47" w:rsidRDefault="007122AD" w:rsidP="009666EC">
            <w:pPr>
              <w:spacing w:before="10"/>
              <w:contextualSpacing/>
              <w:rPr>
                <w:sz w:val="20"/>
                <w:szCs w:val="20"/>
              </w:rPr>
            </w:pPr>
            <w:r w:rsidRPr="00D66B47">
              <w:rPr>
                <w:sz w:val="20"/>
                <w:szCs w:val="20"/>
              </w:rPr>
              <w:t>-</w:t>
            </w:r>
            <w:r w:rsidRPr="00D66B47">
              <w:rPr>
                <w:color w:val="FF0000"/>
                <w:sz w:val="20"/>
                <w:szCs w:val="20"/>
              </w:rPr>
              <w:t xml:space="preserve"> </w:t>
            </w:r>
            <w:r w:rsidRPr="00D66B47">
              <w:rPr>
                <w:sz w:val="20"/>
                <w:szCs w:val="20"/>
              </w:rPr>
              <w:t xml:space="preserve">обществу с ограниченной ответственностью </w:t>
            </w:r>
            <w:r w:rsidR="00E65D14" w:rsidRPr="00D66B47">
              <w:rPr>
                <w:sz w:val="20"/>
                <w:szCs w:val="20"/>
              </w:rPr>
              <w:t>«</w:t>
            </w:r>
            <w:r w:rsidRPr="00D66B47">
              <w:rPr>
                <w:sz w:val="20"/>
                <w:szCs w:val="20"/>
              </w:rPr>
              <w:t>Дом-Строй</w:t>
            </w:r>
            <w:r w:rsidR="00E65D14" w:rsidRPr="00D66B47">
              <w:rPr>
                <w:sz w:val="20"/>
                <w:szCs w:val="20"/>
              </w:rPr>
              <w:t>»</w:t>
            </w:r>
            <w:r w:rsidRPr="00D66B47">
              <w:rPr>
                <w:sz w:val="20"/>
                <w:szCs w:val="20"/>
              </w:rPr>
              <w:t xml:space="preserve"> на возмещение части затрат на вывоз твердых коммунальных отходов из неблагоустроенного жилищного фонда, оборудованного выгребными ямам в объеме 3 398,5 тыс. рублей;</w:t>
            </w:r>
          </w:p>
          <w:p w:rsidR="007122AD" w:rsidRPr="00D66B47" w:rsidRDefault="007122AD" w:rsidP="009666EC">
            <w:pPr>
              <w:spacing w:before="10"/>
              <w:contextualSpacing/>
              <w:rPr>
                <w:color w:val="FF0000"/>
                <w:sz w:val="20"/>
                <w:szCs w:val="20"/>
              </w:rPr>
            </w:pPr>
            <w:r w:rsidRPr="00D66B47">
              <w:rPr>
                <w:sz w:val="20"/>
                <w:szCs w:val="20"/>
              </w:rPr>
              <w:t>- на реализацию проектов (программ), направленных на поддержку начинающих субъектов малого предпринимательства в объеме 90,0 тыс. рублей.</w:t>
            </w:r>
          </w:p>
        </w:tc>
        <w:tc>
          <w:tcPr>
            <w:tcW w:w="2588" w:type="dxa"/>
          </w:tcPr>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lastRenderedPageBreak/>
              <w:t>16. Установить, что субсидии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 предоставляются:</w:t>
            </w:r>
          </w:p>
          <w:p w:rsidR="007122AD" w:rsidRPr="00D66B47" w:rsidRDefault="007122AD" w:rsidP="009666EC">
            <w:pPr>
              <w:autoSpaceDE w:val="0"/>
              <w:autoSpaceDN w:val="0"/>
              <w:adjustRightInd w:val="0"/>
              <w:spacing w:before="10"/>
              <w:jc w:val="both"/>
              <w:rPr>
                <w:sz w:val="22"/>
                <w:szCs w:val="22"/>
              </w:rPr>
            </w:pPr>
            <w:r w:rsidRPr="00D66B47">
              <w:rPr>
                <w:sz w:val="22"/>
                <w:szCs w:val="22"/>
              </w:rPr>
              <w:t>1) на обеспечение выполнения муниципального задания бюджетными, автономными учреждениями;</w:t>
            </w:r>
          </w:p>
          <w:p w:rsidR="007122AD" w:rsidRPr="00D66B47" w:rsidRDefault="007122AD" w:rsidP="009666EC">
            <w:pPr>
              <w:autoSpaceDE w:val="0"/>
              <w:autoSpaceDN w:val="0"/>
              <w:adjustRightInd w:val="0"/>
              <w:spacing w:before="10"/>
              <w:jc w:val="both"/>
              <w:rPr>
                <w:sz w:val="22"/>
                <w:szCs w:val="22"/>
              </w:rPr>
            </w:pPr>
            <w:r w:rsidRPr="00D66B47">
              <w:rPr>
                <w:sz w:val="22"/>
                <w:szCs w:val="22"/>
              </w:rPr>
              <w:t>2) на поддержку общественных организаций;</w:t>
            </w:r>
          </w:p>
          <w:p w:rsidR="007122AD" w:rsidRPr="00D66B47" w:rsidRDefault="007122AD" w:rsidP="009666EC">
            <w:pPr>
              <w:autoSpaceDE w:val="0"/>
              <w:autoSpaceDN w:val="0"/>
              <w:adjustRightInd w:val="0"/>
              <w:spacing w:before="10"/>
              <w:jc w:val="both"/>
              <w:rPr>
                <w:color w:val="FF0000"/>
                <w:sz w:val="22"/>
                <w:szCs w:val="22"/>
              </w:rPr>
            </w:pPr>
            <w:r w:rsidRPr="00D66B47">
              <w:rPr>
                <w:sz w:val="22"/>
                <w:szCs w:val="22"/>
              </w:rPr>
              <w:t>3) на иные цели, не связанные с возмещением нормативных затрат на выполнение муниципального задания, бюджетным и автономным учреждениям</w:t>
            </w:r>
          </w:p>
        </w:tc>
        <w:tc>
          <w:tcPr>
            <w:tcW w:w="3260" w:type="dxa"/>
          </w:tcPr>
          <w:p w:rsidR="007122AD" w:rsidRPr="00D66B47" w:rsidRDefault="007122AD" w:rsidP="009666EC">
            <w:pPr>
              <w:spacing w:before="10"/>
              <w:rPr>
                <w:sz w:val="20"/>
                <w:szCs w:val="20"/>
              </w:rPr>
            </w:pPr>
            <w:r w:rsidRPr="00D66B47">
              <w:rPr>
                <w:sz w:val="20"/>
                <w:szCs w:val="20"/>
              </w:rPr>
              <w:t>В 2022 году на предоставление субсидий направлено:</w:t>
            </w:r>
          </w:p>
          <w:p w:rsidR="007122AD" w:rsidRPr="00D66B47" w:rsidRDefault="007122AD" w:rsidP="009666EC">
            <w:pPr>
              <w:autoSpaceDE w:val="0"/>
              <w:autoSpaceDN w:val="0"/>
              <w:adjustRightInd w:val="0"/>
              <w:spacing w:before="10"/>
              <w:jc w:val="both"/>
              <w:rPr>
                <w:sz w:val="20"/>
                <w:szCs w:val="20"/>
              </w:rPr>
            </w:pPr>
            <w:r w:rsidRPr="00D66B47">
              <w:rPr>
                <w:sz w:val="20"/>
                <w:szCs w:val="20"/>
              </w:rPr>
              <w:t>1) на обеспечение выполнения муниципального задания бюджетными, автономными учреждениями – 1 479 209,7 тыс. рублей;</w:t>
            </w:r>
          </w:p>
          <w:p w:rsidR="007122AD" w:rsidRPr="00D66B47" w:rsidRDefault="007122AD" w:rsidP="009666EC">
            <w:pPr>
              <w:autoSpaceDE w:val="0"/>
              <w:autoSpaceDN w:val="0"/>
              <w:adjustRightInd w:val="0"/>
              <w:spacing w:before="10"/>
              <w:jc w:val="both"/>
              <w:rPr>
                <w:sz w:val="20"/>
                <w:szCs w:val="20"/>
              </w:rPr>
            </w:pPr>
            <w:r w:rsidRPr="00D66B47">
              <w:rPr>
                <w:sz w:val="20"/>
                <w:szCs w:val="20"/>
              </w:rPr>
              <w:t>2) на поддержку общественных организаций – 6 030,7 тыс. рублей;</w:t>
            </w:r>
          </w:p>
          <w:p w:rsidR="007122AD" w:rsidRPr="00D66B47" w:rsidRDefault="007122AD" w:rsidP="009666EC">
            <w:pPr>
              <w:spacing w:before="10"/>
              <w:rPr>
                <w:sz w:val="20"/>
                <w:szCs w:val="20"/>
              </w:rPr>
            </w:pPr>
            <w:r w:rsidRPr="00D66B47">
              <w:rPr>
                <w:sz w:val="20"/>
                <w:szCs w:val="20"/>
              </w:rPr>
              <w:t>3) на иные цели, не связанные с возмещением нормативных затрат на выполнение муниципального задания, бюджетным и автономным учреждениям 145 982,2 тыс. рублей.</w:t>
            </w:r>
          </w:p>
        </w:tc>
        <w:tc>
          <w:tcPr>
            <w:tcW w:w="2588" w:type="dxa"/>
          </w:tcPr>
          <w:p w:rsidR="007122AD" w:rsidRPr="00D66B47" w:rsidRDefault="007122AD" w:rsidP="009666EC">
            <w:pPr>
              <w:spacing w:before="10"/>
              <w:rPr>
                <w:color w:val="FF0000"/>
              </w:rPr>
            </w:pP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t xml:space="preserve">16.1. Предусмотреть на 2022 год расходы на предоставление грантов в форме субсидий </w:t>
            </w:r>
            <w:r w:rsidRPr="00D66B47">
              <w:rPr>
                <w:sz w:val="22"/>
                <w:szCs w:val="22"/>
                <w:shd w:val="clear" w:color="auto" w:fill="FFFFFF"/>
              </w:rPr>
              <w:t xml:space="preserve">юридическим лицам (за исключением субсидий государственным (муниципальным) учреждениям), индивидуальным предпринимателям, а </w:t>
            </w:r>
            <w:r w:rsidRPr="00D66B47">
              <w:rPr>
                <w:sz w:val="22"/>
                <w:szCs w:val="22"/>
              </w:rPr>
              <w:t>также некоммерческим организациям, не являющимся казенными учреждениями</w:t>
            </w:r>
            <w:r w:rsidRPr="00D66B47">
              <w:rPr>
                <w:sz w:val="22"/>
                <w:szCs w:val="22"/>
                <w:shd w:val="clear" w:color="auto" w:fill="FFFFFF"/>
              </w:rPr>
              <w:t xml:space="preserve"> </w:t>
            </w:r>
            <w:r w:rsidRPr="00D66B47">
              <w:rPr>
                <w:sz w:val="22"/>
                <w:szCs w:val="22"/>
              </w:rPr>
              <w:t>на оказание образовательных услуг в рамках системы персонифицированного финансирования дополнительного образования детей</w:t>
            </w:r>
          </w:p>
        </w:tc>
        <w:tc>
          <w:tcPr>
            <w:tcW w:w="3260" w:type="dxa"/>
          </w:tcPr>
          <w:p w:rsidR="007122AD" w:rsidRPr="00D66B47" w:rsidRDefault="007122AD" w:rsidP="009666EC">
            <w:pPr>
              <w:spacing w:before="10"/>
              <w:rPr>
                <w:sz w:val="20"/>
                <w:szCs w:val="20"/>
              </w:rPr>
            </w:pPr>
            <w:r w:rsidRPr="00D66B47">
              <w:rPr>
                <w:sz w:val="20"/>
                <w:szCs w:val="20"/>
              </w:rPr>
              <w:t>В</w:t>
            </w:r>
            <w:r w:rsidR="005354FA" w:rsidRPr="00D66B47">
              <w:rPr>
                <w:sz w:val="20"/>
                <w:szCs w:val="20"/>
              </w:rPr>
              <w:t xml:space="preserve"> </w:t>
            </w:r>
            <w:r w:rsidRPr="00D66B47">
              <w:rPr>
                <w:sz w:val="20"/>
                <w:szCs w:val="20"/>
              </w:rPr>
              <w:t>2022 году расходы не производились</w:t>
            </w:r>
          </w:p>
        </w:tc>
        <w:tc>
          <w:tcPr>
            <w:tcW w:w="2588" w:type="dxa"/>
          </w:tcPr>
          <w:p w:rsidR="007122AD" w:rsidRPr="00D66B47" w:rsidRDefault="007122AD" w:rsidP="009666EC">
            <w:pPr>
              <w:spacing w:before="10"/>
              <w:rPr>
                <w:color w:val="FF0000"/>
                <w:sz w:val="18"/>
                <w:szCs w:val="18"/>
              </w:rPr>
            </w:pPr>
            <w:r w:rsidRPr="00D66B47">
              <w:rPr>
                <w:sz w:val="18"/>
                <w:szCs w:val="18"/>
              </w:rPr>
              <w:t>Порядок предоставления грантов форме субсидий в рамках системы персонифицированного финансирования дополнительного образования детей, а также НПА, регламентирующие предоставление сертификатов в отчетном году не были утверждены</w:t>
            </w: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t xml:space="preserve">17. </w:t>
            </w:r>
            <w:proofErr w:type="gramStart"/>
            <w:r w:rsidRPr="00D66B47">
              <w:rPr>
                <w:sz w:val="22"/>
                <w:szCs w:val="22"/>
              </w:rPr>
              <w:t>Предусмотреть расходы на предоставление социальных выплат специалистам муниципальных учреждений в социальной сфере на оплату договоров найма жилых помещений в жилищном фонде коммерческого использования на 2022 год в сумме 45,5 тыс. рублей, на 2023 год в сумме 84,0 тыс. рублей, на 2024 год в сумме 84,0 тыс. рублей, расходы на выплату социальных выплат на оплату услуг по дневному уходу (содержанию) за</w:t>
            </w:r>
            <w:proofErr w:type="gramEnd"/>
            <w:r w:rsidRPr="00D66B47">
              <w:rPr>
                <w:sz w:val="22"/>
                <w:szCs w:val="22"/>
              </w:rPr>
              <w:t xml:space="preserve"> </w:t>
            </w:r>
            <w:proofErr w:type="gramStart"/>
            <w:r w:rsidRPr="00D66B47">
              <w:rPr>
                <w:sz w:val="22"/>
                <w:szCs w:val="22"/>
              </w:rPr>
              <w:t xml:space="preserve">детьми дошкольного возраста на 2022 год в сумме 932,5 тыс. рублей, на 2023 год в сумме 3 807,0 тыс. рублей, на 2024 год в сумме 3 807,0  тыс. рублей, расходы на ежемесячную социальную выплату молодым специалистам, осуществляющим свою педагогическую деятельность </w:t>
            </w:r>
            <w:r w:rsidRPr="00D66B47">
              <w:rPr>
                <w:sz w:val="22"/>
                <w:szCs w:val="22"/>
              </w:rPr>
              <w:lastRenderedPageBreak/>
              <w:t xml:space="preserve">на должности учителя в муниципальных общеобразовательных учреждениях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на 2022 год в сумме 2</w:t>
            </w:r>
            <w:proofErr w:type="gramEnd"/>
            <w:r w:rsidRPr="00D66B47">
              <w:rPr>
                <w:sz w:val="22"/>
                <w:szCs w:val="22"/>
              </w:rPr>
              <w:t> </w:t>
            </w:r>
            <w:proofErr w:type="gramStart"/>
            <w:r w:rsidRPr="00D66B47">
              <w:rPr>
                <w:sz w:val="22"/>
                <w:szCs w:val="22"/>
              </w:rPr>
              <w:t xml:space="preserve">060,0 тыс. рублей, на 2023 год в сумме 1 800,0 тыс. рублей, на 2024 год в сумме 1 800,0 тыс. рублей, расходы на предоставление социальных выплат обучающимся в образовательных организациях высшего образования по направлению подготовки </w:t>
            </w:r>
            <w:r w:rsidR="00E65D14" w:rsidRPr="00D66B47">
              <w:rPr>
                <w:sz w:val="22"/>
                <w:szCs w:val="22"/>
              </w:rPr>
              <w:t>«</w:t>
            </w:r>
            <w:r w:rsidRPr="00D66B47">
              <w:rPr>
                <w:sz w:val="22"/>
                <w:szCs w:val="22"/>
              </w:rPr>
              <w:t>Педагогическое образование</w:t>
            </w:r>
            <w:r w:rsidR="00E65D14" w:rsidRPr="00D66B47">
              <w:rPr>
                <w:sz w:val="22"/>
                <w:szCs w:val="22"/>
              </w:rPr>
              <w:t>»</w:t>
            </w:r>
            <w:r w:rsidRPr="00D66B47">
              <w:rPr>
                <w:sz w:val="22"/>
                <w:szCs w:val="22"/>
              </w:rPr>
              <w:t xml:space="preserve"> на 2022 год в сумме 18,0 тыс. рублей, на 2023 год в сумме 108,0 тыс. рублей, на 2024 год в сумме 108,0 тыс</w:t>
            </w:r>
            <w:proofErr w:type="gramEnd"/>
            <w:r w:rsidRPr="00D66B47">
              <w:rPr>
                <w:sz w:val="22"/>
                <w:szCs w:val="22"/>
              </w:rPr>
              <w:t>. рублей.</w:t>
            </w:r>
          </w:p>
        </w:tc>
        <w:tc>
          <w:tcPr>
            <w:tcW w:w="3260" w:type="dxa"/>
          </w:tcPr>
          <w:p w:rsidR="007122AD" w:rsidRPr="00D66B47" w:rsidRDefault="007122AD" w:rsidP="009666EC">
            <w:pPr>
              <w:tabs>
                <w:tab w:val="left" w:pos="375"/>
                <w:tab w:val="left" w:pos="2221"/>
              </w:tabs>
              <w:spacing w:before="10"/>
              <w:rPr>
                <w:sz w:val="20"/>
                <w:szCs w:val="20"/>
              </w:rPr>
            </w:pPr>
            <w:r w:rsidRPr="00D66B47">
              <w:rPr>
                <w:sz w:val="20"/>
                <w:szCs w:val="20"/>
              </w:rPr>
              <w:lastRenderedPageBreak/>
              <w:t xml:space="preserve">В 2022 году расходы составили: </w:t>
            </w:r>
          </w:p>
          <w:p w:rsidR="007122AD" w:rsidRPr="00D66B47" w:rsidRDefault="007122AD" w:rsidP="009666EC">
            <w:pPr>
              <w:tabs>
                <w:tab w:val="left" w:pos="375"/>
                <w:tab w:val="left" w:pos="2221"/>
              </w:tabs>
              <w:spacing w:before="10"/>
              <w:rPr>
                <w:sz w:val="20"/>
                <w:szCs w:val="20"/>
              </w:rPr>
            </w:pPr>
          </w:p>
          <w:p w:rsidR="007122AD" w:rsidRPr="00D66B47" w:rsidRDefault="007122AD" w:rsidP="009666EC">
            <w:pPr>
              <w:tabs>
                <w:tab w:val="left" w:pos="375"/>
                <w:tab w:val="left" w:pos="2221"/>
              </w:tabs>
              <w:spacing w:before="10"/>
              <w:rPr>
                <w:sz w:val="20"/>
                <w:szCs w:val="20"/>
              </w:rPr>
            </w:pPr>
            <w:r w:rsidRPr="00D66B47">
              <w:rPr>
                <w:sz w:val="20"/>
                <w:szCs w:val="20"/>
              </w:rPr>
              <w:t>- на предоставление социальных выплат специалистам муниципальных учреждений на оплату договоров найма жилых помещений в жилищном фонде коммерческого использования составили 42,0 тыс. рублей;</w:t>
            </w:r>
          </w:p>
          <w:p w:rsidR="007122AD" w:rsidRPr="00D66B47" w:rsidRDefault="007122AD" w:rsidP="009666EC">
            <w:pPr>
              <w:tabs>
                <w:tab w:val="left" w:pos="375"/>
                <w:tab w:val="left" w:pos="2221"/>
              </w:tabs>
              <w:spacing w:before="10"/>
              <w:rPr>
                <w:sz w:val="20"/>
                <w:szCs w:val="20"/>
              </w:rPr>
            </w:pPr>
          </w:p>
          <w:p w:rsidR="007122AD" w:rsidRPr="00D66B47" w:rsidRDefault="007122AD" w:rsidP="009666EC">
            <w:pPr>
              <w:tabs>
                <w:tab w:val="left" w:pos="375"/>
                <w:tab w:val="left" w:pos="2221"/>
              </w:tabs>
              <w:spacing w:before="10"/>
              <w:rPr>
                <w:sz w:val="20"/>
                <w:szCs w:val="20"/>
              </w:rPr>
            </w:pPr>
            <w:r w:rsidRPr="00D66B47">
              <w:rPr>
                <w:sz w:val="20"/>
                <w:szCs w:val="20"/>
              </w:rPr>
              <w:t xml:space="preserve">- на выплату социальных </w:t>
            </w:r>
            <w:proofErr w:type="gramStart"/>
            <w:r w:rsidRPr="00D66B47">
              <w:rPr>
                <w:sz w:val="20"/>
                <w:szCs w:val="20"/>
              </w:rPr>
              <w:t>выплат</w:t>
            </w:r>
            <w:proofErr w:type="gramEnd"/>
            <w:r w:rsidRPr="00D66B47">
              <w:rPr>
                <w:sz w:val="20"/>
                <w:szCs w:val="20"/>
              </w:rPr>
              <w:t xml:space="preserve"> на оплату услуг по дневному уходу (содержанию) за детьми дошкольного возраста составили 932,5 тыс. рублей;</w:t>
            </w:r>
          </w:p>
          <w:p w:rsidR="007122AD" w:rsidRPr="00D66B47" w:rsidRDefault="007122AD" w:rsidP="009666EC">
            <w:pPr>
              <w:tabs>
                <w:tab w:val="left" w:pos="375"/>
                <w:tab w:val="left" w:pos="2221"/>
              </w:tabs>
              <w:spacing w:before="10"/>
              <w:rPr>
                <w:sz w:val="20"/>
                <w:szCs w:val="20"/>
              </w:rPr>
            </w:pPr>
          </w:p>
          <w:p w:rsidR="007122AD" w:rsidRPr="00D66B47" w:rsidRDefault="007122AD" w:rsidP="009666EC">
            <w:pPr>
              <w:tabs>
                <w:tab w:val="left" w:pos="375"/>
                <w:tab w:val="left" w:pos="2221"/>
              </w:tabs>
              <w:spacing w:before="10"/>
              <w:rPr>
                <w:sz w:val="20"/>
                <w:szCs w:val="20"/>
              </w:rPr>
            </w:pPr>
            <w:r w:rsidRPr="00D66B47">
              <w:rPr>
                <w:sz w:val="20"/>
                <w:szCs w:val="20"/>
              </w:rPr>
              <w:t xml:space="preserve">-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w:t>
            </w:r>
            <w:r w:rsidRPr="00D66B47">
              <w:rPr>
                <w:sz w:val="20"/>
                <w:szCs w:val="20"/>
              </w:rPr>
              <w:lastRenderedPageBreak/>
              <w:t xml:space="preserve">учреждениях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 области в сумме 2 060,0 тыс. рублей;</w:t>
            </w:r>
          </w:p>
          <w:p w:rsidR="007122AD" w:rsidRPr="00D66B47" w:rsidRDefault="007122AD" w:rsidP="009666EC">
            <w:pPr>
              <w:tabs>
                <w:tab w:val="left" w:pos="375"/>
                <w:tab w:val="left" w:pos="2221"/>
              </w:tabs>
              <w:spacing w:before="10"/>
              <w:rPr>
                <w:sz w:val="20"/>
                <w:szCs w:val="20"/>
              </w:rPr>
            </w:pPr>
          </w:p>
          <w:p w:rsidR="007122AD" w:rsidRPr="00D66B47" w:rsidRDefault="007122AD" w:rsidP="009666EC">
            <w:pPr>
              <w:tabs>
                <w:tab w:val="left" w:pos="375"/>
                <w:tab w:val="left" w:pos="2221"/>
              </w:tabs>
              <w:spacing w:before="10"/>
              <w:rPr>
                <w:sz w:val="20"/>
                <w:szCs w:val="20"/>
              </w:rPr>
            </w:pPr>
            <w:r w:rsidRPr="00D66B47">
              <w:rPr>
                <w:sz w:val="20"/>
                <w:szCs w:val="20"/>
              </w:rPr>
              <w:t xml:space="preserve">- на предоставление социальных выплат </w:t>
            </w:r>
            <w:proofErr w:type="gramStart"/>
            <w:r w:rsidRPr="00D66B47">
              <w:rPr>
                <w:sz w:val="20"/>
                <w:szCs w:val="20"/>
              </w:rPr>
              <w:t>обучающимся</w:t>
            </w:r>
            <w:proofErr w:type="gramEnd"/>
            <w:r w:rsidRPr="00D66B47">
              <w:rPr>
                <w:sz w:val="20"/>
                <w:szCs w:val="20"/>
              </w:rPr>
              <w:t xml:space="preserve"> в образовательных организациях высшего образования по направлению подготовки педагогическое образование в сумме 18,0 тыс. рублей.</w:t>
            </w:r>
          </w:p>
        </w:tc>
        <w:tc>
          <w:tcPr>
            <w:tcW w:w="2588" w:type="dxa"/>
          </w:tcPr>
          <w:p w:rsidR="007122AD" w:rsidRPr="00D66B47" w:rsidRDefault="007122AD" w:rsidP="009666EC">
            <w:pPr>
              <w:spacing w:before="10"/>
              <w:rPr>
                <w:sz w:val="18"/>
                <w:szCs w:val="18"/>
              </w:rPr>
            </w:pPr>
            <w:r w:rsidRPr="00D66B47">
              <w:rPr>
                <w:sz w:val="18"/>
                <w:szCs w:val="18"/>
              </w:rPr>
              <w:lastRenderedPageBreak/>
              <w:t>Все заявки на финансирование расходов на предоставление социальных выплат, поступившие в финансовое управление исполнены в полном объеме</w:t>
            </w: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lastRenderedPageBreak/>
              <w:t xml:space="preserve">18. </w:t>
            </w:r>
            <w:proofErr w:type="gramStart"/>
            <w:r w:rsidRPr="00D66B47">
              <w:rPr>
                <w:sz w:val="22"/>
                <w:szCs w:val="22"/>
              </w:rPr>
              <w:t>Предусмотреть расходы на организацию бесплатного питания детей, находящихся в трудной жизненной ситуации и детей из малоимущих семей, обучающихся в муниципальных общеобразовательных учреждениях городского округа на 2022 год в сумме 1 105,2 тыс. рублей, на 2023 год в сумме 2 600,0 тыс. рублей, на 2024 год в сумме 2 600,0 тыс. рублей.</w:t>
            </w:r>
            <w:proofErr w:type="gramEnd"/>
          </w:p>
        </w:tc>
        <w:tc>
          <w:tcPr>
            <w:tcW w:w="3260" w:type="dxa"/>
          </w:tcPr>
          <w:p w:rsidR="007122AD" w:rsidRPr="00D66B47" w:rsidRDefault="007122AD" w:rsidP="009666EC">
            <w:pPr>
              <w:spacing w:before="10"/>
              <w:rPr>
                <w:sz w:val="20"/>
                <w:szCs w:val="20"/>
              </w:rPr>
            </w:pPr>
            <w:r w:rsidRPr="00D66B47">
              <w:rPr>
                <w:sz w:val="20"/>
                <w:szCs w:val="20"/>
              </w:rPr>
              <w:t xml:space="preserve">Расходы на оказание социальной помощи на дополнительное питание детей из </w:t>
            </w:r>
            <w:proofErr w:type="gramStart"/>
            <w:r w:rsidRPr="00D66B47">
              <w:rPr>
                <w:sz w:val="20"/>
                <w:szCs w:val="20"/>
              </w:rPr>
              <w:t>малообеспеченных семей, обучающихся в муниципальных общеобразовательных учреждениях городского округа за счет средств бюджета городского округа составили</w:t>
            </w:r>
            <w:proofErr w:type="gramEnd"/>
            <w:r w:rsidRPr="00D66B47">
              <w:rPr>
                <w:sz w:val="20"/>
                <w:szCs w:val="20"/>
              </w:rPr>
              <w:t xml:space="preserve"> </w:t>
            </w:r>
          </w:p>
          <w:p w:rsidR="007122AD" w:rsidRPr="00D66B47" w:rsidRDefault="007122AD" w:rsidP="009666EC">
            <w:pPr>
              <w:spacing w:before="10"/>
              <w:rPr>
                <w:sz w:val="20"/>
                <w:szCs w:val="20"/>
              </w:rPr>
            </w:pPr>
            <w:r w:rsidRPr="00D66B47">
              <w:rPr>
                <w:sz w:val="20"/>
                <w:szCs w:val="20"/>
              </w:rPr>
              <w:t>990,8 тыс. рублей.</w:t>
            </w:r>
          </w:p>
        </w:tc>
        <w:tc>
          <w:tcPr>
            <w:tcW w:w="2588" w:type="dxa"/>
          </w:tcPr>
          <w:p w:rsidR="007122AD" w:rsidRPr="00D66B47" w:rsidRDefault="007122AD" w:rsidP="009666EC">
            <w:pPr>
              <w:spacing w:before="10"/>
            </w:pPr>
            <w:r w:rsidRPr="00D66B47">
              <w:rPr>
                <w:sz w:val="18"/>
                <w:szCs w:val="18"/>
              </w:rPr>
              <w:t xml:space="preserve">Фактическое количество   </w:t>
            </w:r>
            <w:proofErr w:type="spellStart"/>
            <w:r w:rsidRPr="00D66B47">
              <w:rPr>
                <w:sz w:val="18"/>
                <w:szCs w:val="18"/>
              </w:rPr>
              <w:t>дето-дней</w:t>
            </w:r>
            <w:proofErr w:type="spellEnd"/>
            <w:r w:rsidRPr="00D66B47">
              <w:rPr>
                <w:sz w:val="18"/>
                <w:szCs w:val="18"/>
              </w:rPr>
              <w:t xml:space="preserve"> питания меньше </w:t>
            </w:r>
            <w:proofErr w:type="gramStart"/>
            <w:r w:rsidRPr="00D66B47">
              <w:rPr>
                <w:sz w:val="18"/>
                <w:szCs w:val="18"/>
              </w:rPr>
              <w:t>запланированных</w:t>
            </w:r>
            <w:proofErr w:type="gramEnd"/>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t>18.1. Предусмотреть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2022 год в сумме 466,6 тыс. рублей</w:t>
            </w:r>
          </w:p>
        </w:tc>
        <w:tc>
          <w:tcPr>
            <w:tcW w:w="3260" w:type="dxa"/>
          </w:tcPr>
          <w:p w:rsidR="007122AD" w:rsidRPr="00D66B47" w:rsidRDefault="007122AD" w:rsidP="009666EC">
            <w:pPr>
              <w:spacing w:before="10"/>
              <w:rPr>
                <w:sz w:val="20"/>
                <w:szCs w:val="20"/>
              </w:rPr>
            </w:pPr>
            <w:r w:rsidRPr="00D66B47">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бюджета городского округа составили  466,6 тыс. рублей</w:t>
            </w:r>
          </w:p>
        </w:tc>
        <w:tc>
          <w:tcPr>
            <w:tcW w:w="2588" w:type="dxa"/>
          </w:tcPr>
          <w:p w:rsidR="007122AD" w:rsidRPr="00D66B47" w:rsidRDefault="007122AD" w:rsidP="009666EC">
            <w:pPr>
              <w:spacing w:before="10"/>
              <w:rPr>
                <w:sz w:val="18"/>
                <w:szCs w:val="18"/>
              </w:rPr>
            </w:pPr>
            <w:r w:rsidRPr="00D66B47">
              <w:rPr>
                <w:sz w:val="20"/>
                <w:szCs w:val="20"/>
              </w:rPr>
              <w:t>Оплата произведена по выставленным счетам в полном объеме</w:t>
            </w: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t xml:space="preserve">19. Предусмотреть расходы на бесплатное двухразовое питание детей с ограниченными возможностями здоровья, обучающихся в муниципальных общеобразовательных учреждениях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на 2022 год в сумме 13 343,3 тыс. рублей, на 2023 год в сумме 15 131,0 тыс. рублей, на 2024 год в сумме 15 131,0 тыс. рублей.</w:t>
            </w:r>
          </w:p>
        </w:tc>
        <w:tc>
          <w:tcPr>
            <w:tcW w:w="3260" w:type="dxa"/>
          </w:tcPr>
          <w:p w:rsidR="007122AD" w:rsidRPr="00D66B47" w:rsidRDefault="007122AD" w:rsidP="009666EC">
            <w:pPr>
              <w:autoSpaceDE w:val="0"/>
              <w:autoSpaceDN w:val="0"/>
              <w:adjustRightInd w:val="0"/>
              <w:spacing w:before="10"/>
              <w:jc w:val="both"/>
              <w:rPr>
                <w:sz w:val="20"/>
                <w:szCs w:val="20"/>
              </w:rPr>
            </w:pPr>
            <w:r w:rsidRPr="00D66B47">
              <w:rPr>
                <w:sz w:val="20"/>
                <w:szCs w:val="20"/>
              </w:rPr>
              <w:t xml:space="preserve">Кассовые расходы на бесплатное двухразовое питание детей с ограниченными возможностями здоровья, обучающихся в муниципальных общеобразовательных учреждениях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 области за 2022 год составили 12 341,0 тыс. рублей.</w:t>
            </w:r>
          </w:p>
        </w:tc>
        <w:tc>
          <w:tcPr>
            <w:tcW w:w="2588" w:type="dxa"/>
          </w:tcPr>
          <w:p w:rsidR="007122AD" w:rsidRPr="00D66B47" w:rsidRDefault="007122AD" w:rsidP="009666EC">
            <w:pPr>
              <w:spacing w:before="10"/>
              <w:rPr>
                <w:sz w:val="22"/>
                <w:szCs w:val="22"/>
              </w:rPr>
            </w:pPr>
            <w:r w:rsidRPr="00D66B47">
              <w:rPr>
                <w:sz w:val="18"/>
                <w:szCs w:val="18"/>
              </w:rPr>
              <w:t xml:space="preserve">Фактическое количество    </w:t>
            </w:r>
            <w:proofErr w:type="spellStart"/>
            <w:r w:rsidRPr="00D66B47">
              <w:rPr>
                <w:sz w:val="18"/>
                <w:szCs w:val="18"/>
              </w:rPr>
              <w:t>дето-дней</w:t>
            </w:r>
            <w:proofErr w:type="spellEnd"/>
            <w:r w:rsidRPr="00D66B47">
              <w:rPr>
                <w:sz w:val="18"/>
                <w:szCs w:val="18"/>
              </w:rPr>
              <w:t xml:space="preserve"> питания меньше </w:t>
            </w:r>
            <w:proofErr w:type="gramStart"/>
            <w:r w:rsidRPr="00D66B47">
              <w:rPr>
                <w:sz w:val="18"/>
                <w:szCs w:val="18"/>
              </w:rPr>
              <w:t>запланированных</w:t>
            </w:r>
            <w:proofErr w:type="gramEnd"/>
          </w:p>
        </w:tc>
      </w:tr>
      <w:tr w:rsidR="007122AD" w:rsidRPr="00D66B47" w:rsidTr="007E21A0">
        <w:tc>
          <w:tcPr>
            <w:tcW w:w="3794" w:type="dxa"/>
          </w:tcPr>
          <w:p w:rsidR="007122AD" w:rsidRPr="00D66B47" w:rsidRDefault="007122AD" w:rsidP="009666EC">
            <w:pPr>
              <w:pStyle w:val="s1"/>
              <w:shd w:val="clear" w:color="auto" w:fill="FFFFFF"/>
              <w:spacing w:before="10" w:beforeAutospacing="0"/>
              <w:jc w:val="both"/>
              <w:rPr>
                <w:sz w:val="22"/>
                <w:szCs w:val="22"/>
              </w:rPr>
            </w:pPr>
            <w:r w:rsidRPr="00D66B47">
              <w:rPr>
                <w:sz w:val="22"/>
                <w:szCs w:val="22"/>
              </w:rPr>
              <w:t xml:space="preserve">20. </w:t>
            </w:r>
            <w:proofErr w:type="gramStart"/>
            <w:r w:rsidRPr="00D66B47">
              <w:rPr>
                <w:sz w:val="22"/>
                <w:szCs w:val="22"/>
              </w:rPr>
              <w:t xml:space="preserve">Предусмотреть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муниципальных дошкольных учреждениях муниципального </w:t>
            </w:r>
            <w:r w:rsidRPr="00D66B47">
              <w:rPr>
                <w:sz w:val="22"/>
                <w:szCs w:val="22"/>
              </w:rPr>
              <w:lastRenderedPageBreak/>
              <w:t xml:space="preserve">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на 2022 год в сумме 1 846,2 тыс. рублей, на 2023 год в сумме 1 703,0 тыс. рублей, на 2024 год в сумме 1 703,0 тыс. рублей</w:t>
            </w:r>
            <w:proofErr w:type="gramEnd"/>
          </w:p>
        </w:tc>
        <w:tc>
          <w:tcPr>
            <w:tcW w:w="3260" w:type="dxa"/>
          </w:tcPr>
          <w:p w:rsidR="007122AD" w:rsidRPr="00D66B47" w:rsidRDefault="007122AD" w:rsidP="009666EC">
            <w:pPr>
              <w:autoSpaceDE w:val="0"/>
              <w:autoSpaceDN w:val="0"/>
              <w:adjustRightInd w:val="0"/>
              <w:spacing w:before="10"/>
              <w:jc w:val="both"/>
              <w:rPr>
                <w:sz w:val="20"/>
                <w:szCs w:val="20"/>
              </w:rPr>
            </w:pPr>
            <w:r w:rsidRPr="00D66B47">
              <w:rPr>
                <w:sz w:val="20"/>
                <w:szCs w:val="20"/>
              </w:rPr>
              <w:lastRenderedPageBreak/>
              <w:t xml:space="preserve">Кассовые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муниципальных дошкольных учреждениях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w:t>
            </w:r>
            <w:r w:rsidRPr="00D66B47">
              <w:rPr>
                <w:sz w:val="20"/>
                <w:szCs w:val="20"/>
              </w:rPr>
              <w:lastRenderedPageBreak/>
              <w:t>Еврейской автономной области за 2022 год составили 1 794,4 тыс. рублей</w:t>
            </w:r>
          </w:p>
        </w:tc>
        <w:tc>
          <w:tcPr>
            <w:tcW w:w="2588" w:type="dxa"/>
          </w:tcPr>
          <w:p w:rsidR="007122AD" w:rsidRPr="00D66B47" w:rsidRDefault="007122AD" w:rsidP="009666EC">
            <w:pPr>
              <w:spacing w:before="10"/>
              <w:rPr>
                <w:sz w:val="22"/>
                <w:szCs w:val="22"/>
              </w:rPr>
            </w:pPr>
            <w:r w:rsidRPr="00D66B47">
              <w:rPr>
                <w:sz w:val="18"/>
                <w:szCs w:val="18"/>
              </w:rPr>
              <w:lastRenderedPageBreak/>
              <w:t xml:space="preserve">Фактическое количество  </w:t>
            </w:r>
            <w:proofErr w:type="spellStart"/>
            <w:r w:rsidRPr="00D66B47">
              <w:rPr>
                <w:sz w:val="18"/>
                <w:szCs w:val="18"/>
              </w:rPr>
              <w:t>дето-дней</w:t>
            </w:r>
            <w:proofErr w:type="spellEnd"/>
            <w:r w:rsidRPr="00D66B47">
              <w:rPr>
                <w:sz w:val="18"/>
                <w:szCs w:val="18"/>
              </w:rPr>
              <w:t xml:space="preserve"> питания меньше </w:t>
            </w:r>
            <w:proofErr w:type="gramStart"/>
            <w:r w:rsidRPr="00D66B47">
              <w:rPr>
                <w:sz w:val="18"/>
                <w:szCs w:val="18"/>
              </w:rPr>
              <w:t>запланированных</w:t>
            </w:r>
            <w:proofErr w:type="gramEnd"/>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lastRenderedPageBreak/>
              <w:t xml:space="preserve">20.1. Направить остатки средств бюджета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по состоянию на 01.01.2022 года, находящиеся на счете управления Федерального казначейства по Еврейской автономной области:</w:t>
            </w:r>
          </w:p>
          <w:p w:rsidR="007122AD" w:rsidRPr="00D66B47" w:rsidRDefault="007122AD" w:rsidP="009666EC">
            <w:pPr>
              <w:autoSpaceDE w:val="0"/>
              <w:autoSpaceDN w:val="0"/>
              <w:adjustRightInd w:val="0"/>
              <w:spacing w:before="10"/>
              <w:jc w:val="both"/>
              <w:rPr>
                <w:sz w:val="22"/>
                <w:szCs w:val="22"/>
              </w:rPr>
            </w:pPr>
            <w:r w:rsidRPr="00D66B47">
              <w:rPr>
                <w:sz w:val="22"/>
                <w:szCs w:val="22"/>
              </w:rPr>
              <w:t xml:space="preserve">- на оплату заключенных от имени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муниципальных контрактов на выполнение работ, подлежавших в соответствии с условиями этих муниципальных контрактов оплате в отчетном финансовом году, в объеме 16 031,6 тыс. рублей;</w:t>
            </w:r>
          </w:p>
          <w:p w:rsidR="007122AD" w:rsidRPr="00D66B47" w:rsidRDefault="007122AD" w:rsidP="009666EC">
            <w:pPr>
              <w:autoSpaceDE w:val="0"/>
              <w:autoSpaceDN w:val="0"/>
              <w:adjustRightInd w:val="0"/>
              <w:spacing w:before="10"/>
              <w:jc w:val="both"/>
              <w:rPr>
                <w:sz w:val="22"/>
                <w:szCs w:val="22"/>
              </w:rPr>
            </w:pPr>
            <w:r w:rsidRPr="00D66B47">
              <w:rPr>
                <w:sz w:val="22"/>
                <w:szCs w:val="22"/>
              </w:rPr>
              <w:t>- на оплату работ по уборке и вывозу снега с территории городского округа за счет средств фонда непредвиденных расходов (резервного фонда) правительства Еврейской автономной в сумме 8 250,0 тыс. рублей;</w:t>
            </w:r>
          </w:p>
          <w:p w:rsidR="007122AD" w:rsidRPr="00D66B47" w:rsidRDefault="007122AD" w:rsidP="009666EC">
            <w:pPr>
              <w:autoSpaceDE w:val="0"/>
              <w:autoSpaceDN w:val="0"/>
              <w:adjustRightInd w:val="0"/>
              <w:spacing w:before="10"/>
              <w:jc w:val="both"/>
              <w:rPr>
                <w:sz w:val="22"/>
                <w:szCs w:val="22"/>
              </w:rPr>
            </w:pPr>
            <w:r w:rsidRPr="00D66B47">
              <w:rPr>
                <w:sz w:val="22"/>
                <w:szCs w:val="22"/>
              </w:rPr>
              <w:t>- на увеличение в текущем финансовом году бюджетных ассигнований муниципального дорожного фонда в объеме 432,7 тыс. рублей</w:t>
            </w:r>
          </w:p>
        </w:tc>
        <w:tc>
          <w:tcPr>
            <w:tcW w:w="3260" w:type="dxa"/>
          </w:tcPr>
          <w:p w:rsidR="007122AD" w:rsidRPr="00D66B47" w:rsidRDefault="007122AD" w:rsidP="009666EC">
            <w:pPr>
              <w:autoSpaceDE w:val="0"/>
              <w:autoSpaceDN w:val="0"/>
              <w:adjustRightInd w:val="0"/>
              <w:spacing w:before="10"/>
              <w:jc w:val="both"/>
              <w:rPr>
                <w:sz w:val="20"/>
                <w:szCs w:val="20"/>
              </w:rPr>
            </w:pPr>
            <w:r w:rsidRPr="00D66B47">
              <w:rPr>
                <w:sz w:val="20"/>
                <w:szCs w:val="20"/>
              </w:rPr>
              <w:t xml:space="preserve">Остатки средств бюджета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 области по состоянию на 01.01.2022 года, находящиеся на счете управления Федерального казначейства по Еврейской автономной области направлены:</w:t>
            </w:r>
          </w:p>
          <w:p w:rsidR="007122AD" w:rsidRPr="00D66B47" w:rsidRDefault="007122AD" w:rsidP="009666EC">
            <w:pPr>
              <w:autoSpaceDE w:val="0"/>
              <w:autoSpaceDN w:val="0"/>
              <w:adjustRightInd w:val="0"/>
              <w:spacing w:before="10"/>
              <w:jc w:val="both"/>
              <w:rPr>
                <w:sz w:val="20"/>
                <w:szCs w:val="20"/>
              </w:rPr>
            </w:pPr>
            <w:proofErr w:type="gramStart"/>
            <w:r w:rsidRPr="00D66B47">
              <w:rPr>
                <w:sz w:val="20"/>
                <w:szCs w:val="20"/>
              </w:rPr>
              <w:t xml:space="preserve">- на оплату заключенных от имени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 области муниципальных контрактов на выполнение работ, оказание услуг в соответствии с распоряжением правительства Еврейской автономной области от 12.05.2021 № 154-рп </w:t>
            </w:r>
            <w:r w:rsidR="00E65D14" w:rsidRPr="00D66B47">
              <w:rPr>
                <w:sz w:val="20"/>
                <w:szCs w:val="20"/>
              </w:rPr>
              <w:t>«</w:t>
            </w:r>
            <w:r w:rsidRPr="00D66B47">
              <w:rPr>
                <w:sz w:val="20"/>
                <w:szCs w:val="20"/>
              </w:rPr>
              <w:t>Об утверждении Перечней первоочередных мероприятий, направленных на поддержку социально значимых отраслей Еврейской автономной области в 2021 году</w:t>
            </w:r>
            <w:r w:rsidR="00E65D14" w:rsidRPr="00D66B47">
              <w:rPr>
                <w:sz w:val="20"/>
                <w:szCs w:val="20"/>
              </w:rPr>
              <w:t>»</w:t>
            </w:r>
            <w:r w:rsidRPr="00D66B47">
              <w:rPr>
                <w:sz w:val="20"/>
                <w:szCs w:val="20"/>
              </w:rPr>
              <w:t>, в объеме 1</w:t>
            </w:r>
            <w:r w:rsidRPr="00D66B47">
              <w:rPr>
                <w:sz w:val="20"/>
                <w:szCs w:val="20"/>
                <w:lang w:val="en-US"/>
              </w:rPr>
              <w:t> </w:t>
            </w:r>
            <w:r w:rsidRPr="00D66B47">
              <w:rPr>
                <w:sz w:val="20"/>
                <w:szCs w:val="20"/>
              </w:rPr>
              <w:t>463,3 тыс. рублей (ремонт остановок);</w:t>
            </w:r>
            <w:proofErr w:type="gramEnd"/>
          </w:p>
          <w:p w:rsidR="007122AD" w:rsidRPr="00D66B47" w:rsidRDefault="007122AD" w:rsidP="009666EC">
            <w:pPr>
              <w:autoSpaceDE w:val="0"/>
              <w:autoSpaceDN w:val="0"/>
              <w:adjustRightInd w:val="0"/>
              <w:spacing w:before="10"/>
              <w:jc w:val="both"/>
              <w:rPr>
                <w:sz w:val="20"/>
                <w:szCs w:val="20"/>
              </w:rPr>
            </w:pPr>
            <w:r w:rsidRPr="00D66B47">
              <w:rPr>
                <w:sz w:val="20"/>
                <w:szCs w:val="20"/>
              </w:rPr>
              <w:t>- на оплату работ по уборке и вывозу снега с территории городского округа за счет средств фонда непредвиденных расходов (резервного фонда) правительства Еврейской автономной в сумме 8 250,0 тыс. рублей;</w:t>
            </w:r>
          </w:p>
          <w:p w:rsidR="007122AD" w:rsidRPr="00D66B47" w:rsidRDefault="007122AD" w:rsidP="009666EC">
            <w:pPr>
              <w:spacing w:before="10"/>
              <w:jc w:val="both"/>
              <w:rPr>
                <w:color w:val="FF0000"/>
                <w:sz w:val="20"/>
                <w:szCs w:val="20"/>
              </w:rPr>
            </w:pPr>
            <w:r w:rsidRPr="00D66B47">
              <w:rPr>
                <w:sz w:val="20"/>
                <w:szCs w:val="20"/>
              </w:rPr>
              <w:t xml:space="preserve">- </w:t>
            </w:r>
            <w:proofErr w:type="gramStart"/>
            <w:r w:rsidRPr="00D66B47">
              <w:rPr>
                <w:sz w:val="20"/>
                <w:szCs w:val="20"/>
              </w:rPr>
              <w:t>на увеличение в текущем финансовом году бюджетных ассигнований по расходам за счет средств муниципального дорожного фонда в объеме</w:t>
            </w:r>
            <w:proofErr w:type="gramEnd"/>
            <w:r w:rsidRPr="00D66B47">
              <w:rPr>
                <w:sz w:val="20"/>
                <w:szCs w:val="20"/>
              </w:rPr>
              <w:t xml:space="preserve"> 432,7 тыс. рублей</w:t>
            </w:r>
          </w:p>
        </w:tc>
        <w:tc>
          <w:tcPr>
            <w:tcW w:w="2588" w:type="dxa"/>
          </w:tcPr>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rPr>
                <w:sz w:val="20"/>
                <w:szCs w:val="20"/>
              </w:rPr>
            </w:pPr>
          </w:p>
          <w:p w:rsidR="007122AD" w:rsidRPr="00D66B47" w:rsidRDefault="007122AD" w:rsidP="009666EC">
            <w:pPr>
              <w:spacing w:before="10"/>
              <w:jc w:val="both"/>
              <w:rPr>
                <w:sz w:val="22"/>
                <w:szCs w:val="22"/>
              </w:rPr>
            </w:pPr>
            <w:r w:rsidRPr="00D66B47">
              <w:rPr>
                <w:sz w:val="20"/>
                <w:szCs w:val="20"/>
              </w:rPr>
              <w:t>Нарушение подрядными организациями сроков исполнения работ по контрактам на ремонт автобусных остановок, на благоустройство детских и спортивных площадок</w:t>
            </w:r>
            <w:r w:rsidRPr="00D66B47">
              <w:t xml:space="preserve"> </w:t>
            </w:r>
          </w:p>
        </w:tc>
      </w:tr>
      <w:tr w:rsidR="007122AD" w:rsidRPr="00D66B47" w:rsidTr="007E21A0">
        <w:tc>
          <w:tcPr>
            <w:tcW w:w="3794" w:type="dxa"/>
          </w:tcPr>
          <w:p w:rsidR="007122AD" w:rsidRPr="00D66B47" w:rsidRDefault="007122AD" w:rsidP="009666EC">
            <w:pPr>
              <w:pStyle w:val="ConsNonformat"/>
              <w:widowControl/>
              <w:spacing w:before="10"/>
              <w:jc w:val="both"/>
              <w:rPr>
                <w:sz w:val="22"/>
                <w:szCs w:val="22"/>
              </w:rPr>
            </w:pPr>
            <w:r w:rsidRPr="00D66B47">
              <w:rPr>
                <w:rFonts w:ascii="Times New Roman" w:hAnsi="Times New Roman" w:cs="Times New Roman"/>
                <w:sz w:val="22"/>
                <w:szCs w:val="22"/>
              </w:rPr>
              <w:t>21. Утвердить объем иных межбюджетных трансфертов, предоставляемых бюджету Еврейской автономной области в целях софинансирования расходных обязательств бюджета городского округа на 2022 год в сумме 964,3 тыс. рублей, на 2023 год в сумме 622,0 тыс. рублей, на 2024 год в сумме 622,0 тыс. рублей</w:t>
            </w:r>
          </w:p>
        </w:tc>
        <w:tc>
          <w:tcPr>
            <w:tcW w:w="3260" w:type="dxa"/>
          </w:tcPr>
          <w:p w:rsidR="007122AD" w:rsidRPr="00D66B47" w:rsidRDefault="007122AD" w:rsidP="009666EC">
            <w:pPr>
              <w:autoSpaceDE w:val="0"/>
              <w:autoSpaceDN w:val="0"/>
              <w:adjustRightInd w:val="0"/>
              <w:spacing w:before="10"/>
              <w:jc w:val="both"/>
              <w:rPr>
                <w:sz w:val="20"/>
                <w:szCs w:val="20"/>
              </w:rPr>
            </w:pPr>
            <w:r w:rsidRPr="00D66B47">
              <w:rPr>
                <w:sz w:val="20"/>
                <w:szCs w:val="20"/>
              </w:rPr>
              <w:t>Объем иных межбюджетных трансфертов, предоставленных бюджету Еврейской автономной области в целях софинансирования расходных обязательств бюджета городского округа, составил 964,3 тыс. рублей.</w:t>
            </w:r>
          </w:p>
        </w:tc>
        <w:tc>
          <w:tcPr>
            <w:tcW w:w="2588" w:type="dxa"/>
          </w:tcPr>
          <w:p w:rsidR="007122AD" w:rsidRPr="00D66B47" w:rsidRDefault="007122AD" w:rsidP="009666EC">
            <w:pPr>
              <w:pStyle w:val="ConsNonformat"/>
              <w:widowControl/>
              <w:spacing w:before="10"/>
              <w:jc w:val="both"/>
              <w:rPr>
                <w:sz w:val="22"/>
                <w:szCs w:val="22"/>
              </w:rPr>
            </w:pPr>
          </w:p>
        </w:tc>
      </w:tr>
      <w:tr w:rsidR="007122AD" w:rsidRPr="00D66B47" w:rsidTr="007E21A0">
        <w:tc>
          <w:tcPr>
            <w:tcW w:w="3794" w:type="dxa"/>
          </w:tcPr>
          <w:p w:rsidR="007122AD" w:rsidRPr="00D66B47" w:rsidRDefault="007122AD" w:rsidP="009666EC">
            <w:pPr>
              <w:autoSpaceDE w:val="0"/>
              <w:autoSpaceDN w:val="0"/>
              <w:adjustRightInd w:val="0"/>
              <w:spacing w:before="10"/>
              <w:jc w:val="both"/>
              <w:rPr>
                <w:color w:val="FF0000"/>
                <w:sz w:val="22"/>
                <w:szCs w:val="22"/>
              </w:rPr>
            </w:pPr>
            <w:r w:rsidRPr="00D66B47">
              <w:rPr>
                <w:sz w:val="22"/>
                <w:szCs w:val="22"/>
              </w:rPr>
              <w:t xml:space="preserve">22. Утвердить программу муниципальных внутренних заимствований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на 2022 год согласно приложению 12 к настоящему решению и на плановый период 2023 и 2024 годов согласно </w:t>
            </w:r>
            <w:r w:rsidRPr="00D66B47">
              <w:rPr>
                <w:sz w:val="22"/>
                <w:szCs w:val="22"/>
              </w:rPr>
              <w:lastRenderedPageBreak/>
              <w:t>приложению 13 к настоящему решению.</w:t>
            </w:r>
          </w:p>
        </w:tc>
        <w:tc>
          <w:tcPr>
            <w:tcW w:w="3260" w:type="dxa"/>
          </w:tcPr>
          <w:p w:rsidR="007122AD" w:rsidRPr="00D66B47" w:rsidRDefault="007122AD" w:rsidP="009666EC">
            <w:pPr>
              <w:spacing w:before="10"/>
              <w:rPr>
                <w:sz w:val="20"/>
                <w:szCs w:val="20"/>
              </w:rPr>
            </w:pPr>
            <w:r w:rsidRPr="00D66B47">
              <w:rPr>
                <w:sz w:val="20"/>
                <w:szCs w:val="20"/>
              </w:rPr>
              <w:lastRenderedPageBreak/>
              <w:t>Программа муниципальных заимствований исполнена в следующих объемах:</w:t>
            </w:r>
          </w:p>
          <w:p w:rsidR="007122AD" w:rsidRPr="00D66B47" w:rsidRDefault="007122AD" w:rsidP="009666EC">
            <w:pPr>
              <w:spacing w:before="10"/>
              <w:rPr>
                <w:sz w:val="20"/>
                <w:szCs w:val="20"/>
              </w:rPr>
            </w:pPr>
            <w:r w:rsidRPr="00D66B47">
              <w:rPr>
                <w:sz w:val="20"/>
                <w:szCs w:val="20"/>
              </w:rPr>
              <w:t xml:space="preserve">Привлечено кредитов на сумму 1 022 185,6 тыс. рублей. </w:t>
            </w:r>
          </w:p>
          <w:p w:rsidR="007122AD" w:rsidRPr="00D66B47" w:rsidRDefault="007122AD" w:rsidP="009666EC">
            <w:pPr>
              <w:spacing w:before="10"/>
              <w:rPr>
                <w:sz w:val="20"/>
                <w:szCs w:val="20"/>
              </w:rPr>
            </w:pPr>
            <w:r w:rsidRPr="00D66B47">
              <w:rPr>
                <w:sz w:val="20"/>
                <w:szCs w:val="20"/>
              </w:rPr>
              <w:t xml:space="preserve">Направлено на погашение муниципального долга </w:t>
            </w:r>
          </w:p>
          <w:p w:rsidR="007122AD" w:rsidRPr="00D66B47" w:rsidRDefault="007122AD" w:rsidP="009666EC">
            <w:pPr>
              <w:spacing w:before="10"/>
              <w:rPr>
                <w:sz w:val="20"/>
                <w:szCs w:val="20"/>
              </w:rPr>
            </w:pPr>
            <w:r w:rsidRPr="00D66B47">
              <w:rPr>
                <w:sz w:val="20"/>
                <w:szCs w:val="20"/>
              </w:rPr>
              <w:t>945 346,5 тыс. рублей</w:t>
            </w:r>
          </w:p>
        </w:tc>
        <w:tc>
          <w:tcPr>
            <w:tcW w:w="2588" w:type="dxa"/>
          </w:tcPr>
          <w:p w:rsidR="007122AD" w:rsidRPr="00D66B47" w:rsidRDefault="007122AD" w:rsidP="009666EC">
            <w:pPr>
              <w:spacing w:before="10"/>
              <w:rPr>
                <w:color w:val="FF0000"/>
                <w:sz w:val="22"/>
                <w:szCs w:val="22"/>
              </w:rPr>
            </w:pPr>
          </w:p>
        </w:tc>
      </w:tr>
      <w:tr w:rsidR="007122AD" w:rsidRPr="00D66B47" w:rsidTr="007E21A0">
        <w:tc>
          <w:tcPr>
            <w:tcW w:w="3794" w:type="dxa"/>
          </w:tcPr>
          <w:p w:rsidR="007122AD" w:rsidRPr="00D66B47" w:rsidRDefault="007122AD" w:rsidP="009666EC">
            <w:pPr>
              <w:autoSpaceDE w:val="0"/>
              <w:autoSpaceDN w:val="0"/>
              <w:adjustRightInd w:val="0"/>
              <w:spacing w:before="10"/>
              <w:jc w:val="both"/>
              <w:rPr>
                <w:sz w:val="22"/>
                <w:szCs w:val="22"/>
              </w:rPr>
            </w:pPr>
            <w:r w:rsidRPr="00D66B47">
              <w:rPr>
                <w:sz w:val="22"/>
                <w:szCs w:val="22"/>
              </w:rPr>
              <w:lastRenderedPageBreak/>
              <w:t xml:space="preserve">23. </w:t>
            </w:r>
            <w:proofErr w:type="gramStart"/>
            <w:r w:rsidRPr="00D66B47">
              <w:rPr>
                <w:sz w:val="22"/>
                <w:szCs w:val="22"/>
              </w:rPr>
              <w:t xml:space="preserve">Направить на создание резервного фонда мэрии города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средства в 2022 году в сумме 1 500,0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300.0 тыс. рублей, в 2023 году в сумме 1 500,0 тыс. рублей, в том числе на</w:t>
            </w:r>
            <w:proofErr w:type="gramEnd"/>
            <w:r w:rsidRPr="00D66B47">
              <w:rPr>
                <w:sz w:val="22"/>
                <w:szCs w:val="22"/>
              </w:rPr>
              <w:t xml:space="preserve">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500.0 тыс. рублей, в 2024 году в сумме 1500,0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500.0 тыс. рублей.</w:t>
            </w:r>
          </w:p>
        </w:tc>
        <w:tc>
          <w:tcPr>
            <w:tcW w:w="3260" w:type="dxa"/>
          </w:tcPr>
          <w:p w:rsidR="007122AD" w:rsidRPr="00D66B47" w:rsidRDefault="007122AD" w:rsidP="009666EC">
            <w:pPr>
              <w:spacing w:before="10"/>
              <w:rPr>
                <w:color w:val="FF0000"/>
                <w:sz w:val="20"/>
                <w:szCs w:val="20"/>
              </w:rPr>
            </w:pPr>
            <w:r w:rsidRPr="00D66B47">
              <w:rPr>
                <w:sz w:val="20"/>
                <w:szCs w:val="20"/>
              </w:rPr>
              <w:t>Исполнение по резервному фонду составило 1 185,</w:t>
            </w:r>
            <w:r w:rsidR="005354FA" w:rsidRPr="00D66B47">
              <w:rPr>
                <w:sz w:val="20"/>
                <w:szCs w:val="20"/>
              </w:rPr>
              <w:t>1</w:t>
            </w:r>
            <w:r w:rsidRPr="00D66B47">
              <w:rPr>
                <w:sz w:val="20"/>
                <w:szCs w:val="20"/>
              </w:rPr>
              <w:t xml:space="preserve">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w:t>
            </w:r>
            <w:r w:rsidRPr="00D66B47">
              <w:rPr>
                <w:color w:val="FF0000"/>
                <w:sz w:val="20"/>
                <w:szCs w:val="20"/>
              </w:rPr>
              <w:t xml:space="preserve"> </w:t>
            </w:r>
            <w:r w:rsidRPr="00D66B47">
              <w:rPr>
                <w:sz w:val="20"/>
                <w:szCs w:val="20"/>
              </w:rPr>
              <w:t>чрезвычайных ситуаций – 81,8 тыс. рублей.</w:t>
            </w:r>
          </w:p>
        </w:tc>
        <w:tc>
          <w:tcPr>
            <w:tcW w:w="2588" w:type="dxa"/>
          </w:tcPr>
          <w:p w:rsidR="007122AD" w:rsidRPr="00D66B47" w:rsidRDefault="007122AD" w:rsidP="009666EC">
            <w:pPr>
              <w:spacing w:before="10"/>
              <w:rPr>
                <w:color w:val="FF0000"/>
              </w:rPr>
            </w:pPr>
          </w:p>
        </w:tc>
      </w:tr>
      <w:tr w:rsidR="007122AD" w:rsidRPr="00D66B47" w:rsidTr="007E21A0">
        <w:tc>
          <w:tcPr>
            <w:tcW w:w="3794" w:type="dxa"/>
          </w:tcPr>
          <w:p w:rsidR="007122AD" w:rsidRPr="00D66B47" w:rsidRDefault="007122AD" w:rsidP="009666EC">
            <w:pPr>
              <w:spacing w:before="10"/>
              <w:rPr>
                <w:color w:val="FF0000"/>
                <w:sz w:val="22"/>
                <w:szCs w:val="22"/>
              </w:rPr>
            </w:pPr>
            <w:r w:rsidRPr="00D66B47">
              <w:rPr>
                <w:sz w:val="22"/>
                <w:szCs w:val="22"/>
              </w:rPr>
              <w:t xml:space="preserve">25. </w:t>
            </w:r>
            <w:proofErr w:type="gramStart"/>
            <w:r w:rsidRPr="00D66B47">
              <w:rPr>
                <w:sz w:val="22"/>
                <w:szCs w:val="22"/>
              </w:rPr>
              <w:t xml:space="preserve">Установить, что оплата услуг почтовой связи и банковских услуг по выплате денежных средств на обеспечение мер социальной поддержки лицам, которым присвоено звание </w:t>
            </w:r>
            <w:r w:rsidR="00E65D14" w:rsidRPr="00D66B47">
              <w:rPr>
                <w:sz w:val="22"/>
                <w:szCs w:val="22"/>
              </w:rPr>
              <w:t>«</w:t>
            </w:r>
            <w:r w:rsidRPr="00D66B47">
              <w:rPr>
                <w:sz w:val="22"/>
                <w:szCs w:val="22"/>
              </w:rPr>
              <w:t>Почетный гражданин города Биробиджана</w:t>
            </w:r>
            <w:r w:rsidR="00E65D14" w:rsidRPr="00D66B47">
              <w:rPr>
                <w:sz w:val="22"/>
                <w:szCs w:val="22"/>
              </w:rPr>
              <w:t>»</w:t>
            </w:r>
            <w:r w:rsidRPr="00D66B47">
              <w:rPr>
                <w:sz w:val="22"/>
                <w:szCs w:val="22"/>
              </w:rPr>
              <w:t xml:space="preserve">,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 осуществляется за счет средств бюджета муниципального образования </w:t>
            </w:r>
            <w:r w:rsidR="00E65D14" w:rsidRPr="00D66B47">
              <w:rPr>
                <w:sz w:val="22"/>
                <w:szCs w:val="22"/>
              </w:rPr>
              <w:t>«</w:t>
            </w:r>
            <w:r w:rsidRPr="00D66B47">
              <w:rPr>
                <w:sz w:val="22"/>
                <w:szCs w:val="22"/>
              </w:rPr>
              <w:t>Город Биробиджан</w:t>
            </w:r>
            <w:r w:rsidR="00E65D14" w:rsidRPr="00D66B47">
              <w:rPr>
                <w:sz w:val="22"/>
                <w:szCs w:val="22"/>
              </w:rPr>
              <w:t>»</w:t>
            </w:r>
            <w:r w:rsidRPr="00D66B47">
              <w:rPr>
                <w:sz w:val="22"/>
                <w:szCs w:val="22"/>
              </w:rPr>
              <w:t xml:space="preserve"> Еврейской автономной области</w:t>
            </w:r>
            <w:proofErr w:type="gramEnd"/>
            <w:r w:rsidRPr="00D66B47">
              <w:rPr>
                <w:sz w:val="22"/>
                <w:szCs w:val="22"/>
              </w:rPr>
              <w:t xml:space="preserve"> в пределах до 1,0 процента от сумм выплаченных кредитным организациям</w:t>
            </w:r>
            <w:r w:rsidRPr="00D66B47">
              <w:rPr>
                <w:color w:val="FF0000"/>
                <w:sz w:val="22"/>
                <w:szCs w:val="22"/>
              </w:rPr>
              <w:t xml:space="preserve"> </w:t>
            </w:r>
          </w:p>
        </w:tc>
        <w:tc>
          <w:tcPr>
            <w:tcW w:w="3260" w:type="dxa"/>
          </w:tcPr>
          <w:p w:rsidR="007122AD" w:rsidRPr="00D66B47" w:rsidRDefault="007122AD" w:rsidP="00080538">
            <w:pPr>
              <w:autoSpaceDE w:val="0"/>
              <w:autoSpaceDN w:val="0"/>
              <w:adjustRightInd w:val="0"/>
              <w:spacing w:before="120"/>
              <w:jc w:val="both"/>
              <w:rPr>
                <w:sz w:val="20"/>
                <w:szCs w:val="20"/>
              </w:rPr>
            </w:pPr>
            <w:proofErr w:type="gramStart"/>
            <w:r w:rsidRPr="00D66B47">
              <w:rPr>
                <w:sz w:val="20"/>
                <w:szCs w:val="20"/>
              </w:rPr>
              <w:t xml:space="preserve">Объем расходов на оплату услуг почтовой связи и банковских услуг по выплате денежных средств на обеспечение мер социальной поддержки лицам, которым присвоено звание </w:t>
            </w:r>
            <w:r w:rsidR="00E65D14" w:rsidRPr="00D66B47">
              <w:rPr>
                <w:sz w:val="20"/>
                <w:szCs w:val="20"/>
              </w:rPr>
              <w:t>«</w:t>
            </w:r>
            <w:r w:rsidRPr="00D66B47">
              <w:rPr>
                <w:sz w:val="20"/>
                <w:szCs w:val="20"/>
              </w:rPr>
              <w:t>Почетный гражданин города Биробиджана</w:t>
            </w:r>
            <w:r w:rsidR="00E65D14" w:rsidRPr="00D66B47">
              <w:rPr>
                <w:sz w:val="20"/>
                <w:szCs w:val="20"/>
              </w:rPr>
              <w:t>»</w:t>
            </w:r>
            <w:r w:rsidRPr="00D66B47">
              <w:rPr>
                <w:sz w:val="20"/>
                <w:szCs w:val="20"/>
              </w:rPr>
              <w:t xml:space="preserve">,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 области, осуществляется за счет средств бюджета муниципального образования </w:t>
            </w:r>
            <w:r w:rsidR="00E65D14" w:rsidRPr="00D66B47">
              <w:rPr>
                <w:sz w:val="20"/>
                <w:szCs w:val="20"/>
              </w:rPr>
              <w:t>«</w:t>
            </w:r>
            <w:r w:rsidRPr="00D66B47">
              <w:rPr>
                <w:sz w:val="20"/>
                <w:szCs w:val="20"/>
              </w:rPr>
              <w:t>Город Биробиджан</w:t>
            </w:r>
            <w:r w:rsidR="00E65D14" w:rsidRPr="00D66B47">
              <w:rPr>
                <w:sz w:val="20"/>
                <w:szCs w:val="20"/>
              </w:rPr>
              <w:t>»</w:t>
            </w:r>
            <w:r w:rsidRPr="00D66B47">
              <w:rPr>
                <w:sz w:val="20"/>
                <w:szCs w:val="20"/>
              </w:rPr>
              <w:t xml:space="preserve"> Еврейской автономной</w:t>
            </w:r>
            <w:proofErr w:type="gramEnd"/>
            <w:r w:rsidRPr="00D66B47">
              <w:rPr>
                <w:sz w:val="20"/>
                <w:szCs w:val="20"/>
              </w:rPr>
              <w:t xml:space="preserve"> области в 2022 году составил </w:t>
            </w:r>
            <w:r w:rsidR="00080538" w:rsidRPr="00D66B47">
              <w:rPr>
                <w:sz w:val="20"/>
                <w:szCs w:val="20"/>
              </w:rPr>
              <w:t>26,6</w:t>
            </w:r>
            <w:r w:rsidRPr="00D66B47">
              <w:rPr>
                <w:sz w:val="20"/>
                <w:szCs w:val="20"/>
              </w:rPr>
              <w:t xml:space="preserve"> тыс. рублей</w:t>
            </w:r>
          </w:p>
        </w:tc>
        <w:tc>
          <w:tcPr>
            <w:tcW w:w="2588" w:type="dxa"/>
          </w:tcPr>
          <w:p w:rsidR="007122AD" w:rsidRPr="00D66B47" w:rsidRDefault="007122AD" w:rsidP="009666EC">
            <w:pPr>
              <w:spacing w:before="10"/>
              <w:rPr>
                <w:color w:val="FF0000"/>
              </w:rPr>
            </w:pPr>
          </w:p>
        </w:tc>
      </w:tr>
    </w:tbl>
    <w:p w:rsidR="007122AD" w:rsidRPr="00D66B47" w:rsidRDefault="007122AD" w:rsidP="007122AD">
      <w:pPr>
        <w:jc w:val="center"/>
        <w:rPr>
          <w:b/>
          <w:sz w:val="26"/>
          <w:szCs w:val="26"/>
        </w:rPr>
      </w:pPr>
    </w:p>
    <w:p w:rsidR="007122AD" w:rsidRPr="00D66B47" w:rsidRDefault="007122AD" w:rsidP="007122AD">
      <w:pPr>
        <w:jc w:val="center"/>
        <w:rPr>
          <w:b/>
          <w:sz w:val="26"/>
          <w:szCs w:val="26"/>
        </w:rPr>
      </w:pPr>
    </w:p>
    <w:p w:rsidR="004A19EB" w:rsidRPr="00D66B47" w:rsidRDefault="004A19EB" w:rsidP="00901B96">
      <w:pPr>
        <w:pStyle w:val="ConsNonformat"/>
        <w:widowControl/>
        <w:spacing w:line="24" w:lineRule="atLeast"/>
        <w:contextualSpacing/>
        <w:rPr>
          <w:rFonts w:ascii="Times New Roman" w:hAnsi="Times New Roman" w:cs="Times New Roman"/>
          <w:sz w:val="28"/>
          <w:szCs w:val="28"/>
        </w:rPr>
      </w:pPr>
    </w:p>
    <w:p w:rsidR="004A19EB" w:rsidRPr="00D66B47" w:rsidRDefault="004A19EB" w:rsidP="00901B96">
      <w:pPr>
        <w:pStyle w:val="ConsNonformat"/>
        <w:widowControl/>
        <w:spacing w:line="24" w:lineRule="atLeast"/>
        <w:contextualSpacing/>
        <w:rPr>
          <w:rFonts w:ascii="Times New Roman" w:hAnsi="Times New Roman" w:cs="Times New Roman"/>
          <w:sz w:val="28"/>
          <w:szCs w:val="28"/>
        </w:rPr>
      </w:pPr>
    </w:p>
    <w:p w:rsidR="00A8297C" w:rsidRPr="00D66B47" w:rsidRDefault="00CE3331" w:rsidP="00901B96">
      <w:pPr>
        <w:pStyle w:val="ConsNonformat"/>
        <w:widowControl/>
        <w:spacing w:line="24" w:lineRule="atLeast"/>
        <w:contextualSpacing/>
        <w:rPr>
          <w:rFonts w:ascii="Times New Roman" w:hAnsi="Times New Roman" w:cs="Times New Roman"/>
          <w:sz w:val="28"/>
          <w:szCs w:val="28"/>
        </w:rPr>
      </w:pPr>
      <w:r w:rsidRPr="00D66B47">
        <w:rPr>
          <w:rFonts w:ascii="Times New Roman" w:hAnsi="Times New Roman" w:cs="Times New Roman"/>
          <w:sz w:val="28"/>
          <w:szCs w:val="28"/>
        </w:rPr>
        <w:t>П</w:t>
      </w:r>
      <w:r w:rsidR="004D45ED" w:rsidRPr="00D66B47">
        <w:rPr>
          <w:rFonts w:ascii="Times New Roman" w:hAnsi="Times New Roman" w:cs="Times New Roman"/>
          <w:sz w:val="28"/>
          <w:szCs w:val="28"/>
        </w:rPr>
        <w:t>ерв</w:t>
      </w:r>
      <w:r w:rsidRPr="00D66B47">
        <w:rPr>
          <w:rFonts w:ascii="Times New Roman" w:hAnsi="Times New Roman" w:cs="Times New Roman"/>
          <w:sz w:val="28"/>
          <w:szCs w:val="28"/>
        </w:rPr>
        <w:t>ый</w:t>
      </w:r>
      <w:r w:rsidR="004D45ED" w:rsidRPr="00D66B47">
        <w:rPr>
          <w:rFonts w:ascii="Times New Roman" w:hAnsi="Times New Roman" w:cs="Times New Roman"/>
          <w:sz w:val="28"/>
          <w:szCs w:val="28"/>
        </w:rPr>
        <w:t xml:space="preserve"> заместител</w:t>
      </w:r>
      <w:r w:rsidRPr="00D66B47">
        <w:rPr>
          <w:rFonts w:ascii="Times New Roman" w:hAnsi="Times New Roman" w:cs="Times New Roman"/>
          <w:sz w:val="28"/>
          <w:szCs w:val="28"/>
        </w:rPr>
        <w:t>ь</w:t>
      </w:r>
      <w:r w:rsidR="004D45ED" w:rsidRPr="00D66B47">
        <w:rPr>
          <w:rFonts w:ascii="Times New Roman" w:hAnsi="Times New Roman" w:cs="Times New Roman"/>
          <w:sz w:val="28"/>
          <w:szCs w:val="28"/>
        </w:rPr>
        <w:t xml:space="preserve"> главы мэрии </w:t>
      </w:r>
    </w:p>
    <w:p w:rsidR="00A8297C" w:rsidRPr="00D66B47" w:rsidRDefault="00A8297C" w:rsidP="00901B96">
      <w:pPr>
        <w:pStyle w:val="ConsNonformat"/>
        <w:widowControl/>
        <w:spacing w:line="24" w:lineRule="atLeast"/>
        <w:contextualSpacing/>
        <w:rPr>
          <w:rFonts w:ascii="Times New Roman" w:hAnsi="Times New Roman" w:cs="Times New Roman"/>
          <w:sz w:val="28"/>
          <w:szCs w:val="28"/>
        </w:rPr>
      </w:pPr>
      <w:r w:rsidRPr="00D66B47">
        <w:rPr>
          <w:rFonts w:ascii="Times New Roman" w:hAnsi="Times New Roman" w:cs="Times New Roman"/>
          <w:sz w:val="28"/>
          <w:szCs w:val="28"/>
        </w:rPr>
        <w:t>г</w:t>
      </w:r>
      <w:r w:rsidR="004D45ED" w:rsidRPr="00D66B47">
        <w:rPr>
          <w:rFonts w:ascii="Times New Roman" w:hAnsi="Times New Roman" w:cs="Times New Roman"/>
          <w:sz w:val="28"/>
          <w:szCs w:val="28"/>
        </w:rPr>
        <w:t>орода</w:t>
      </w:r>
      <w:r w:rsidRPr="00D66B47">
        <w:rPr>
          <w:rFonts w:ascii="Times New Roman" w:hAnsi="Times New Roman" w:cs="Times New Roman"/>
          <w:sz w:val="28"/>
          <w:szCs w:val="28"/>
        </w:rPr>
        <w:t xml:space="preserve"> </w:t>
      </w:r>
      <w:r w:rsidR="004D45ED" w:rsidRPr="00D66B47">
        <w:rPr>
          <w:rFonts w:ascii="Times New Roman" w:hAnsi="Times New Roman" w:cs="Times New Roman"/>
          <w:sz w:val="28"/>
          <w:szCs w:val="28"/>
        </w:rPr>
        <w:t xml:space="preserve">по экономике и финансам – </w:t>
      </w:r>
    </w:p>
    <w:p w:rsidR="00AE65B4" w:rsidRPr="00A8297C" w:rsidRDefault="004D45ED" w:rsidP="00A8297C">
      <w:pPr>
        <w:pStyle w:val="ConsNonformat"/>
        <w:widowControl/>
        <w:spacing w:line="24" w:lineRule="atLeast"/>
        <w:contextualSpacing/>
        <w:rPr>
          <w:rFonts w:ascii="Times New Roman" w:hAnsi="Times New Roman" w:cs="Times New Roman"/>
          <w:b/>
          <w:sz w:val="28"/>
          <w:szCs w:val="28"/>
        </w:rPr>
      </w:pPr>
      <w:r w:rsidRPr="00D66B47">
        <w:rPr>
          <w:rFonts w:ascii="Times New Roman" w:hAnsi="Times New Roman" w:cs="Times New Roman"/>
          <w:sz w:val="28"/>
          <w:szCs w:val="28"/>
        </w:rPr>
        <w:t>начальник</w:t>
      </w:r>
      <w:r w:rsidR="00A8297C" w:rsidRPr="00D66B47">
        <w:rPr>
          <w:rFonts w:ascii="Times New Roman" w:hAnsi="Times New Roman" w:cs="Times New Roman"/>
          <w:sz w:val="28"/>
          <w:szCs w:val="28"/>
        </w:rPr>
        <w:t xml:space="preserve"> </w:t>
      </w:r>
      <w:r w:rsidRPr="00D66B47">
        <w:rPr>
          <w:rFonts w:ascii="Times New Roman" w:hAnsi="Times New Roman" w:cs="Times New Roman"/>
          <w:sz w:val="28"/>
          <w:szCs w:val="28"/>
        </w:rPr>
        <w:t>финансового управления</w:t>
      </w:r>
      <w:r w:rsidR="00CE3331" w:rsidRPr="00D66B47">
        <w:tab/>
      </w:r>
      <w:r w:rsidR="00CE3331" w:rsidRPr="00D66B47">
        <w:tab/>
      </w:r>
      <w:r w:rsidR="00CE3331" w:rsidRPr="00D66B47">
        <w:tab/>
      </w:r>
      <w:r w:rsidRPr="00D66B47">
        <w:tab/>
      </w:r>
      <w:r w:rsidR="00A8297C" w:rsidRPr="00D66B47">
        <w:rPr>
          <w:rFonts w:ascii="Times New Roman" w:hAnsi="Times New Roman" w:cs="Times New Roman"/>
          <w:sz w:val="28"/>
          <w:szCs w:val="28"/>
        </w:rPr>
        <w:t xml:space="preserve">О.А. </w:t>
      </w:r>
      <w:proofErr w:type="spellStart"/>
      <w:r w:rsidR="00A8297C" w:rsidRPr="00D66B47">
        <w:rPr>
          <w:rFonts w:ascii="Times New Roman" w:hAnsi="Times New Roman" w:cs="Times New Roman"/>
          <w:sz w:val="28"/>
          <w:szCs w:val="28"/>
        </w:rPr>
        <w:t>Холковская</w:t>
      </w:r>
      <w:proofErr w:type="spellEnd"/>
    </w:p>
    <w:p w:rsidR="00901B96" w:rsidRDefault="00901B96">
      <w:pPr>
        <w:spacing w:line="24" w:lineRule="atLeast"/>
        <w:contextualSpacing/>
        <w:jc w:val="both"/>
        <w:rPr>
          <w:b/>
        </w:rPr>
      </w:pPr>
    </w:p>
    <w:sectPr w:rsidR="00901B96" w:rsidSect="004373A8">
      <w:headerReference w:type="even" r:id="rId10"/>
      <w:headerReference w:type="default" r:id="rId11"/>
      <w:pgSz w:w="11906" w:h="16838"/>
      <w:pgMar w:top="113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64E" w:rsidRPr="005F5F53" w:rsidRDefault="005E364E">
      <w:pPr>
        <w:rPr>
          <w:sz w:val="26"/>
          <w:szCs w:val="26"/>
        </w:rPr>
      </w:pPr>
      <w:r w:rsidRPr="005F5F53">
        <w:rPr>
          <w:sz w:val="26"/>
          <w:szCs w:val="26"/>
        </w:rPr>
        <w:separator/>
      </w:r>
    </w:p>
  </w:endnote>
  <w:endnote w:type="continuationSeparator" w:id="0">
    <w:p w:rsidR="005E364E" w:rsidRPr="005F5F53" w:rsidRDefault="005E364E">
      <w:pPr>
        <w:rPr>
          <w:sz w:val="26"/>
          <w:szCs w:val="26"/>
        </w:rPr>
      </w:pPr>
      <w:r w:rsidRPr="005F5F53">
        <w:rPr>
          <w:sz w:val="26"/>
          <w:szCs w:val="2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64E" w:rsidRPr="005F5F53" w:rsidRDefault="005E364E">
      <w:pPr>
        <w:rPr>
          <w:sz w:val="26"/>
          <w:szCs w:val="26"/>
        </w:rPr>
      </w:pPr>
      <w:r w:rsidRPr="005F5F53">
        <w:rPr>
          <w:sz w:val="26"/>
          <w:szCs w:val="26"/>
        </w:rPr>
        <w:separator/>
      </w:r>
    </w:p>
  </w:footnote>
  <w:footnote w:type="continuationSeparator" w:id="0">
    <w:p w:rsidR="005E364E" w:rsidRPr="005F5F53" w:rsidRDefault="005E364E">
      <w:pPr>
        <w:rPr>
          <w:sz w:val="26"/>
          <w:szCs w:val="26"/>
        </w:rPr>
      </w:pPr>
      <w:r w:rsidRPr="005F5F53">
        <w:rPr>
          <w:sz w:val="26"/>
          <w:szCs w:val="2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4E" w:rsidRPr="005F5F53" w:rsidRDefault="005024DE" w:rsidP="001524B2">
    <w:pPr>
      <w:pStyle w:val="a3"/>
      <w:framePr w:wrap="around" w:vAnchor="text" w:hAnchor="margin" w:xAlign="center" w:y="1"/>
      <w:rPr>
        <w:rStyle w:val="a4"/>
        <w:sz w:val="26"/>
        <w:szCs w:val="26"/>
      </w:rPr>
    </w:pPr>
    <w:r w:rsidRPr="005F5F53">
      <w:rPr>
        <w:rStyle w:val="a4"/>
        <w:sz w:val="26"/>
        <w:szCs w:val="26"/>
      </w:rPr>
      <w:fldChar w:fldCharType="begin"/>
    </w:r>
    <w:r w:rsidR="005E364E" w:rsidRPr="005F5F53">
      <w:rPr>
        <w:rStyle w:val="a4"/>
        <w:sz w:val="26"/>
        <w:szCs w:val="26"/>
      </w:rPr>
      <w:instrText xml:space="preserve">PAGE  </w:instrText>
    </w:r>
    <w:r w:rsidRPr="005F5F53">
      <w:rPr>
        <w:rStyle w:val="a4"/>
        <w:sz w:val="26"/>
        <w:szCs w:val="26"/>
      </w:rPr>
      <w:fldChar w:fldCharType="separate"/>
    </w:r>
    <w:r w:rsidR="005E364E" w:rsidRPr="005F5F53">
      <w:rPr>
        <w:rStyle w:val="a4"/>
        <w:noProof/>
        <w:sz w:val="26"/>
        <w:szCs w:val="26"/>
      </w:rPr>
      <w:t>1</w:t>
    </w:r>
    <w:r w:rsidRPr="005F5F53">
      <w:rPr>
        <w:rStyle w:val="a4"/>
        <w:sz w:val="26"/>
        <w:szCs w:val="26"/>
      </w:rPr>
      <w:fldChar w:fldCharType="end"/>
    </w:r>
  </w:p>
  <w:p w:rsidR="005E364E" w:rsidRPr="005F5F53" w:rsidRDefault="005E364E">
    <w:pPr>
      <w:pStyle w:val="a3"/>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4E" w:rsidRPr="005F5F53" w:rsidRDefault="005024DE" w:rsidP="001524B2">
    <w:pPr>
      <w:pStyle w:val="a3"/>
      <w:framePr w:wrap="around" w:vAnchor="text" w:hAnchor="margin" w:xAlign="center" w:y="1"/>
      <w:rPr>
        <w:rStyle w:val="a4"/>
        <w:sz w:val="26"/>
        <w:szCs w:val="26"/>
      </w:rPr>
    </w:pPr>
    <w:r w:rsidRPr="005F5F53">
      <w:rPr>
        <w:rStyle w:val="a4"/>
        <w:sz w:val="26"/>
        <w:szCs w:val="26"/>
      </w:rPr>
      <w:fldChar w:fldCharType="begin"/>
    </w:r>
    <w:r w:rsidR="005E364E" w:rsidRPr="005F5F53">
      <w:rPr>
        <w:rStyle w:val="a4"/>
        <w:sz w:val="26"/>
        <w:szCs w:val="26"/>
      </w:rPr>
      <w:instrText xml:space="preserve">PAGE  </w:instrText>
    </w:r>
    <w:r w:rsidRPr="005F5F53">
      <w:rPr>
        <w:rStyle w:val="a4"/>
        <w:sz w:val="26"/>
        <w:szCs w:val="26"/>
      </w:rPr>
      <w:fldChar w:fldCharType="separate"/>
    </w:r>
    <w:r w:rsidR="00D66B47">
      <w:rPr>
        <w:rStyle w:val="a4"/>
        <w:noProof/>
        <w:sz w:val="26"/>
        <w:szCs w:val="26"/>
      </w:rPr>
      <w:t>2</w:t>
    </w:r>
    <w:r w:rsidRPr="005F5F53">
      <w:rPr>
        <w:rStyle w:val="a4"/>
        <w:sz w:val="26"/>
        <w:szCs w:val="26"/>
      </w:rPr>
      <w:fldChar w:fldCharType="end"/>
    </w:r>
  </w:p>
  <w:p w:rsidR="005E364E" w:rsidRPr="005F5F53" w:rsidRDefault="005E364E">
    <w:pPr>
      <w:pStyle w:val="a3"/>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5B5"/>
    <w:multiLevelType w:val="hybridMultilevel"/>
    <w:tmpl w:val="593836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A6E08"/>
    <w:multiLevelType w:val="hybridMultilevel"/>
    <w:tmpl w:val="2B82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276BCB"/>
    <w:multiLevelType w:val="hybridMultilevel"/>
    <w:tmpl w:val="9B06A7A4"/>
    <w:lvl w:ilvl="0" w:tplc="2048BE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A8434E"/>
    <w:multiLevelType w:val="hybridMultilevel"/>
    <w:tmpl w:val="299494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57101A"/>
    <w:multiLevelType w:val="hybridMultilevel"/>
    <w:tmpl w:val="FB163B72"/>
    <w:lvl w:ilvl="0" w:tplc="0A4EAE66">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EC144A0"/>
    <w:multiLevelType w:val="hybridMultilevel"/>
    <w:tmpl w:val="EC121D6C"/>
    <w:lvl w:ilvl="0" w:tplc="945AE168">
      <w:start w:val="1"/>
      <w:numFmt w:val="decimal"/>
      <w:lvlText w:val="%1."/>
      <w:lvlJc w:val="left"/>
      <w:pPr>
        <w:ind w:left="1056" w:hanging="6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E60F83"/>
    <w:multiLevelType w:val="hybridMultilevel"/>
    <w:tmpl w:val="5DC8182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F7498F"/>
    <w:rsid w:val="000015FF"/>
    <w:rsid w:val="00001BF7"/>
    <w:rsid w:val="00001EC5"/>
    <w:rsid w:val="000021F7"/>
    <w:rsid w:val="00002231"/>
    <w:rsid w:val="0000285F"/>
    <w:rsid w:val="000029DC"/>
    <w:rsid w:val="00003B22"/>
    <w:rsid w:val="000047D9"/>
    <w:rsid w:val="00004831"/>
    <w:rsid w:val="00004E30"/>
    <w:rsid w:val="0000749F"/>
    <w:rsid w:val="00007B45"/>
    <w:rsid w:val="00007E09"/>
    <w:rsid w:val="00010F66"/>
    <w:rsid w:val="000116E0"/>
    <w:rsid w:val="000121E1"/>
    <w:rsid w:val="000122BC"/>
    <w:rsid w:val="00012515"/>
    <w:rsid w:val="0001253D"/>
    <w:rsid w:val="00013A05"/>
    <w:rsid w:val="000145CE"/>
    <w:rsid w:val="00014B6A"/>
    <w:rsid w:val="000150BC"/>
    <w:rsid w:val="000151FC"/>
    <w:rsid w:val="00015D2E"/>
    <w:rsid w:val="00016809"/>
    <w:rsid w:val="0001745E"/>
    <w:rsid w:val="000174BF"/>
    <w:rsid w:val="000177C9"/>
    <w:rsid w:val="0001782A"/>
    <w:rsid w:val="00017C3D"/>
    <w:rsid w:val="00020462"/>
    <w:rsid w:val="000206F7"/>
    <w:rsid w:val="00020707"/>
    <w:rsid w:val="000212A3"/>
    <w:rsid w:val="00021659"/>
    <w:rsid w:val="00021A77"/>
    <w:rsid w:val="00021DCF"/>
    <w:rsid w:val="00024A76"/>
    <w:rsid w:val="00024BD4"/>
    <w:rsid w:val="00024D0C"/>
    <w:rsid w:val="00025682"/>
    <w:rsid w:val="00025C38"/>
    <w:rsid w:val="00025D72"/>
    <w:rsid w:val="000279E5"/>
    <w:rsid w:val="00027B69"/>
    <w:rsid w:val="00027D9B"/>
    <w:rsid w:val="000305C1"/>
    <w:rsid w:val="00030CC3"/>
    <w:rsid w:val="00030D09"/>
    <w:rsid w:val="00030E4C"/>
    <w:rsid w:val="00030E81"/>
    <w:rsid w:val="0003108B"/>
    <w:rsid w:val="000312CB"/>
    <w:rsid w:val="00031A75"/>
    <w:rsid w:val="00032467"/>
    <w:rsid w:val="000325A5"/>
    <w:rsid w:val="000328B7"/>
    <w:rsid w:val="00033095"/>
    <w:rsid w:val="00034456"/>
    <w:rsid w:val="000349DB"/>
    <w:rsid w:val="00034C41"/>
    <w:rsid w:val="000355C6"/>
    <w:rsid w:val="0003592E"/>
    <w:rsid w:val="00036C8A"/>
    <w:rsid w:val="0003749A"/>
    <w:rsid w:val="0003759E"/>
    <w:rsid w:val="00037954"/>
    <w:rsid w:val="00037B43"/>
    <w:rsid w:val="00037D74"/>
    <w:rsid w:val="00040254"/>
    <w:rsid w:val="00040D4C"/>
    <w:rsid w:val="00041384"/>
    <w:rsid w:val="00041E2F"/>
    <w:rsid w:val="00042CF7"/>
    <w:rsid w:val="00042DD1"/>
    <w:rsid w:val="000436AF"/>
    <w:rsid w:val="000438E9"/>
    <w:rsid w:val="0004392D"/>
    <w:rsid w:val="00043B10"/>
    <w:rsid w:val="000442A6"/>
    <w:rsid w:val="00046E85"/>
    <w:rsid w:val="00046EEE"/>
    <w:rsid w:val="00047073"/>
    <w:rsid w:val="00047205"/>
    <w:rsid w:val="00047C4D"/>
    <w:rsid w:val="0005010B"/>
    <w:rsid w:val="00050788"/>
    <w:rsid w:val="00050BFB"/>
    <w:rsid w:val="00050DB1"/>
    <w:rsid w:val="00051252"/>
    <w:rsid w:val="00051297"/>
    <w:rsid w:val="0005156D"/>
    <w:rsid w:val="00052183"/>
    <w:rsid w:val="00052ECE"/>
    <w:rsid w:val="000538C0"/>
    <w:rsid w:val="00053ADF"/>
    <w:rsid w:val="00053D74"/>
    <w:rsid w:val="000542CC"/>
    <w:rsid w:val="000549F0"/>
    <w:rsid w:val="0005537A"/>
    <w:rsid w:val="00056F8F"/>
    <w:rsid w:val="0005721C"/>
    <w:rsid w:val="00057FAC"/>
    <w:rsid w:val="000607DD"/>
    <w:rsid w:val="00060868"/>
    <w:rsid w:val="00060B49"/>
    <w:rsid w:val="00061029"/>
    <w:rsid w:val="00061E13"/>
    <w:rsid w:val="00061FFC"/>
    <w:rsid w:val="000621D7"/>
    <w:rsid w:val="000633E8"/>
    <w:rsid w:val="00063A7C"/>
    <w:rsid w:val="0006409B"/>
    <w:rsid w:val="0006429C"/>
    <w:rsid w:val="000644A2"/>
    <w:rsid w:val="00064BB0"/>
    <w:rsid w:val="00064DBD"/>
    <w:rsid w:val="00065334"/>
    <w:rsid w:val="0006556E"/>
    <w:rsid w:val="000655BD"/>
    <w:rsid w:val="00065E1E"/>
    <w:rsid w:val="00066603"/>
    <w:rsid w:val="00066CD1"/>
    <w:rsid w:val="000670DF"/>
    <w:rsid w:val="000673D4"/>
    <w:rsid w:val="000676E5"/>
    <w:rsid w:val="00067891"/>
    <w:rsid w:val="00067D78"/>
    <w:rsid w:val="00070D9F"/>
    <w:rsid w:val="00070F13"/>
    <w:rsid w:val="00070FCE"/>
    <w:rsid w:val="0007146F"/>
    <w:rsid w:val="00071647"/>
    <w:rsid w:val="0007170D"/>
    <w:rsid w:val="00072423"/>
    <w:rsid w:val="00072618"/>
    <w:rsid w:val="00072ADE"/>
    <w:rsid w:val="00073CA2"/>
    <w:rsid w:val="00073F8F"/>
    <w:rsid w:val="00074763"/>
    <w:rsid w:val="000748E3"/>
    <w:rsid w:val="00074935"/>
    <w:rsid w:val="0007494A"/>
    <w:rsid w:val="00075133"/>
    <w:rsid w:val="00075273"/>
    <w:rsid w:val="00075647"/>
    <w:rsid w:val="00075A08"/>
    <w:rsid w:val="00075CF2"/>
    <w:rsid w:val="00075D1B"/>
    <w:rsid w:val="00076631"/>
    <w:rsid w:val="000769FE"/>
    <w:rsid w:val="00076E4A"/>
    <w:rsid w:val="00077CDA"/>
    <w:rsid w:val="00077D57"/>
    <w:rsid w:val="00080538"/>
    <w:rsid w:val="00080C1E"/>
    <w:rsid w:val="000828DD"/>
    <w:rsid w:val="00082E9A"/>
    <w:rsid w:val="00083585"/>
    <w:rsid w:val="00083D2A"/>
    <w:rsid w:val="00083F7D"/>
    <w:rsid w:val="000842FC"/>
    <w:rsid w:val="000850BE"/>
    <w:rsid w:val="00085959"/>
    <w:rsid w:val="000859C2"/>
    <w:rsid w:val="00085E77"/>
    <w:rsid w:val="000868E6"/>
    <w:rsid w:val="00086CE1"/>
    <w:rsid w:val="00087487"/>
    <w:rsid w:val="0008753F"/>
    <w:rsid w:val="00090E35"/>
    <w:rsid w:val="00091340"/>
    <w:rsid w:val="00091E93"/>
    <w:rsid w:val="000927F9"/>
    <w:rsid w:val="00093930"/>
    <w:rsid w:val="00093DB7"/>
    <w:rsid w:val="00094113"/>
    <w:rsid w:val="000947DD"/>
    <w:rsid w:val="00094DDD"/>
    <w:rsid w:val="00095B02"/>
    <w:rsid w:val="00095B8B"/>
    <w:rsid w:val="00096AC6"/>
    <w:rsid w:val="00096C8A"/>
    <w:rsid w:val="00096D7F"/>
    <w:rsid w:val="00096E21"/>
    <w:rsid w:val="00096F55"/>
    <w:rsid w:val="00097102"/>
    <w:rsid w:val="000977C0"/>
    <w:rsid w:val="000A01CE"/>
    <w:rsid w:val="000A0F39"/>
    <w:rsid w:val="000A23B6"/>
    <w:rsid w:val="000A2748"/>
    <w:rsid w:val="000A2A1B"/>
    <w:rsid w:val="000A402D"/>
    <w:rsid w:val="000A44E3"/>
    <w:rsid w:val="000A497E"/>
    <w:rsid w:val="000A5761"/>
    <w:rsid w:val="000A5977"/>
    <w:rsid w:val="000A5AAE"/>
    <w:rsid w:val="000A5F42"/>
    <w:rsid w:val="000A628D"/>
    <w:rsid w:val="000A7288"/>
    <w:rsid w:val="000B04E0"/>
    <w:rsid w:val="000B0C99"/>
    <w:rsid w:val="000B0CAF"/>
    <w:rsid w:val="000B0F42"/>
    <w:rsid w:val="000B1124"/>
    <w:rsid w:val="000B133E"/>
    <w:rsid w:val="000B1526"/>
    <w:rsid w:val="000B17DF"/>
    <w:rsid w:val="000B210C"/>
    <w:rsid w:val="000B22F5"/>
    <w:rsid w:val="000B25B6"/>
    <w:rsid w:val="000B3CF5"/>
    <w:rsid w:val="000B5400"/>
    <w:rsid w:val="000B56BF"/>
    <w:rsid w:val="000B5981"/>
    <w:rsid w:val="000B59B9"/>
    <w:rsid w:val="000B693F"/>
    <w:rsid w:val="000B6CC3"/>
    <w:rsid w:val="000B757E"/>
    <w:rsid w:val="000B7624"/>
    <w:rsid w:val="000B7989"/>
    <w:rsid w:val="000B7A14"/>
    <w:rsid w:val="000B7DF7"/>
    <w:rsid w:val="000C000C"/>
    <w:rsid w:val="000C01CF"/>
    <w:rsid w:val="000C06E9"/>
    <w:rsid w:val="000C0F45"/>
    <w:rsid w:val="000C1525"/>
    <w:rsid w:val="000C1E21"/>
    <w:rsid w:val="000C28AB"/>
    <w:rsid w:val="000C2A0D"/>
    <w:rsid w:val="000C2BA3"/>
    <w:rsid w:val="000C3A8A"/>
    <w:rsid w:val="000C4611"/>
    <w:rsid w:val="000C56BA"/>
    <w:rsid w:val="000C59D7"/>
    <w:rsid w:val="000C5A2E"/>
    <w:rsid w:val="000C5C51"/>
    <w:rsid w:val="000C5F60"/>
    <w:rsid w:val="000C6639"/>
    <w:rsid w:val="000C6B12"/>
    <w:rsid w:val="000C6C49"/>
    <w:rsid w:val="000C734A"/>
    <w:rsid w:val="000C766F"/>
    <w:rsid w:val="000D0C22"/>
    <w:rsid w:val="000D145F"/>
    <w:rsid w:val="000D2233"/>
    <w:rsid w:val="000D22F7"/>
    <w:rsid w:val="000D238F"/>
    <w:rsid w:val="000D2879"/>
    <w:rsid w:val="000D2A3B"/>
    <w:rsid w:val="000D2A5B"/>
    <w:rsid w:val="000D3E5D"/>
    <w:rsid w:val="000D478E"/>
    <w:rsid w:val="000D50F0"/>
    <w:rsid w:val="000D579F"/>
    <w:rsid w:val="000D6438"/>
    <w:rsid w:val="000D66C8"/>
    <w:rsid w:val="000D68BA"/>
    <w:rsid w:val="000D6ADB"/>
    <w:rsid w:val="000D7D2F"/>
    <w:rsid w:val="000E01F3"/>
    <w:rsid w:val="000E0888"/>
    <w:rsid w:val="000E1D45"/>
    <w:rsid w:val="000E1EDD"/>
    <w:rsid w:val="000E267C"/>
    <w:rsid w:val="000E2A98"/>
    <w:rsid w:val="000E2B17"/>
    <w:rsid w:val="000E2C34"/>
    <w:rsid w:val="000E2C6C"/>
    <w:rsid w:val="000E3E6B"/>
    <w:rsid w:val="000E46DA"/>
    <w:rsid w:val="000E4C05"/>
    <w:rsid w:val="000E54EB"/>
    <w:rsid w:val="000E59D7"/>
    <w:rsid w:val="000E60B0"/>
    <w:rsid w:val="000E6551"/>
    <w:rsid w:val="000E6848"/>
    <w:rsid w:val="000E6CCF"/>
    <w:rsid w:val="000F077F"/>
    <w:rsid w:val="000F0EE3"/>
    <w:rsid w:val="000F11ED"/>
    <w:rsid w:val="000F1509"/>
    <w:rsid w:val="000F16E0"/>
    <w:rsid w:val="000F1705"/>
    <w:rsid w:val="000F225A"/>
    <w:rsid w:val="000F2393"/>
    <w:rsid w:val="000F288C"/>
    <w:rsid w:val="000F2FE2"/>
    <w:rsid w:val="000F331B"/>
    <w:rsid w:val="000F3E27"/>
    <w:rsid w:val="000F4088"/>
    <w:rsid w:val="000F5573"/>
    <w:rsid w:val="000F5EE3"/>
    <w:rsid w:val="000F60AD"/>
    <w:rsid w:val="000F61A5"/>
    <w:rsid w:val="000F62D5"/>
    <w:rsid w:val="000F65F7"/>
    <w:rsid w:val="000F7CB6"/>
    <w:rsid w:val="0010034A"/>
    <w:rsid w:val="00100CA0"/>
    <w:rsid w:val="00101A67"/>
    <w:rsid w:val="00101BAC"/>
    <w:rsid w:val="00103452"/>
    <w:rsid w:val="001034AB"/>
    <w:rsid w:val="0010364B"/>
    <w:rsid w:val="00104B19"/>
    <w:rsid w:val="00105FD9"/>
    <w:rsid w:val="0010604B"/>
    <w:rsid w:val="001065A6"/>
    <w:rsid w:val="001068B4"/>
    <w:rsid w:val="00106923"/>
    <w:rsid w:val="00106A0B"/>
    <w:rsid w:val="0010758E"/>
    <w:rsid w:val="00107604"/>
    <w:rsid w:val="001106BA"/>
    <w:rsid w:val="001128E7"/>
    <w:rsid w:val="00112C39"/>
    <w:rsid w:val="001134D0"/>
    <w:rsid w:val="00113B6B"/>
    <w:rsid w:val="00113B9D"/>
    <w:rsid w:val="00113D50"/>
    <w:rsid w:val="00114164"/>
    <w:rsid w:val="00114FBC"/>
    <w:rsid w:val="00115B32"/>
    <w:rsid w:val="00115B77"/>
    <w:rsid w:val="00116060"/>
    <w:rsid w:val="00116318"/>
    <w:rsid w:val="00116774"/>
    <w:rsid w:val="00117B6D"/>
    <w:rsid w:val="00120591"/>
    <w:rsid w:val="00120CF2"/>
    <w:rsid w:val="001217BE"/>
    <w:rsid w:val="00121C35"/>
    <w:rsid w:val="00122351"/>
    <w:rsid w:val="00122A5E"/>
    <w:rsid w:val="00124271"/>
    <w:rsid w:val="00124C79"/>
    <w:rsid w:val="00124CE4"/>
    <w:rsid w:val="001259B4"/>
    <w:rsid w:val="00125F1B"/>
    <w:rsid w:val="00126059"/>
    <w:rsid w:val="00126E1D"/>
    <w:rsid w:val="00127394"/>
    <w:rsid w:val="001277A5"/>
    <w:rsid w:val="001277E0"/>
    <w:rsid w:val="001278E9"/>
    <w:rsid w:val="0012793A"/>
    <w:rsid w:val="00127A19"/>
    <w:rsid w:val="00127F72"/>
    <w:rsid w:val="00130391"/>
    <w:rsid w:val="00130915"/>
    <w:rsid w:val="00131C15"/>
    <w:rsid w:val="00131DA7"/>
    <w:rsid w:val="0013201E"/>
    <w:rsid w:val="001320D7"/>
    <w:rsid w:val="00133B95"/>
    <w:rsid w:val="00133CF5"/>
    <w:rsid w:val="00134100"/>
    <w:rsid w:val="00134FEC"/>
    <w:rsid w:val="001350D2"/>
    <w:rsid w:val="00135114"/>
    <w:rsid w:val="00135E90"/>
    <w:rsid w:val="001363B3"/>
    <w:rsid w:val="00136D62"/>
    <w:rsid w:val="00137384"/>
    <w:rsid w:val="00137C4B"/>
    <w:rsid w:val="00140292"/>
    <w:rsid w:val="00140295"/>
    <w:rsid w:val="0014063C"/>
    <w:rsid w:val="001407A5"/>
    <w:rsid w:val="00140811"/>
    <w:rsid w:val="00141077"/>
    <w:rsid w:val="001410C8"/>
    <w:rsid w:val="00141551"/>
    <w:rsid w:val="0014176A"/>
    <w:rsid w:val="00141AE6"/>
    <w:rsid w:val="00141CA3"/>
    <w:rsid w:val="00142966"/>
    <w:rsid w:val="00142A9F"/>
    <w:rsid w:val="00142BB6"/>
    <w:rsid w:val="00143291"/>
    <w:rsid w:val="0014394D"/>
    <w:rsid w:val="00143DF6"/>
    <w:rsid w:val="0014576D"/>
    <w:rsid w:val="00145A9C"/>
    <w:rsid w:val="00146EBC"/>
    <w:rsid w:val="00147E3A"/>
    <w:rsid w:val="00150596"/>
    <w:rsid w:val="00150B25"/>
    <w:rsid w:val="001510D2"/>
    <w:rsid w:val="0015124F"/>
    <w:rsid w:val="0015127C"/>
    <w:rsid w:val="00151A3F"/>
    <w:rsid w:val="00151F33"/>
    <w:rsid w:val="00152340"/>
    <w:rsid w:val="001524B2"/>
    <w:rsid w:val="0015298B"/>
    <w:rsid w:val="00153C77"/>
    <w:rsid w:val="00153C7D"/>
    <w:rsid w:val="00154DED"/>
    <w:rsid w:val="00155F88"/>
    <w:rsid w:val="0015623F"/>
    <w:rsid w:val="00156459"/>
    <w:rsid w:val="001568B8"/>
    <w:rsid w:val="00157236"/>
    <w:rsid w:val="00157307"/>
    <w:rsid w:val="001602A2"/>
    <w:rsid w:val="00160CF8"/>
    <w:rsid w:val="00160F1D"/>
    <w:rsid w:val="00161204"/>
    <w:rsid w:val="00161823"/>
    <w:rsid w:val="00161D8D"/>
    <w:rsid w:val="001620C0"/>
    <w:rsid w:val="00162259"/>
    <w:rsid w:val="00162B7D"/>
    <w:rsid w:val="00162D7C"/>
    <w:rsid w:val="0016306B"/>
    <w:rsid w:val="0016365C"/>
    <w:rsid w:val="00163D91"/>
    <w:rsid w:val="001641CB"/>
    <w:rsid w:val="00164330"/>
    <w:rsid w:val="001646AC"/>
    <w:rsid w:val="00164A9F"/>
    <w:rsid w:val="00164C8E"/>
    <w:rsid w:val="00165088"/>
    <w:rsid w:val="00165215"/>
    <w:rsid w:val="00165616"/>
    <w:rsid w:val="001658FE"/>
    <w:rsid w:val="00165C83"/>
    <w:rsid w:val="00165F3C"/>
    <w:rsid w:val="001676A7"/>
    <w:rsid w:val="00167A7A"/>
    <w:rsid w:val="00167CF3"/>
    <w:rsid w:val="001701EA"/>
    <w:rsid w:val="00171535"/>
    <w:rsid w:val="00171974"/>
    <w:rsid w:val="001719E0"/>
    <w:rsid w:val="00171DBF"/>
    <w:rsid w:val="00173094"/>
    <w:rsid w:val="0017310C"/>
    <w:rsid w:val="00173405"/>
    <w:rsid w:val="0017368A"/>
    <w:rsid w:val="00173768"/>
    <w:rsid w:val="001738C5"/>
    <w:rsid w:val="00173EE6"/>
    <w:rsid w:val="001742D6"/>
    <w:rsid w:val="00175597"/>
    <w:rsid w:val="0017568A"/>
    <w:rsid w:val="00176F47"/>
    <w:rsid w:val="00176F96"/>
    <w:rsid w:val="00177332"/>
    <w:rsid w:val="001776F9"/>
    <w:rsid w:val="00177861"/>
    <w:rsid w:val="00180567"/>
    <w:rsid w:val="00180A09"/>
    <w:rsid w:val="00180C8B"/>
    <w:rsid w:val="00180D02"/>
    <w:rsid w:val="0018127E"/>
    <w:rsid w:val="001824C7"/>
    <w:rsid w:val="00182D9E"/>
    <w:rsid w:val="00182F0B"/>
    <w:rsid w:val="00183207"/>
    <w:rsid w:val="001838BD"/>
    <w:rsid w:val="001838E8"/>
    <w:rsid w:val="00183DF4"/>
    <w:rsid w:val="0018415E"/>
    <w:rsid w:val="0018424A"/>
    <w:rsid w:val="00184DF8"/>
    <w:rsid w:val="00184F04"/>
    <w:rsid w:val="0018554E"/>
    <w:rsid w:val="001855D7"/>
    <w:rsid w:val="0018587F"/>
    <w:rsid w:val="00185F14"/>
    <w:rsid w:val="0018688B"/>
    <w:rsid w:val="0019049B"/>
    <w:rsid w:val="00190F27"/>
    <w:rsid w:val="00191FE2"/>
    <w:rsid w:val="00192881"/>
    <w:rsid w:val="00192D0C"/>
    <w:rsid w:val="0019323B"/>
    <w:rsid w:val="00195355"/>
    <w:rsid w:val="001957A6"/>
    <w:rsid w:val="00195D53"/>
    <w:rsid w:val="00195EF4"/>
    <w:rsid w:val="00196BD0"/>
    <w:rsid w:val="00196D22"/>
    <w:rsid w:val="0019775D"/>
    <w:rsid w:val="001A11BA"/>
    <w:rsid w:val="001A1E70"/>
    <w:rsid w:val="001A2367"/>
    <w:rsid w:val="001A273E"/>
    <w:rsid w:val="001A2C4E"/>
    <w:rsid w:val="001A3D5B"/>
    <w:rsid w:val="001A4603"/>
    <w:rsid w:val="001A46CC"/>
    <w:rsid w:val="001A4885"/>
    <w:rsid w:val="001A5D88"/>
    <w:rsid w:val="001A6304"/>
    <w:rsid w:val="001A69B5"/>
    <w:rsid w:val="001A70E3"/>
    <w:rsid w:val="001A719B"/>
    <w:rsid w:val="001B020B"/>
    <w:rsid w:val="001B02C3"/>
    <w:rsid w:val="001B09CE"/>
    <w:rsid w:val="001B1C1D"/>
    <w:rsid w:val="001B1D36"/>
    <w:rsid w:val="001B2260"/>
    <w:rsid w:val="001B2A07"/>
    <w:rsid w:val="001B2D26"/>
    <w:rsid w:val="001B2F30"/>
    <w:rsid w:val="001B3933"/>
    <w:rsid w:val="001B4002"/>
    <w:rsid w:val="001B458A"/>
    <w:rsid w:val="001B4626"/>
    <w:rsid w:val="001B5FF9"/>
    <w:rsid w:val="001B625F"/>
    <w:rsid w:val="001B66E8"/>
    <w:rsid w:val="001B6D5E"/>
    <w:rsid w:val="001B6E6B"/>
    <w:rsid w:val="001B70EF"/>
    <w:rsid w:val="001B73A2"/>
    <w:rsid w:val="001B7418"/>
    <w:rsid w:val="001B7A29"/>
    <w:rsid w:val="001B7F31"/>
    <w:rsid w:val="001C2094"/>
    <w:rsid w:val="001C279F"/>
    <w:rsid w:val="001C2BDF"/>
    <w:rsid w:val="001C323A"/>
    <w:rsid w:val="001C33CD"/>
    <w:rsid w:val="001C3AD8"/>
    <w:rsid w:val="001C4AD7"/>
    <w:rsid w:val="001C5069"/>
    <w:rsid w:val="001C6F80"/>
    <w:rsid w:val="001C710B"/>
    <w:rsid w:val="001C7A22"/>
    <w:rsid w:val="001D04AF"/>
    <w:rsid w:val="001D0531"/>
    <w:rsid w:val="001D0AF5"/>
    <w:rsid w:val="001D0CA5"/>
    <w:rsid w:val="001D0FB0"/>
    <w:rsid w:val="001D12A4"/>
    <w:rsid w:val="001D15BB"/>
    <w:rsid w:val="001D1B82"/>
    <w:rsid w:val="001D205C"/>
    <w:rsid w:val="001D2711"/>
    <w:rsid w:val="001D28FD"/>
    <w:rsid w:val="001D3626"/>
    <w:rsid w:val="001D3C29"/>
    <w:rsid w:val="001D5087"/>
    <w:rsid w:val="001D512D"/>
    <w:rsid w:val="001D62BE"/>
    <w:rsid w:val="001D655A"/>
    <w:rsid w:val="001D7A08"/>
    <w:rsid w:val="001D7D65"/>
    <w:rsid w:val="001E0736"/>
    <w:rsid w:val="001E1752"/>
    <w:rsid w:val="001E19D8"/>
    <w:rsid w:val="001E1F35"/>
    <w:rsid w:val="001E1F78"/>
    <w:rsid w:val="001E23DF"/>
    <w:rsid w:val="001E2534"/>
    <w:rsid w:val="001E27A1"/>
    <w:rsid w:val="001E2B11"/>
    <w:rsid w:val="001E2E25"/>
    <w:rsid w:val="001E2F31"/>
    <w:rsid w:val="001E34A4"/>
    <w:rsid w:val="001E377D"/>
    <w:rsid w:val="001E44CC"/>
    <w:rsid w:val="001E4A02"/>
    <w:rsid w:val="001E524A"/>
    <w:rsid w:val="001E56B8"/>
    <w:rsid w:val="001E5966"/>
    <w:rsid w:val="001E6E2B"/>
    <w:rsid w:val="001E73F0"/>
    <w:rsid w:val="001E7A2E"/>
    <w:rsid w:val="001F100A"/>
    <w:rsid w:val="001F1FC2"/>
    <w:rsid w:val="001F2103"/>
    <w:rsid w:val="001F2C37"/>
    <w:rsid w:val="001F3922"/>
    <w:rsid w:val="001F3B95"/>
    <w:rsid w:val="001F4809"/>
    <w:rsid w:val="001F482A"/>
    <w:rsid w:val="001F6140"/>
    <w:rsid w:val="001F6630"/>
    <w:rsid w:val="001F667C"/>
    <w:rsid w:val="001F683D"/>
    <w:rsid w:val="002003F3"/>
    <w:rsid w:val="00200BBB"/>
    <w:rsid w:val="00201152"/>
    <w:rsid w:val="00201481"/>
    <w:rsid w:val="0020151E"/>
    <w:rsid w:val="0020170D"/>
    <w:rsid w:val="00201848"/>
    <w:rsid w:val="0020196E"/>
    <w:rsid w:val="00202402"/>
    <w:rsid w:val="0020268C"/>
    <w:rsid w:val="0020288F"/>
    <w:rsid w:val="0020299D"/>
    <w:rsid w:val="00202D0D"/>
    <w:rsid w:val="0020307E"/>
    <w:rsid w:val="0020329D"/>
    <w:rsid w:val="0020361B"/>
    <w:rsid w:val="00203FBB"/>
    <w:rsid w:val="0020423E"/>
    <w:rsid w:val="0020500E"/>
    <w:rsid w:val="00205191"/>
    <w:rsid w:val="00206839"/>
    <w:rsid w:val="00206CBB"/>
    <w:rsid w:val="00206DBE"/>
    <w:rsid w:val="002074AC"/>
    <w:rsid w:val="00207AA5"/>
    <w:rsid w:val="00207DF8"/>
    <w:rsid w:val="00210285"/>
    <w:rsid w:val="002109B8"/>
    <w:rsid w:val="00210AB2"/>
    <w:rsid w:val="00210DAF"/>
    <w:rsid w:val="00210EFB"/>
    <w:rsid w:val="002110F1"/>
    <w:rsid w:val="00211F1A"/>
    <w:rsid w:val="00213803"/>
    <w:rsid w:val="00214C78"/>
    <w:rsid w:val="00215D06"/>
    <w:rsid w:val="002169C8"/>
    <w:rsid w:val="00216A9D"/>
    <w:rsid w:val="00216BDF"/>
    <w:rsid w:val="002171FA"/>
    <w:rsid w:val="00217924"/>
    <w:rsid w:val="00217975"/>
    <w:rsid w:val="0021799B"/>
    <w:rsid w:val="00220912"/>
    <w:rsid w:val="00221177"/>
    <w:rsid w:val="002216F5"/>
    <w:rsid w:val="00221900"/>
    <w:rsid w:val="00221A4C"/>
    <w:rsid w:val="00221BD9"/>
    <w:rsid w:val="00221E59"/>
    <w:rsid w:val="00221EE6"/>
    <w:rsid w:val="002221C7"/>
    <w:rsid w:val="00223398"/>
    <w:rsid w:val="00223524"/>
    <w:rsid w:val="002235FC"/>
    <w:rsid w:val="00223B69"/>
    <w:rsid w:val="002242CE"/>
    <w:rsid w:val="002243C6"/>
    <w:rsid w:val="00225249"/>
    <w:rsid w:val="00225EFD"/>
    <w:rsid w:val="00225FB5"/>
    <w:rsid w:val="00226065"/>
    <w:rsid w:val="002266B5"/>
    <w:rsid w:val="0022691E"/>
    <w:rsid w:val="00226F4D"/>
    <w:rsid w:val="00227102"/>
    <w:rsid w:val="00227548"/>
    <w:rsid w:val="00227F93"/>
    <w:rsid w:val="002306D2"/>
    <w:rsid w:val="002314CF"/>
    <w:rsid w:val="00231FEC"/>
    <w:rsid w:val="00232C08"/>
    <w:rsid w:val="00232C9E"/>
    <w:rsid w:val="002335E4"/>
    <w:rsid w:val="00233681"/>
    <w:rsid w:val="00233928"/>
    <w:rsid w:val="00233B60"/>
    <w:rsid w:val="00233F24"/>
    <w:rsid w:val="00234116"/>
    <w:rsid w:val="0023411A"/>
    <w:rsid w:val="002346EF"/>
    <w:rsid w:val="00235A1B"/>
    <w:rsid w:val="00235EF6"/>
    <w:rsid w:val="00235F80"/>
    <w:rsid w:val="00236A84"/>
    <w:rsid w:val="00237EC4"/>
    <w:rsid w:val="0024061C"/>
    <w:rsid w:val="00240629"/>
    <w:rsid w:val="00240862"/>
    <w:rsid w:val="00240A23"/>
    <w:rsid w:val="00240E17"/>
    <w:rsid w:val="00240E88"/>
    <w:rsid w:val="00240EA1"/>
    <w:rsid w:val="00240F07"/>
    <w:rsid w:val="00241F6C"/>
    <w:rsid w:val="0024348D"/>
    <w:rsid w:val="0024386B"/>
    <w:rsid w:val="00243CEC"/>
    <w:rsid w:val="00244DEE"/>
    <w:rsid w:val="00245532"/>
    <w:rsid w:val="0024630F"/>
    <w:rsid w:val="002464B8"/>
    <w:rsid w:val="00246A39"/>
    <w:rsid w:val="00246C7D"/>
    <w:rsid w:val="00246DD8"/>
    <w:rsid w:val="0024705B"/>
    <w:rsid w:val="0024713B"/>
    <w:rsid w:val="0024752C"/>
    <w:rsid w:val="00250672"/>
    <w:rsid w:val="0025093B"/>
    <w:rsid w:val="0025096D"/>
    <w:rsid w:val="0025098B"/>
    <w:rsid w:val="00251CA3"/>
    <w:rsid w:val="00252F66"/>
    <w:rsid w:val="002534EF"/>
    <w:rsid w:val="00253526"/>
    <w:rsid w:val="00253669"/>
    <w:rsid w:val="00253FBB"/>
    <w:rsid w:val="002545BD"/>
    <w:rsid w:val="00255519"/>
    <w:rsid w:val="002562E7"/>
    <w:rsid w:val="00256378"/>
    <w:rsid w:val="0025677B"/>
    <w:rsid w:val="00256EEA"/>
    <w:rsid w:val="00256FA3"/>
    <w:rsid w:val="00257992"/>
    <w:rsid w:val="00257AB9"/>
    <w:rsid w:val="00257BAF"/>
    <w:rsid w:val="00257F00"/>
    <w:rsid w:val="0026016D"/>
    <w:rsid w:val="00260DA7"/>
    <w:rsid w:val="002623A3"/>
    <w:rsid w:val="00262A59"/>
    <w:rsid w:val="0026445A"/>
    <w:rsid w:val="00265227"/>
    <w:rsid w:val="0026556E"/>
    <w:rsid w:val="00265A95"/>
    <w:rsid w:val="00265C7D"/>
    <w:rsid w:val="00265CE2"/>
    <w:rsid w:val="00266A66"/>
    <w:rsid w:val="00266D72"/>
    <w:rsid w:val="00267684"/>
    <w:rsid w:val="002677A6"/>
    <w:rsid w:val="0027096D"/>
    <w:rsid w:val="00271055"/>
    <w:rsid w:val="0027175F"/>
    <w:rsid w:val="002722D9"/>
    <w:rsid w:val="002722DE"/>
    <w:rsid w:val="0027251E"/>
    <w:rsid w:val="002727A1"/>
    <w:rsid w:val="00273CDC"/>
    <w:rsid w:val="00274129"/>
    <w:rsid w:val="00274AA3"/>
    <w:rsid w:val="00275322"/>
    <w:rsid w:val="0027542D"/>
    <w:rsid w:val="00275EB8"/>
    <w:rsid w:val="00276B6B"/>
    <w:rsid w:val="00276DC8"/>
    <w:rsid w:val="00277878"/>
    <w:rsid w:val="00277A1A"/>
    <w:rsid w:val="00280635"/>
    <w:rsid w:val="00280762"/>
    <w:rsid w:val="00280A66"/>
    <w:rsid w:val="00281454"/>
    <w:rsid w:val="00281D57"/>
    <w:rsid w:val="0028200D"/>
    <w:rsid w:val="002827B9"/>
    <w:rsid w:val="002837B6"/>
    <w:rsid w:val="00283D18"/>
    <w:rsid w:val="002846A6"/>
    <w:rsid w:val="00284C6A"/>
    <w:rsid w:val="00285A9A"/>
    <w:rsid w:val="00285B2E"/>
    <w:rsid w:val="00285FED"/>
    <w:rsid w:val="002864D2"/>
    <w:rsid w:val="002865C5"/>
    <w:rsid w:val="00286915"/>
    <w:rsid w:val="0028717C"/>
    <w:rsid w:val="00287DC3"/>
    <w:rsid w:val="00290276"/>
    <w:rsid w:val="00290626"/>
    <w:rsid w:val="0029082C"/>
    <w:rsid w:val="00290ABB"/>
    <w:rsid w:val="00290FA8"/>
    <w:rsid w:val="002917EC"/>
    <w:rsid w:val="00291B95"/>
    <w:rsid w:val="00291CA4"/>
    <w:rsid w:val="002923C1"/>
    <w:rsid w:val="00292F5A"/>
    <w:rsid w:val="002935C7"/>
    <w:rsid w:val="002939BF"/>
    <w:rsid w:val="00293AA9"/>
    <w:rsid w:val="002956C6"/>
    <w:rsid w:val="00295BE0"/>
    <w:rsid w:val="00295DD5"/>
    <w:rsid w:val="002965B9"/>
    <w:rsid w:val="002973A6"/>
    <w:rsid w:val="002A0180"/>
    <w:rsid w:val="002A030E"/>
    <w:rsid w:val="002A0DD3"/>
    <w:rsid w:val="002A114B"/>
    <w:rsid w:val="002A1460"/>
    <w:rsid w:val="002A1A39"/>
    <w:rsid w:val="002A27A3"/>
    <w:rsid w:val="002A2E6A"/>
    <w:rsid w:val="002A38AB"/>
    <w:rsid w:val="002A3C91"/>
    <w:rsid w:val="002A3D50"/>
    <w:rsid w:val="002A46BA"/>
    <w:rsid w:val="002A5024"/>
    <w:rsid w:val="002A5321"/>
    <w:rsid w:val="002A6125"/>
    <w:rsid w:val="002A64FF"/>
    <w:rsid w:val="002A7080"/>
    <w:rsid w:val="002B0089"/>
    <w:rsid w:val="002B0F98"/>
    <w:rsid w:val="002B179F"/>
    <w:rsid w:val="002B1A89"/>
    <w:rsid w:val="002B1D2A"/>
    <w:rsid w:val="002B2E63"/>
    <w:rsid w:val="002B3340"/>
    <w:rsid w:val="002B4227"/>
    <w:rsid w:val="002B451F"/>
    <w:rsid w:val="002B4BB5"/>
    <w:rsid w:val="002B4D36"/>
    <w:rsid w:val="002B4FFC"/>
    <w:rsid w:val="002B53C0"/>
    <w:rsid w:val="002B54FF"/>
    <w:rsid w:val="002B676C"/>
    <w:rsid w:val="002B6976"/>
    <w:rsid w:val="002B6ABC"/>
    <w:rsid w:val="002B77AA"/>
    <w:rsid w:val="002C0A75"/>
    <w:rsid w:val="002C1047"/>
    <w:rsid w:val="002C187A"/>
    <w:rsid w:val="002C308D"/>
    <w:rsid w:val="002C3AFE"/>
    <w:rsid w:val="002C3D18"/>
    <w:rsid w:val="002C4387"/>
    <w:rsid w:val="002C5BCE"/>
    <w:rsid w:val="002C62BD"/>
    <w:rsid w:val="002C7478"/>
    <w:rsid w:val="002C7EA7"/>
    <w:rsid w:val="002D040A"/>
    <w:rsid w:val="002D126D"/>
    <w:rsid w:val="002D14CD"/>
    <w:rsid w:val="002D1DC1"/>
    <w:rsid w:val="002D255F"/>
    <w:rsid w:val="002D286D"/>
    <w:rsid w:val="002D3A69"/>
    <w:rsid w:val="002D4205"/>
    <w:rsid w:val="002D4651"/>
    <w:rsid w:val="002D4C99"/>
    <w:rsid w:val="002D63AA"/>
    <w:rsid w:val="002D6D15"/>
    <w:rsid w:val="002D723A"/>
    <w:rsid w:val="002D7922"/>
    <w:rsid w:val="002E046D"/>
    <w:rsid w:val="002E1A6E"/>
    <w:rsid w:val="002E1C1E"/>
    <w:rsid w:val="002E209D"/>
    <w:rsid w:val="002E2788"/>
    <w:rsid w:val="002E37E1"/>
    <w:rsid w:val="002E39E3"/>
    <w:rsid w:val="002E3A6B"/>
    <w:rsid w:val="002E3EC3"/>
    <w:rsid w:val="002E490B"/>
    <w:rsid w:val="002E4DB1"/>
    <w:rsid w:val="002E57BD"/>
    <w:rsid w:val="002E5E4F"/>
    <w:rsid w:val="002E62FB"/>
    <w:rsid w:val="002E6508"/>
    <w:rsid w:val="002E6E61"/>
    <w:rsid w:val="002E7AC9"/>
    <w:rsid w:val="002E7D4D"/>
    <w:rsid w:val="002E7E26"/>
    <w:rsid w:val="002F055F"/>
    <w:rsid w:val="002F09C9"/>
    <w:rsid w:val="002F15C7"/>
    <w:rsid w:val="002F2A29"/>
    <w:rsid w:val="002F304F"/>
    <w:rsid w:val="002F34FA"/>
    <w:rsid w:val="002F3FB6"/>
    <w:rsid w:val="002F4CFC"/>
    <w:rsid w:val="002F574A"/>
    <w:rsid w:val="002F5C2C"/>
    <w:rsid w:val="002F602A"/>
    <w:rsid w:val="002F6B4D"/>
    <w:rsid w:val="002F74C7"/>
    <w:rsid w:val="002F7EE1"/>
    <w:rsid w:val="0030007C"/>
    <w:rsid w:val="00300A39"/>
    <w:rsid w:val="00300E36"/>
    <w:rsid w:val="0030338F"/>
    <w:rsid w:val="0030369A"/>
    <w:rsid w:val="003036A8"/>
    <w:rsid w:val="00303949"/>
    <w:rsid w:val="00303A7A"/>
    <w:rsid w:val="003053C2"/>
    <w:rsid w:val="00305509"/>
    <w:rsid w:val="003056CB"/>
    <w:rsid w:val="003059FE"/>
    <w:rsid w:val="00305B16"/>
    <w:rsid w:val="0030678E"/>
    <w:rsid w:val="00306B1A"/>
    <w:rsid w:val="00306F60"/>
    <w:rsid w:val="00307554"/>
    <w:rsid w:val="0030798A"/>
    <w:rsid w:val="00307C9F"/>
    <w:rsid w:val="00310332"/>
    <w:rsid w:val="003103B5"/>
    <w:rsid w:val="003103E3"/>
    <w:rsid w:val="003106C2"/>
    <w:rsid w:val="00310B94"/>
    <w:rsid w:val="0031182D"/>
    <w:rsid w:val="003126AD"/>
    <w:rsid w:val="0031282D"/>
    <w:rsid w:val="00314A82"/>
    <w:rsid w:val="00314BF8"/>
    <w:rsid w:val="00314DAE"/>
    <w:rsid w:val="00314FA2"/>
    <w:rsid w:val="00315A7B"/>
    <w:rsid w:val="00315FB8"/>
    <w:rsid w:val="003162A3"/>
    <w:rsid w:val="0031630E"/>
    <w:rsid w:val="003170D6"/>
    <w:rsid w:val="003172C2"/>
    <w:rsid w:val="00317356"/>
    <w:rsid w:val="00320652"/>
    <w:rsid w:val="00322867"/>
    <w:rsid w:val="0032299A"/>
    <w:rsid w:val="00323538"/>
    <w:rsid w:val="0032395A"/>
    <w:rsid w:val="00323AB5"/>
    <w:rsid w:val="00324364"/>
    <w:rsid w:val="00324386"/>
    <w:rsid w:val="00324463"/>
    <w:rsid w:val="0032449D"/>
    <w:rsid w:val="00324529"/>
    <w:rsid w:val="00324C46"/>
    <w:rsid w:val="0032507B"/>
    <w:rsid w:val="0032525A"/>
    <w:rsid w:val="0032571E"/>
    <w:rsid w:val="0032580B"/>
    <w:rsid w:val="00326910"/>
    <w:rsid w:val="00326B71"/>
    <w:rsid w:val="00327605"/>
    <w:rsid w:val="003278A6"/>
    <w:rsid w:val="00330020"/>
    <w:rsid w:val="003300D4"/>
    <w:rsid w:val="00330FD6"/>
    <w:rsid w:val="00331050"/>
    <w:rsid w:val="0033147B"/>
    <w:rsid w:val="003324E2"/>
    <w:rsid w:val="003325C4"/>
    <w:rsid w:val="00332959"/>
    <w:rsid w:val="00332964"/>
    <w:rsid w:val="00332C66"/>
    <w:rsid w:val="003335C9"/>
    <w:rsid w:val="00334F4A"/>
    <w:rsid w:val="0033512F"/>
    <w:rsid w:val="00335A61"/>
    <w:rsid w:val="00336D90"/>
    <w:rsid w:val="00337703"/>
    <w:rsid w:val="00337C8A"/>
    <w:rsid w:val="003406EA"/>
    <w:rsid w:val="00341095"/>
    <w:rsid w:val="003415E9"/>
    <w:rsid w:val="003419B2"/>
    <w:rsid w:val="00341C73"/>
    <w:rsid w:val="00342499"/>
    <w:rsid w:val="003426A6"/>
    <w:rsid w:val="00342A93"/>
    <w:rsid w:val="00342F2A"/>
    <w:rsid w:val="00343233"/>
    <w:rsid w:val="0034545B"/>
    <w:rsid w:val="00345B46"/>
    <w:rsid w:val="00345DE2"/>
    <w:rsid w:val="003462CA"/>
    <w:rsid w:val="00346C2C"/>
    <w:rsid w:val="00347127"/>
    <w:rsid w:val="0034733D"/>
    <w:rsid w:val="003473E2"/>
    <w:rsid w:val="003474F7"/>
    <w:rsid w:val="0034780F"/>
    <w:rsid w:val="003479CC"/>
    <w:rsid w:val="00347B62"/>
    <w:rsid w:val="00347F3E"/>
    <w:rsid w:val="0035045A"/>
    <w:rsid w:val="00350E0D"/>
    <w:rsid w:val="00351D7E"/>
    <w:rsid w:val="003524D5"/>
    <w:rsid w:val="00352794"/>
    <w:rsid w:val="0035292A"/>
    <w:rsid w:val="00352933"/>
    <w:rsid w:val="00352BB3"/>
    <w:rsid w:val="00353678"/>
    <w:rsid w:val="00353A30"/>
    <w:rsid w:val="003543CD"/>
    <w:rsid w:val="00354847"/>
    <w:rsid w:val="00355141"/>
    <w:rsid w:val="00355BF8"/>
    <w:rsid w:val="00356347"/>
    <w:rsid w:val="00356D32"/>
    <w:rsid w:val="00356EF8"/>
    <w:rsid w:val="00356F60"/>
    <w:rsid w:val="00357284"/>
    <w:rsid w:val="00357619"/>
    <w:rsid w:val="00360139"/>
    <w:rsid w:val="00360183"/>
    <w:rsid w:val="00360272"/>
    <w:rsid w:val="00360904"/>
    <w:rsid w:val="00361EB8"/>
    <w:rsid w:val="00363719"/>
    <w:rsid w:val="00364135"/>
    <w:rsid w:val="003644A4"/>
    <w:rsid w:val="00364819"/>
    <w:rsid w:val="00364B97"/>
    <w:rsid w:val="00365012"/>
    <w:rsid w:val="00366490"/>
    <w:rsid w:val="00367BA5"/>
    <w:rsid w:val="00367F79"/>
    <w:rsid w:val="00370B86"/>
    <w:rsid w:val="00370CA2"/>
    <w:rsid w:val="00370DB8"/>
    <w:rsid w:val="00370F88"/>
    <w:rsid w:val="00371B56"/>
    <w:rsid w:val="00371F56"/>
    <w:rsid w:val="0037210C"/>
    <w:rsid w:val="0037295F"/>
    <w:rsid w:val="00372AA4"/>
    <w:rsid w:val="00372DDD"/>
    <w:rsid w:val="00373480"/>
    <w:rsid w:val="0037367E"/>
    <w:rsid w:val="00373E47"/>
    <w:rsid w:val="0037435D"/>
    <w:rsid w:val="0037441D"/>
    <w:rsid w:val="00374E91"/>
    <w:rsid w:val="00375F1A"/>
    <w:rsid w:val="003760AE"/>
    <w:rsid w:val="00376EC9"/>
    <w:rsid w:val="0037700D"/>
    <w:rsid w:val="003770C8"/>
    <w:rsid w:val="003779A8"/>
    <w:rsid w:val="00377BAA"/>
    <w:rsid w:val="00377D9D"/>
    <w:rsid w:val="003802BC"/>
    <w:rsid w:val="00381157"/>
    <w:rsid w:val="003819A7"/>
    <w:rsid w:val="00381DDA"/>
    <w:rsid w:val="003829F0"/>
    <w:rsid w:val="00382E32"/>
    <w:rsid w:val="003835AA"/>
    <w:rsid w:val="00383B7D"/>
    <w:rsid w:val="003854B6"/>
    <w:rsid w:val="00385962"/>
    <w:rsid w:val="00386FB3"/>
    <w:rsid w:val="003872F5"/>
    <w:rsid w:val="003875DE"/>
    <w:rsid w:val="00387EE9"/>
    <w:rsid w:val="003907FC"/>
    <w:rsid w:val="00390B9E"/>
    <w:rsid w:val="00390C23"/>
    <w:rsid w:val="00391623"/>
    <w:rsid w:val="003917DF"/>
    <w:rsid w:val="003919F2"/>
    <w:rsid w:val="003923F7"/>
    <w:rsid w:val="0039291A"/>
    <w:rsid w:val="00392C00"/>
    <w:rsid w:val="003932A4"/>
    <w:rsid w:val="00393A5A"/>
    <w:rsid w:val="00393DA1"/>
    <w:rsid w:val="00393E6E"/>
    <w:rsid w:val="003944C5"/>
    <w:rsid w:val="003945BA"/>
    <w:rsid w:val="0039498E"/>
    <w:rsid w:val="00394D10"/>
    <w:rsid w:val="00394EFC"/>
    <w:rsid w:val="00395623"/>
    <w:rsid w:val="00395912"/>
    <w:rsid w:val="00395DCC"/>
    <w:rsid w:val="00396129"/>
    <w:rsid w:val="00396876"/>
    <w:rsid w:val="00396E1F"/>
    <w:rsid w:val="00396E89"/>
    <w:rsid w:val="00397F09"/>
    <w:rsid w:val="003A038D"/>
    <w:rsid w:val="003A07AD"/>
    <w:rsid w:val="003A0BCE"/>
    <w:rsid w:val="003A10C1"/>
    <w:rsid w:val="003A14E9"/>
    <w:rsid w:val="003A1E55"/>
    <w:rsid w:val="003A24B6"/>
    <w:rsid w:val="003A2851"/>
    <w:rsid w:val="003A31C3"/>
    <w:rsid w:val="003A31C8"/>
    <w:rsid w:val="003A3709"/>
    <w:rsid w:val="003A3718"/>
    <w:rsid w:val="003A4824"/>
    <w:rsid w:val="003A4872"/>
    <w:rsid w:val="003A54EE"/>
    <w:rsid w:val="003A62EA"/>
    <w:rsid w:val="003A6897"/>
    <w:rsid w:val="003A6920"/>
    <w:rsid w:val="003A6E5C"/>
    <w:rsid w:val="003A719B"/>
    <w:rsid w:val="003A7BA9"/>
    <w:rsid w:val="003A7CA6"/>
    <w:rsid w:val="003B0139"/>
    <w:rsid w:val="003B04B7"/>
    <w:rsid w:val="003B075D"/>
    <w:rsid w:val="003B1815"/>
    <w:rsid w:val="003B1C8E"/>
    <w:rsid w:val="003B1CCF"/>
    <w:rsid w:val="003B2C31"/>
    <w:rsid w:val="003B3162"/>
    <w:rsid w:val="003B4DEF"/>
    <w:rsid w:val="003B5052"/>
    <w:rsid w:val="003B5521"/>
    <w:rsid w:val="003B70E6"/>
    <w:rsid w:val="003B7131"/>
    <w:rsid w:val="003B7396"/>
    <w:rsid w:val="003B78C3"/>
    <w:rsid w:val="003C0239"/>
    <w:rsid w:val="003C0896"/>
    <w:rsid w:val="003C1B04"/>
    <w:rsid w:val="003C1BA0"/>
    <w:rsid w:val="003C21FB"/>
    <w:rsid w:val="003C38FF"/>
    <w:rsid w:val="003C3B4A"/>
    <w:rsid w:val="003C4133"/>
    <w:rsid w:val="003C41A4"/>
    <w:rsid w:val="003C4279"/>
    <w:rsid w:val="003C4CC6"/>
    <w:rsid w:val="003C52B9"/>
    <w:rsid w:val="003C540E"/>
    <w:rsid w:val="003C6508"/>
    <w:rsid w:val="003C6F0B"/>
    <w:rsid w:val="003C7981"/>
    <w:rsid w:val="003C7D2E"/>
    <w:rsid w:val="003D14F8"/>
    <w:rsid w:val="003D150E"/>
    <w:rsid w:val="003D18ED"/>
    <w:rsid w:val="003D1B44"/>
    <w:rsid w:val="003D297A"/>
    <w:rsid w:val="003D330A"/>
    <w:rsid w:val="003D3599"/>
    <w:rsid w:val="003D4121"/>
    <w:rsid w:val="003D425A"/>
    <w:rsid w:val="003D4709"/>
    <w:rsid w:val="003D4D3A"/>
    <w:rsid w:val="003D4F5B"/>
    <w:rsid w:val="003D6902"/>
    <w:rsid w:val="003D6C04"/>
    <w:rsid w:val="003D6FAE"/>
    <w:rsid w:val="003D7216"/>
    <w:rsid w:val="003D7543"/>
    <w:rsid w:val="003E0D9E"/>
    <w:rsid w:val="003E113E"/>
    <w:rsid w:val="003E16D7"/>
    <w:rsid w:val="003E21B0"/>
    <w:rsid w:val="003E28CE"/>
    <w:rsid w:val="003E3498"/>
    <w:rsid w:val="003E397C"/>
    <w:rsid w:val="003E3DF9"/>
    <w:rsid w:val="003E4AE8"/>
    <w:rsid w:val="003E5520"/>
    <w:rsid w:val="003E5863"/>
    <w:rsid w:val="003E5EB3"/>
    <w:rsid w:val="003E6360"/>
    <w:rsid w:val="003E7F90"/>
    <w:rsid w:val="003F07F0"/>
    <w:rsid w:val="003F0CB2"/>
    <w:rsid w:val="003F2445"/>
    <w:rsid w:val="003F256A"/>
    <w:rsid w:val="003F26D6"/>
    <w:rsid w:val="003F278F"/>
    <w:rsid w:val="003F2AC7"/>
    <w:rsid w:val="003F32BF"/>
    <w:rsid w:val="003F3B34"/>
    <w:rsid w:val="003F3F6C"/>
    <w:rsid w:val="003F4380"/>
    <w:rsid w:val="003F5CF0"/>
    <w:rsid w:val="003F65B7"/>
    <w:rsid w:val="003F68B7"/>
    <w:rsid w:val="003F7868"/>
    <w:rsid w:val="003F7A52"/>
    <w:rsid w:val="003F7FFC"/>
    <w:rsid w:val="004001B6"/>
    <w:rsid w:val="00400517"/>
    <w:rsid w:val="004005FB"/>
    <w:rsid w:val="00400A34"/>
    <w:rsid w:val="00400AE8"/>
    <w:rsid w:val="00400B7A"/>
    <w:rsid w:val="00400BA3"/>
    <w:rsid w:val="00400D31"/>
    <w:rsid w:val="00401572"/>
    <w:rsid w:val="00401A6A"/>
    <w:rsid w:val="00401EC8"/>
    <w:rsid w:val="00402BEA"/>
    <w:rsid w:val="004039A8"/>
    <w:rsid w:val="00404504"/>
    <w:rsid w:val="00404544"/>
    <w:rsid w:val="00404907"/>
    <w:rsid w:val="00404D62"/>
    <w:rsid w:val="00404EBB"/>
    <w:rsid w:val="00406156"/>
    <w:rsid w:val="00406F23"/>
    <w:rsid w:val="00407155"/>
    <w:rsid w:val="004078BE"/>
    <w:rsid w:val="004105F6"/>
    <w:rsid w:val="004108E9"/>
    <w:rsid w:val="00410A19"/>
    <w:rsid w:val="00410C4E"/>
    <w:rsid w:val="004115D0"/>
    <w:rsid w:val="004115E2"/>
    <w:rsid w:val="004117BB"/>
    <w:rsid w:val="004118FA"/>
    <w:rsid w:val="00411AB5"/>
    <w:rsid w:val="00411CFF"/>
    <w:rsid w:val="004126A2"/>
    <w:rsid w:val="004131B5"/>
    <w:rsid w:val="00413218"/>
    <w:rsid w:val="00413628"/>
    <w:rsid w:val="00414019"/>
    <w:rsid w:val="00414D4E"/>
    <w:rsid w:val="004159C4"/>
    <w:rsid w:val="00415B54"/>
    <w:rsid w:val="00415BC1"/>
    <w:rsid w:val="00416821"/>
    <w:rsid w:val="00416B52"/>
    <w:rsid w:val="004170DF"/>
    <w:rsid w:val="00417284"/>
    <w:rsid w:val="004173AC"/>
    <w:rsid w:val="004174B3"/>
    <w:rsid w:val="00417878"/>
    <w:rsid w:val="00417B9B"/>
    <w:rsid w:val="004200C4"/>
    <w:rsid w:val="004206DF"/>
    <w:rsid w:val="00420A70"/>
    <w:rsid w:val="0042141D"/>
    <w:rsid w:val="00421EFF"/>
    <w:rsid w:val="00422438"/>
    <w:rsid w:val="0042293D"/>
    <w:rsid w:val="004244D1"/>
    <w:rsid w:val="00424C2B"/>
    <w:rsid w:val="00424FC5"/>
    <w:rsid w:val="00424FF8"/>
    <w:rsid w:val="00425084"/>
    <w:rsid w:val="00425F78"/>
    <w:rsid w:val="0042623F"/>
    <w:rsid w:val="00426534"/>
    <w:rsid w:val="0042677D"/>
    <w:rsid w:val="0042683A"/>
    <w:rsid w:val="00426BD6"/>
    <w:rsid w:val="00427724"/>
    <w:rsid w:val="004277D7"/>
    <w:rsid w:val="00427A33"/>
    <w:rsid w:val="00427C59"/>
    <w:rsid w:val="00427D66"/>
    <w:rsid w:val="00427E4D"/>
    <w:rsid w:val="0043046A"/>
    <w:rsid w:val="004309BE"/>
    <w:rsid w:val="00430F72"/>
    <w:rsid w:val="00430FAF"/>
    <w:rsid w:val="00431598"/>
    <w:rsid w:val="0043189A"/>
    <w:rsid w:val="004324C0"/>
    <w:rsid w:val="00432715"/>
    <w:rsid w:val="00434B83"/>
    <w:rsid w:val="00434F47"/>
    <w:rsid w:val="00435033"/>
    <w:rsid w:val="00435A90"/>
    <w:rsid w:val="00435FB0"/>
    <w:rsid w:val="004360D9"/>
    <w:rsid w:val="004364E2"/>
    <w:rsid w:val="00436B99"/>
    <w:rsid w:val="004373A8"/>
    <w:rsid w:val="00437EE8"/>
    <w:rsid w:val="004409EC"/>
    <w:rsid w:val="00440C9E"/>
    <w:rsid w:val="00441561"/>
    <w:rsid w:val="004419CE"/>
    <w:rsid w:val="00441D5F"/>
    <w:rsid w:val="00442C05"/>
    <w:rsid w:val="00442F3E"/>
    <w:rsid w:val="004432FF"/>
    <w:rsid w:val="00443568"/>
    <w:rsid w:val="00444F4A"/>
    <w:rsid w:val="004456EF"/>
    <w:rsid w:val="00445725"/>
    <w:rsid w:val="00445E39"/>
    <w:rsid w:val="00446151"/>
    <w:rsid w:val="00446661"/>
    <w:rsid w:val="00446E8B"/>
    <w:rsid w:val="00447062"/>
    <w:rsid w:val="004473D2"/>
    <w:rsid w:val="00447F9C"/>
    <w:rsid w:val="00450258"/>
    <w:rsid w:val="00450BA6"/>
    <w:rsid w:val="0045179C"/>
    <w:rsid w:val="00451C6D"/>
    <w:rsid w:val="00452405"/>
    <w:rsid w:val="0045272C"/>
    <w:rsid w:val="00452A04"/>
    <w:rsid w:val="00452F98"/>
    <w:rsid w:val="00453AED"/>
    <w:rsid w:val="00454179"/>
    <w:rsid w:val="004546B4"/>
    <w:rsid w:val="004551B0"/>
    <w:rsid w:val="00456BB7"/>
    <w:rsid w:val="00457871"/>
    <w:rsid w:val="004604D2"/>
    <w:rsid w:val="00460A1B"/>
    <w:rsid w:val="00460AB2"/>
    <w:rsid w:val="00460AD9"/>
    <w:rsid w:val="004611BF"/>
    <w:rsid w:val="00461F0A"/>
    <w:rsid w:val="004623E5"/>
    <w:rsid w:val="00463D67"/>
    <w:rsid w:val="004640AB"/>
    <w:rsid w:val="0046427B"/>
    <w:rsid w:val="004642F0"/>
    <w:rsid w:val="0046493E"/>
    <w:rsid w:val="00464B9E"/>
    <w:rsid w:val="004667C6"/>
    <w:rsid w:val="004667FC"/>
    <w:rsid w:val="00466C28"/>
    <w:rsid w:val="0047043C"/>
    <w:rsid w:val="00471250"/>
    <w:rsid w:val="004712B3"/>
    <w:rsid w:val="00472AC3"/>
    <w:rsid w:val="00474AA5"/>
    <w:rsid w:val="00474D00"/>
    <w:rsid w:val="004757F9"/>
    <w:rsid w:val="00475DFF"/>
    <w:rsid w:val="00476E1A"/>
    <w:rsid w:val="00476ECB"/>
    <w:rsid w:val="0047749E"/>
    <w:rsid w:val="00480025"/>
    <w:rsid w:val="00480976"/>
    <w:rsid w:val="004809CF"/>
    <w:rsid w:val="00480AB4"/>
    <w:rsid w:val="004816AF"/>
    <w:rsid w:val="004829C6"/>
    <w:rsid w:val="00482EAF"/>
    <w:rsid w:val="00483ADB"/>
    <w:rsid w:val="004845F8"/>
    <w:rsid w:val="00484CA2"/>
    <w:rsid w:val="00485A1E"/>
    <w:rsid w:val="00485A3A"/>
    <w:rsid w:val="00485DCA"/>
    <w:rsid w:val="004862EA"/>
    <w:rsid w:val="00486743"/>
    <w:rsid w:val="0048674E"/>
    <w:rsid w:val="00486D7A"/>
    <w:rsid w:val="004874F2"/>
    <w:rsid w:val="00487B74"/>
    <w:rsid w:val="00487E7E"/>
    <w:rsid w:val="004901C1"/>
    <w:rsid w:val="004904A5"/>
    <w:rsid w:val="00490609"/>
    <w:rsid w:val="004907D4"/>
    <w:rsid w:val="00492165"/>
    <w:rsid w:val="00492447"/>
    <w:rsid w:val="004925A0"/>
    <w:rsid w:val="00492A1F"/>
    <w:rsid w:val="00492CAD"/>
    <w:rsid w:val="00492CE3"/>
    <w:rsid w:val="00492E1C"/>
    <w:rsid w:val="00492FB1"/>
    <w:rsid w:val="00493648"/>
    <w:rsid w:val="00493B43"/>
    <w:rsid w:val="00494326"/>
    <w:rsid w:val="00494681"/>
    <w:rsid w:val="00494E3C"/>
    <w:rsid w:val="00495131"/>
    <w:rsid w:val="004952A0"/>
    <w:rsid w:val="00496346"/>
    <w:rsid w:val="00496561"/>
    <w:rsid w:val="00496A13"/>
    <w:rsid w:val="00496C9A"/>
    <w:rsid w:val="004970D8"/>
    <w:rsid w:val="00497BA8"/>
    <w:rsid w:val="00497CA4"/>
    <w:rsid w:val="004A03F9"/>
    <w:rsid w:val="004A0585"/>
    <w:rsid w:val="004A0CBF"/>
    <w:rsid w:val="004A19EB"/>
    <w:rsid w:val="004A1E32"/>
    <w:rsid w:val="004A1F13"/>
    <w:rsid w:val="004A2358"/>
    <w:rsid w:val="004A244A"/>
    <w:rsid w:val="004A2629"/>
    <w:rsid w:val="004A26EE"/>
    <w:rsid w:val="004A28FA"/>
    <w:rsid w:val="004A29B2"/>
    <w:rsid w:val="004A42ED"/>
    <w:rsid w:val="004A4306"/>
    <w:rsid w:val="004A4562"/>
    <w:rsid w:val="004A458F"/>
    <w:rsid w:val="004A4986"/>
    <w:rsid w:val="004A4D17"/>
    <w:rsid w:val="004A5196"/>
    <w:rsid w:val="004A534A"/>
    <w:rsid w:val="004A553B"/>
    <w:rsid w:val="004A553F"/>
    <w:rsid w:val="004A59C6"/>
    <w:rsid w:val="004A5C0F"/>
    <w:rsid w:val="004A5D3D"/>
    <w:rsid w:val="004A63B1"/>
    <w:rsid w:val="004A647D"/>
    <w:rsid w:val="004A672D"/>
    <w:rsid w:val="004A6B04"/>
    <w:rsid w:val="004B0978"/>
    <w:rsid w:val="004B0B7E"/>
    <w:rsid w:val="004B0F09"/>
    <w:rsid w:val="004B1537"/>
    <w:rsid w:val="004B1E16"/>
    <w:rsid w:val="004B2117"/>
    <w:rsid w:val="004B2782"/>
    <w:rsid w:val="004B2D01"/>
    <w:rsid w:val="004B2DC1"/>
    <w:rsid w:val="004B2EB6"/>
    <w:rsid w:val="004B338A"/>
    <w:rsid w:val="004B35EB"/>
    <w:rsid w:val="004B3ECA"/>
    <w:rsid w:val="004B3FA1"/>
    <w:rsid w:val="004B3FEE"/>
    <w:rsid w:val="004B4928"/>
    <w:rsid w:val="004B4BF9"/>
    <w:rsid w:val="004B4BFE"/>
    <w:rsid w:val="004B5912"/>
    <w:rsid w:val="004B5988"/>
    <w:rsid w:val="004B5E3A"/>
    <w:rsid w:val="004B65CC"/>
    <w:rsid w:val="004B6892"/>
    <w:rsid w:val="004B7D50"/>
    <w:rsid w:val="004C0095"/>
    <w:rsid w:val="004C042E"/>
    <w:rsid w:val="004C0C17"/>
    <w:rsid w:val="004C0CDD"/>
    <w:rsid w:val="004C17D2"/>
    <w:rsid w:val="004C1A71"/>
    <w:rsid w:val="004C2C19"/>
    <w:rsid w:val="004C374A"/>
    <w:rsid w:val="004C38E4"/>
    <w:rsid w:val="004C4848"/>
    <w:rsid w:val="004C4961"/>
    <w:rsid w:val="004C4BA5"/>
    <w:rsid w:val="004C500E"/>
    <w:rsid w:val="004C53CD"/>
    <w:rsid w:val="004C547C"/>
    <w:rsid w:val="004C6A67"/>
    <w:rsid w:val="004C6FBF"/>
    <w:rsid w:val="004C73E8"/>
    <w:rsid w:val="004C797D"/>
    <w:rsid w:val="004C7CC6"/>
    <w:rsid w:val="004D03D6"/>
    <w:rsid w:val="004D067B"/>
    <w:rsid w:val="004D09AE"/>
    <w:rsid w:val="004D0B72"/>
    <w:rsid w:val="004D0E9F"/>
    <w:rsid w:val="004D0FE3"/>
    <w:rsid w:val="004D2A5D"/>
    <w:rsid w:val="004D2CC3"/>
    <w:rsid w:val="004D2F39"/>
    <w:rsid w:val="004D3539"/>
    <w:rsid w:val="004D3739"/>
    <w:rsid w:val="004D45ED"/>
    <w:rsid w:val="004D5082"/>
    <w:rsid w:val="004D66A4"/>
    <w:rsid w:val="004D6D40"/>
    <w:rsid w:val="004D6FEE"/>
    <w:rsid w:val="004D7A3F"/>
    <w:rsid w:val="004E0330"/>
    <w:rsid w:val="004E06F7"/>
    <w:rsid w:val="004E092C"/>
    <w:rsid w:val="004E1657"/>
    <w:rsid w:val="004E1914"/>
    <w:rsid w:val="004E1B22"/>
    <w:rsid w:val="004E247B"/>
    <w:rsid w:val="004E2A4D"/>
    <w:rsid w:val="004E2C41"/>
    <w:rsid w:val="004E417A"/>
    <w:rsid w:val="004E44AD"/>
    <w:rsid w:val="004E47A7"/>
    <w:rsid w:val="004E4C9C"/>
    <w:rsid w:val="004E4F48"/>
    <w:rsid w:val="004E5DFE"/>
    <w:rsid w:val="004E635E"/>
    <w:rsid w:val="004E6834"/>
    <w:rsid w:val="004E6B54"/>
    <w:rsid w:val="004E6C61"/>
    <w:rsid w:val="004E6C6A"/>
    <w:rsid w:val="004E7355"/>
    <w:rsid w:val="004E778F"/>
    <w:rsid w:val="004E7886"/>
    <w:rsid w:val="004E79C2"/>
    <w:rsid w:val="004E7F6F"/>
    <w:rsid w:val="004F08B4"/>
    <w:rsid w:val="004F1163"/>
    <w:rsid w:val="004F123A"/>
    <w:rsid w:val="004F13B1"/>
    <w:rsid w:val="004F179F"/>
    <w:rsid w:val="004F1D85"/>
    <w:rsid w:val="004F2223"/>
    <w:rsid w:val="004F24C3"/>
    <w:rsid w:val="004F26F6"/>
    <w:rsid w:val="004F31AC"/>
    <w:rsid w:val="004F32FA"/>
    <w:rsid w:val="004F35DE"/>
    <w:rsid w:val="004F380C"/>
    <w:rsid w:val="004F3B6C"/>
    <w:rsid w:val="004F440E"/>
    <w:rsid w:val="004F4E3B"/>
    <w:rsid w:val="004F4F4D"/>
    <w:rsid w:val="004F4F94"/>
    <w:rsid w:val="004F57F0"/>
    <w:rsid w:val="004F6115"/>
    <w:rsid w:val="004F6FA7"/>
    <w:rsid w:val="004F76BB"/>
    <w:rsid w:val="004F7A36"/>
    <w:rsid w:val="00500662"/>
    <w:rsid w:val="005024DE"/>
    <w:rsid w:val="005027EA"/>
    <w:rsid w:val="00502ACA"/>
    <w:rsid w:val="0050314E"/>
    <w:rsid w:val="00503441"/>
    <w:rsid w:val="0050379F"/>
    <w:rsid w:val="00503AE9"/>
    <w:rsid w:val="00504121"/>
    <w:rsid w:val="0050449B"/>
    <w:rsid w:val="00504E4A"/>
    <w:rsid w:val="00505D27"/>
    <w:rsid w:val="00505F72"/>
    <w:rsid w:val="0050649C"/>
    <w:rsid w:val="00506BE8"/>
    <w:rsid w:val="00506EB6"/>
    <w:rsid w:val="00507E82"/>
    <w:rsid w:val="005102AA"/>
    <w:rsid w:val="005107A0"/>
    <w:rsid w:val="00510E29"/>
    <w:rsid w:val="00511091"/>
    <w:rsid w:val="00511103"/>
    <w:rsid w:val="00511159"/>
    <w:rsid w:val="005112B8"/>
    <w:rsid w:val="005116ED"/>
    <w:rsid w:val="00511D4E"/>
    <w:rsid w:val="00512572"/>
    <w:rsid w:val="00513166"/>
    <w:rsid w:val="005134F7"/>
    <w:rsid w:val="00513765"/>
    <w:rsid w:val="00513A53"/>
    <w:rsid w:val="00513AFA"/>
    <w:rsid w:val="00513F65"/>
    <w:rsid w:val="005143C2"/>
    <w:rsid w:val="005150CE"/>
    <w:rsid w:val="00515166"/>
    <w:rsid w:val="00515A15"/>
    <w:rsid w:val="00515DE1"/>
    <w:rsid w:val="005171B1"/>
    <w:rsid w:val="00517526"/>
    <w:rsid w:val="00517872"/>
    <w:rsid w:val="00520223"/>
    <w:rsid w:val="00521C5A"/>
    <w:rsid w:val="0052269A"/>
    <w:rsid w:val="005239C5"/>
    <w:rsid w:val="00523E8F"/>
    <w:rsid w:val="00524B5B"/>
    <w:rsid w:val="00526785"/>
    <w:rsid w:val="00526BC1"/>
    <w:rsid w:val="005270E9"/>
    <w:rsid w:val="00527C6A"/>
    <w:rsid w:val="00530221"/>
    <w:rsid w:val="00530F79"/>
    <w:rsid w:val="00531144"/>
    <w:rsid w:val="00532982"/>
    <w:rsid w:val="00532DCC"/>
    <w:rsid w:val="005335AC"/>
    <w:rsid w:val="00533E38"/>
    <w:rsid w:val="0053488F"/>
    <w:rsid w:val="00534E22"/>
    <w:rsid w:val="0053514E"/>
    <w:rsid w:val="005354FA"/>
    <w:rsid w:val="0053633E"/>
    <w:rsid w:val="00537062"/>
    <w:rsid w:val="00537540"/>
    <w:rsid w:val="00541305"/>
    <w:rsid w:val="0054221C"/>
    <w:rsid w:val="00542361"/>
    <w:rsid w:val="005427EA"/>
    <w:rsid w:val="00543146"/>
    <w:rsid w:val="00543216"/>
    <w:rsid w:val="005446F1"/>
    <w:rsid w:val="00544AE5"/>
    <w:rsid w:val="00544DCB"/>
    <w:rsid w:val="0054551F"/>
    <w:rsid w:val="00545D02"/>
    <w:rsid w:val="005464AD"/>
    <w:rsid w:val="005466A2"/>
    <w:rsid w:val="00546B08"/>
    <w:rsid w:val="00546B45"/>
    <w:rsid w:val="00550032"/>
    <w:rsid w:val="0055012F"/>
    <w:rsid w:val="005503EE"/>
    <w:rsid w:val="00550735"/>
    <w:rsid w:val="00551090"/>
    <w:rsid w:val="00552390"/>
    <w:rsid w:val="00552899"/>
    <w:rsid w:val="00552BEF"/>
    <w:rsid w:val="00553146"/>
    <w:rsid w:val="00554958"/>
    <w:rsid w:val="00555105"/>
    <w:rsid w:val="00555CC1"/>
    <w:rsid w:val="005563DA"/>
    <w:rsid w:val="0055766A"/>
    <w:rsid w:val="00557BA7"/>
    <w:rsid w:val="00557C3E"/>
    <w:rsid w:val="00560D2F"/>
    <w:rsid w:val="00560D8E"/>
    <w:rsid w:val="0056141B"/>
    <w:rsid w:val="00561F61"/>
    <w:rsid w:val="00562747"/>
    <w:rsid w:val="00562A13"/>
    <w:rsid w:val="00562F84"/>
    <w:rsid w:val="00562F9E"/>
    <w:rsid w:val="005636AD"/>
    <w:rsid w:val="00563D0F"/>
    <w:rsid w:val="005644F5"/>
    <w:rsid w:val="005652E6"/>
    <w:rsid w:val="00565453"/>
    <w:rsid w:val="005655C0"/>
    <w:rsid w:val="0056642B"/>
    <w:rsid w:val="00566B69"/>
    <w:rsid w:val="00566CF0"/>
    <w:rsid w:val="00566F4B"/>
    <w:rsid w:val="00567209"/>
    <w:rsid w:val="00567DB0"/>
    <w:rsid w:val="00570ABE"/>
    <w:rsid w:val="00570D26"/>
    <w:rsid w:val="005712A4"/>
    <w:rsid w:val="00572044"/>
    <w:rsid w:val="0057223F"/>
    <w:rsid w:val="005722D1"/>
    <w:rsid w:val="00573101"/>
    <w:rsid w:val="005737F2"/>
    <w:rsid w:val="00574619"/>
    <w:rsid w:val="00574836"/>
    <w:rsid w:val="00574A5E"/>
    <w:rsid w:val="0057541A"/>
    <w:rsid w:val="005759D2"/>
    <w:rsid w:val="00575D70"/>
    <w:rsid w:val="00576CC6"/>
    <w:rsid w:val="00576DD3"/>
    <w:rsid w:val="00576F4B"/>
    <w:rsid w:val="005779CE"/>
    <w:rsid w:val="005808DA"/>
    <w:rsid w:val="00580918"/>
    <w:rsid w:val="00581252"/>
    <w:rsid w:val="005814FA"/>
    <w:rsid w:val="00581F8C"/>
    <w:rsid w:val="0058252F"/>
    <w:rsid w:val="00582691"/>
    <w:rsid w:val="00582743"/>
    <w:rsid w:val="005837FF"/>
    <w:rsid w:val="00583804"/>
    <w:rsid w:val="00583FCF"/>
    <w:rsid w:val="00583FE4"/>
    <w:rsid w:val="00584BD9"/>
    <w:rsid w:val="0058580A"/>
    <w:rsid w:val="005875DA"/>
    <w:rsid w:val="005876FB"/>
    <w:rsid w:val="00587888"/>
    <w:rsid w:val="00587A74"/>
    <w:rsid w:val="005906FF"/>
    <w:rsid w:val="00591547"/>
    <w:rsid w:val="00591BD4"/>
    <w:rsid w:val="00591DE1"/>
    <w:rsid w:val="00591E3D"/>
    <w:rsid w:val="00591FED"/>
    <w:rsid w:val="00592570"/>
    <w:rsid w:val="0059264D"/>
    <w:rsid w:val="00592D3C"/>
    <w:rsid w:val="00592DEA"/>
    <w:rsid w:val="00592E31"/>
    <w:rsid w:val="00593187"/>
    <w:rsid w:val="005932CB"/>
    <w:rsid w:val="00593768"/>
    <w:rsid w:val="00593A4E"/>
    <w:rsid w:val="00593ABC"/>
    <w:rsid w:val="00593E58"/>
    <w:rsid w:val="00594603"/>
    <w:rsid w:val="00594C24"/>
    <w:rsid w:val="00594FE5"/>
    <w:rsid w:val="005958A5"/>
    <w:rsid w:val="00595CF0"/>
    <w:rsid w:val="00595DDA"/>
    <w:rsid w:val="00596709"/>
    <w:rsid w:val="00596870"/>
    <w:rsid w:val="005973E4"/>
    <w:rsid w:val="00597570"/>
    <w:rsid w:val="0059770E"/>
    <w:rsid w:val="00597C76"/>
    <w:rsid w:val="00597D99"/>
    <w:rsid w:val="00597F6A"/>
    <w:rsid w:val="005A04A2"/>
    <w:rsid w:val="005A1B0F"/>
    <w:rsid w:val="005A1FEA"/>
    <w:rsid w:val="005A2160"/>
    <w:rsid w:val="005A2E0E"/>
    <w:rsid w:val="005A3300"/>
    <w:rsid w:val="005A3761"/>
    <w:rsid w:val="005A3D1A"/>
    <w:rsid w:val="005A3FBB"/>
    <w:rsid w:val="005A4635"/>
    <w:rsid w:val="005A471E"/>
    <w:rsid w:val="005A51E1"/>
    <w:rsid w:val="005A6452"/>
    <w:rsid w:val="005A6D55"/>
    <w:rsid w:val="005A7324"/>
    <w:rsid w:val="005A7441"/>
    <w:rsid w:val="005A7CC4"/>
    <w:rsid w:val="005B03C7"/>
    <w:rsid w:val="005B05EC"/>
    <w:rsid w:val="005B1413"/>
    <w:rsid w:val="005B16DD"/>
    <w:rsid w:val="005B185A"/>
    <w:rsid w:val="005B21C3"/>
    <w:rsid w:val="005B2441"/>
    <w:rsid w:val="005B286C"/>
    <w:rsid w:val="005B28BF"/>
    <w:rsid w:val="005B355A"/>
    <w:rsid w:val="005B3960"/>
    <w:rsid w:val="005B3D5A"/>
    <w:rsid w:val="005B4092"/>
    <w:rsid w:val="005B4CDA"/>
    <w:rsid w:val="005B4E3E"/>
    <w:rsid w:val="005B5E16"/>
    <w:rsid w:val="005B6725"/>
    <w:rsid w:val="005B678E"/>
    <w:rsid w:val="005B6B24"/>
    <w:rsid w:val="005B7715"/>
    <w:rsid w:val="005B7C0C"/>
    <w:rsid w:val="005B7CB7"/>
    <w:rsid w:val="005C03DB"/>
    <w:rsid w:val="005C19C8"/>
    <w:rsid w:val="005C1CD7"/>
    <w:rsid w:val="005C209D"/>
    <w:rsid w:val="005C20F3"/>
    <w:rsid w:val="005C213F"/>
    <w:rsid w:val="005C3901"/>
    <w:rsid w:val="005C3B9A"/>
    <w:rsid w:val="005C4015"/>
    <w:rsid w:val="005C4AEF"/>
    <w:rsid w:val="005C4E07"/>
    <w:rsid w:val="005C5090"/>
    <w:rsid w:val="005C50E5"/>
    <w:rsid w:val="005C5675"/>
    <w:rsid w:val="005C5711"/>
    <w:rsid w:val="005C5A98"/>
    <w:rsid w:val="005C5C05"/>
    <w:rsid w:val="005C5FD8"/>
    <w:rsid w:val="005C64E1"/>
    <w:rsid w:val="005C76A4"/>
    <w:rsid w:val="005C786A"/>
    <w:rsid w:val="005D0770"/>
    <w:rsid w:val="005D0D7B"/>
    <w:rsid w:val="005D0E72"/>
    <w:rsid w:val="005D12BC"/>
    <w:rsid w:val="005D161C"/>
    <w:rsid w:val="005D199D"/>
    <w:rsid w:val="005D3260"/>
    <w:rsid w:val="005D3405"/>
    <w:rsid w:val="005D35B8"/>
    <w:rsid w:val="005D3BEE"/>
    <w:rsid w:val="005D3DC4"/>
    <w:rsid w:val="005D4B9D"/>
    <w:rsid w:val="005D4D79"/>
    <w:rsid w:val="005D4E1E"/>
    <w:rsid w:val="005D509B"/>
    <w:rsid w:val="005D6C38"/>
    <w:rsid w:val="005D7558"/>
    <w:rsid w:val="005E18B0"/>
    <w:rsid w:val="005E1E90"/>
    <w:rsid w:val="005E2FCF"/>
    <w:rsid w:val="005E301C"/>
    <w:rsid w:val="005E315C"/>
    <w:rsid w:val="005E347A"/>
    <w:rsid w:val="005E364E"/>
    <w:rsid w:val="005E4321"/>
    <w:rsid w:val="005E44D1"/>
    <w:rsid w:val="005E4D68"/>
    <w:rsid w:val="005E6BE0"/>
    <w:rsid w:val="005E7248"/>
    <w:rsid w:val="005E746D"/>
    <w:rsid w:val="005F01B0"/>
    <w:rsid w:val="005F0562"/>
    <w:rsid w:val="005F0FEF"/>
    <w:rsid w:val="005F1A83"/>
    <w:rsid w:val="005F1B4D"/>
    <w:rsid w:val="005F1B68"/>
    <w:rsid w:val="005F33F7"/>
    <w:rsid w:val="005F487B"/>
    <w:rsid w:val="005F4900"/>
    <w:rsid w:val="005F4AD0"/>
    <w:rsid w:val="005F4EA4"/>
    <w:rsid w:val="005F5322"/>
    <w:rsid w:val="005F538A"/>
    <w:rsid w:val="005F53DA"/>
    <w:rsid w:val="005F5413"/>
    <w:rsid w:val="005F5AE6"/>
    <w:rsid w:val="005F5F53"/>
    <w:rsid w:val="005F6C3A"/>
    <w:rsid w:val="005F7597"/>
    <w:rsid w:val="005F7852"/>
    <w:rsid w:val="005F7A42"/>
    <w:rsid w:val="005F7AE0"/>
    <w:rsid w:val="005F7B47"/>
    <w:rsid w:val="00600201"/>
    <w:rsid w:val="00600699"/>
    <w:rsid w:val="006009D3"/>
    <w:rsid w:val="00601765"/>
    <w:rsid w:val="006018FA"/>
    <w:rsid w:val="00601929"/>
    <w:rsid w:val="00601B6D"/>
    <w:rsid w:val="00601D62"/>
    <w:rsid w:val="00601E42"/>
    <w:rsid w:val="00601F88"/>
    <w:rsid w:val="0060240C"/>
    <w:rsid w:val="006028F0"/>
    <w:rsid w:val="00602CF4"/>
    <w:rsid w:val="00602E78"/>
    <w:rsid w:val="006031C2"/>
    <w:rsid w:val="006032FC"/>
    <w:rsid w:val="00603D3D"/>
    <w:rsid w:val="00604D18"/>
    <w:rsid w:val="0060524B"/>
    <w:rsid w:val="006052F3"/>
    <w:rsid w:val="0060590C"/>
    <w:rsid w:val="00606541"/>
    <w:rsid w:val="00607100"/>
    <w:rsid w:val="006073BB"/>
    <w:rsid w:val="006105C6"/>
    <w:rsid w:val="00610947"/>
    <w:rsid w:val="00610AC6"/>
    <w:rsid w:val="00610F73"/>
    <w:rsid w:val="00612FF8"/>
    <w:rsid w:val="006137A2"/>
    <w:rsid w:val="00613E65"/>
    <w:rsid w:val="00614507"/>
    <w:rsid w:val="006146AF"/>
    <w:rsid w:val="0061478E"/>
    <w:rsid w:val="0061485B"/>
    <w:rsid w:val="00614929"/>
    <w:rsid w:val="00614AE3"/>
    <w:rsid w:val="00615EB2"/>
    <w:rsid w:val="00616157"/>
    <w:rsid w:val="006168E7"/>
    <w:rsid w:val="00617183"/>
    <w:rsid w:val="00617DE8"/>
    <w:rsid w:val="0062052D"/>
    <w:rsid w:val="006211A3"/>
    <w:rsid w:val="00621670"/>
    <w:rsid w:val="00621868"/>
    <w:rsid w:val="0062191C"/>
    <w:rsid w:val="0062197A"/>
    <w:rsid w:val="00621B69"/>
    <w:rsid w:val="006226F4"/>
    <w:rsid w:val="00622901"/>
    <w:rsid w:val="00623C3E"/>
    <w:rsid w:val="0062400E"/>
    <w:rsid w:val="00624C22"/>
    <w:rsid w:val="00626387"/>
    <w:rsid w:val="00627AFB"/>
    <w:rsid w:val="00627F14"/>
    <w:rsid w:val="00630968"/>
    <w:rsid w:val="00630BA5"/>
    <w:rsid w:val="00630DC5"/>
    <w:rsid w:val="006314E8"/>
    <w:rsid w:val="0063159B"/>
    <w:rsid w:val="00631A54"/>
    <w:rsid w:val="00631DE0"/>
    <w:rsid w:val="00632634"/>
    <w:rsid w:val="006326BA"/>
    <w:rsid w:val="00632E31"/>
    <w:rsid w:val="00632ED9"/>
    <w:rsid w:val="0063314F"/>
    <w:rsid w:val="00633BFF"/>
    <w:rsid w:val="0063483F"/>
    <w:rsid w:val="00634857"/>
    <w:rsid w:val="00634ABF"/>
    <w:rsid w:val="00635995"/>
    <w:rsid w:val="00635F67"/>
    <w:rsid w:val="0063771A"/>
    <w:rsid w:val="00637A07"/>
    <w:rsid w:val="00637D0F"/>
    <w:rsid w:val="006400D5"/>
    <w:rsid w:val="0064052B"/>
    <w:rsid w:val="00640643"/>
    <w:rsid w:val="00640739"/>
    <w:rsid w:val="00640A00"/>
    <w:rsid w:val="006412C9"/>
    <w:rsid w:val="00641591"/>
    <w:rsid w:val="00641A50"/>
    <w:rsid w:val="00641C2B"/>
    <w:rsid w:val="00642731"/>
    <w:rsid w:val="00643021"/>
    <w:rsid w:val="00643AC4"/>
    <w:rsid w:val="006441F4"/>
    <w:rsid w:val="00644429"/>
    <w:rsid w:val="00644626"/>
    <w:rsid w:val="006446E8"/>
    <w:rsid w:val="00644920"/>
    <w:rsid w:val="0064530D"/>
    <w:rsid w:val="00645663"/>
    <w:rsid w:val="006457C8"/>
    <w:rsid w:val="00645C45"/>
    <w:rsid w:val="0064644E"/>
    <w:rsid w:val="00650119"/>
    <w:rsid w:val="0065012C"/>
    <w:rsid w:val="0065080F"/>
    <w:rsid w:val="00650AF6"/>
    <w:rsid w:val="0065154E"/>
    <w:rsid w:val="00651A59"/>
    <w:rsid w:val="00652677"/>
    <w:rsid w:val="006533C8"/>
    <w:rsid w:val="006538F6"/>
    <w:rsid w:val="006548CD"/>
    <w:rsid w:val="0065499A"/>
    <w:rsid w:val="00654CB2"/>
    <w:rsid w:val="00654DCB"/>
    <w:rsid w:val="006557CC"/>
    <w:rsid w:val="00655B2C"/>
    <w:rsid w:val="00655D8F"/>
    <w:rsid w:val="00656ED8"/>
    <w:rsid w:val="006570E7"/>
    <w:rsid w:val="00657418"/>
    <w:rsid w:val="00657455"/>
    <w:rsid w:val="00657AB0"/>
    <w:rsid w:val="00657AD3"/>
    <w:rsid w:val="00660010"/>
    <w:rsid w:val="006610B0"/>
    <w:rsid w:val="00661304"/>
    <w:rsid w:val="00662FEF"/>
    <w:rsid w:val="006639BE"/>
    <w:rsid w:val="00663ACB"/>
    <w:rsid w:val="00663E9E"/>
    <w:rsid w:val="00664251"/>
    <w:rsid w:val="00664833"/>
    <w:rsid w:val="006648ED"/>
    <w:rsid w:val="00664A09"/>
    <w:rsid w:val="00664CE2"/>
    <w:rsid w:val="00664DC8"/>
    <w:rsid w:val="00664E17"/>
    <w:rsid w:val="00664F4F"/>
    <w:rsid w:val="0066528C"/>
    <w:rsid w:val="006652E8"/>
    <w:rsid w:val="00665C24"/>
    <w:rsid w:val="006675F9"/>
    <w:rsid w:val="00667950"/>
    <w:rsid w:val="006679F7"/>
    <w:rsid w:val="0067153B"/>
    <w:rsid w:val="006726FE"/>
    <w:rsid w:val="0067301C"/>
    <w:rsid w:val="006733A2"/>
    <w:rsid w:val="00673594"/>
    <w:rsid w:val="00673CD9"/>
    <w:rsid w:val="0067440A"/>
    <w:rsid w:val="00674532"/>
    <w:rsid w:val="00674F93"/>
    <w:rsid w:val="0067528A"/>
    <w:rsid w:val="0067560B"/>
    <w:rsid w:val="00675722"/>
    <w:rsid w:val="00675938"/>
    <w:rsid w:val="006769A9"/>
    <w:rsid w:val="00677018"/>
    <w:rsid w:val="0067742B"/>
    <w:rsid w:val="00680204"/>
    <w:rsid w:val="00680388"/>
    <w:rsid w:val="00681B2A"/>
    <w:rsid w:val="00682386"/>
    <w:rsid w:val="006823B6"/>
    <w:rsid w:val="006823BF"/>
    <w:rsid w:val="00682F4E"/>
    <w:rsid w:val="006839E0"/>
    <w:rsid w:val="00684AD9"/>
    <w:rsid w:val="00684CCC"/>
    <w:rsid w:val="00684CDC"/>
    <w:rsid w:val="00685105"/>
    <w:rsid w:val="006856AD"/>
    <w:rsid w:val="00685BC3"/>
    <w:rsid w:val="00686378"/>
    <w:rsid w:val="006869CF"/>
    <w:rsid w:val="006875EB"/>
    <w:rsid w:val="00687919"/>
    <w:rsid w:val="00690285"/>
    <w:rsid w:val="0069205A"/>
    <w:rsid w:val="006920AE"/>
    <w:rsid w:val="006920DD"/>
    <w:rsid w:val="00692168"/>
    <w:rsid w:val="0069223D"/>
    <w:rsid w:val="00692322"/>
    <w:rsid w:val="0069246B"/>
    <w:rsid w:val="00692A85"/>
    <w:rsid w:val="00692FDA"/>
    <w:rsid w:val="006943C6"/>
    <w:rsid w:val="006945C3"/>
    <w:rsid w:val="006945F1"/>
    <w:rsid w:val="00694B2B"/>
    <w:rsid w:val="00694C92"/>
    <w:rsid w:val="00695E6B"/>
    <w:rsid w:val="00696394"/>
    <w:rsid w:val="00696714"/>
    <w:rsid w:val="006967C2"/>
    <w:rsid w:val="00696861"/>
    <w:rsid w:val="0069730B"/>
    <w:rsid w:val="0069731A"/>
    <w:rsid w:val="006A0178"/>
    <w:rsid w:val="006A04EC"/>
    <w:rsid w:val="006A0593"/>
    <w:rsid w:val="006A05CF"/>
    <w:rsid w:val="006A07AD"/>
    <w:rsid w:val="006A11C9"/>
    <w:rsid w:val="006A1728"/>
    <w:rsid w:val="006A17D2"/>
    <w:rsid w:val="006A1B6D"/>
    <w:rsid w:val="006A2495"/>
    <w:rsid w:val="006A2661"/>
    <w:rsid w:val="006A369B"/>
    <w:rsid w:val="006A3790"/>
    <w:rsid w:val="006A3BBA"/>
    <w:rsid w:val="006A3BE7"/>
    <w:rsid w:val="006A3EC6"/>
    <w:rsid w:val="006A40FF"/>
    <w:rsid w:val="006A448D"/>
    <w:rsid w:val="006A49CE"/>
    <w:rsid w:val="006A5007"/>
    <w:rsid w:val="006A6106"/>
    <w:rsid w:val="006A6DC4"/>
    <w:rsid w:val="006A73D8"/>
    <w:rsid w:val="006A756F"/>
    <w:rsid w:val="006A7E41"/>
    <w:rsid w:val="006A7F90"/>
    <w:rsid w:val="006B0472"/>
    <w:rsid w:val="006B094F"/>
    <w:rsid w:val="006B0C04"/>
    <w:rsid w:val="006B193D"/>
    <w:rsid w:val="006B1B13"/>
    <w:rsid w:val="006B1C10"/>
    <w:rsid w:val="006B2968"/>
    <w:rsid w:val="006B29AC"/>
    <w:rsid w:val="006B2B44"/>
    <w:rsid w:val="006B2C9D"/>
    <w:rsid w:val="006B4D87"/>
    <w:rsid w:val="006B5D8F"/>
    <w:rsid w:val="006B6301"/>
    <w:rsid w:val="006B67AE"/>
    <w:rsid w:val="006B74C1"/>
    <w:rsid w:val="006B7CDB"/>
    <w:rsid w:val="006C0244"/>
    <w:rsid w:val="006C064C"/>
    <w:rsid w:val="006C18E5"/>
    <w:rsid w:val="006C1DF3"/>
    <w:rsid w:val="006C1F8B"/>
    <w:rsid w:val="006C2560"/>
    <w:rsid w:val="006C2AE1"/>
    <w:rsid w:val="006C355B"/>
    <w:rsid w:val="006C397F"/>
    <w:rsid w:val="006C3B2F"/>
    <w:rsid w:val="006C3CBB"/>
    <w:rsid w:val="006C3D77"/>
    <w:rsid w:val="006C3E24"/>
    <w:rsid w:val="006C5D02"/>
    <w:rsid w:val="006C60C0"/>
    <w:rsid w:val="006C64DB"/>
    <w:rsid w:val="006C6C45"/>
    <w:rsid w:val="006C7A04"/>
    <w:rsid w:val="006D0C5C"/>
    <w:rsid w:val="006D0F04"/>
    <w:rsid w:val="006D19EE"/>
    <w:rsid w:val="006D245F"/>
    <w:rsid w:val="006D29C8"/>
    <w:rsid w:val="006D2AD1"/>
    <w:rsid w:val="006D2DCF"/>
    <w:rsid w:val="006D3223"/>
    <w:rsid w:val="006D4062"/>
    <w:rsid w:val="006D4118"/>
    <w:rsid w:val="006D42C0"/>
    <w:rsid w:val="006D4C33"/>
    <w:rsid w:val="006D4D89"/>
    <w:rsid w:val="006D4F7B"/>
    <w:rsid w:val="006D5762"/>
    <w:rsid w:val="006D5B11"/>
    <w:rsid w:val="006D6023"/>
    <w:rsid w:val="006D62C3"/>
    <w:rsid w:val="006D64C8"/>
    <w:rsid w:val="006D683C"/>
    <w:rsid w:val="006D6B7D"/>
    <w:rsid w:val="006D6E99"/>
    <w:rsid w:val="006D7353"/>
    <w:rsid w:val="006D73F1"/>
    <w:rsid w:val="006D7689"/>
    <w:rsid w:val="006D78E8"/>
    <w:rsid w:val="006D7F64"/>
    <w:rsid w:val="006E01B9"/>
    <w:rsid w:val="006E0706"/>
    <w:rsid w:val="006E0E90"/>
    <w:rsid w:val="006E10EE"/>
    <w:rsid w:val="006E1535"/>
    <w:rsid w:val="006E1746"/>
    <w:rsid w:val="006E1A30"/>
    <w:rsid w:val="006E1B06"/>
    <w:rsid w:val="006E1B7A"/>
    <w:rsid w:val="006E1D5D"/>
    <w:rsid w:val="006E1DE6"/>
    <w:rsid w:val="006E2005"/>
    <w:rsid w:val="006E205A"/>
    <w:rsid w:val="006E2DDC"/>
    <w:rsid w:val="006E3632"/>
    <w:rsid w:val="006E3EE2"/>
    <w:rsid w:val="006E4A5B"/>
    <w:rsid w:val="006E4EFD"/>
    <w:rsid w:val="006E5348"/>
    <w:rsid w:val="006E54A3"/>
    <w:rsid w:val="006E5B3F"/>
    <w:rsid w:val="006E5BE5"/>
    <w:rsid w:val="006E6202"/>
    <w:rsid w:val="006E667D"/>
    <w:rsid w:val="006E67A0"/>
    <w:rsid w:val="006E6A7B"/>
    <w:rsid w:val="006E742E"/>
    <w:rsid w:val="006E752A"/>
    <w:rsid w:val="006E7933"/>
    <w:rsid w:val="006F045E"/>
    <w:rsid w:val="006F11F5"/>
    <w:rsid w:val="006F1946"/>
    <w:rsid w:val="006F1BB1"/>
    <w:rsid w:val="006F1DF8"/>
    <w:rsid w:val="006F21EB"/>
    <w:rsid w:val="006F2504"/>
    <w:rsid w:val="006F29E9"/>
    <w:rsid w:val="006F386B"/>
    <w:rsid w:val="006F3E31"/>
    <w:rsid w:val="006F3F31"/>
    <w:rsid w:val="006F42CC"/>
    <w:rsid w:val="006F4580"/>
    <w:rsid w:val="006F5705"/>
    <w:rsid w:val="006F5CDD"/>
    <w:rsid w:val="006F6F22"/>
    <w:rsid w:val="006F796F"/>
    <w:rsid w:val="00700940"/>
    <w:rsid w:val="00701366"/>
    <w:rsid w:val="0070144A"/>
    <w:rsid w:val="00701815"/>
    <w:rsid w:val="00701A88"/>
    <w:rsid w:val="00701C2A"/>
    <w:rsid w:val="00702A0A"/>
    <w:rsid w:val="00703FF7"/>
    <w:rsid w:val="00704039"/>
    <w:rsid w:val="00704B03"/>
    <w:rsid w:val="00704D7C"/>
    <w:rsid w:val="0070558D"/>
    <w:rsid w:val="0070767A"/>
    <w:rsid w:val="00707D1B"/>
    <w:rsid w:val="0071131A"/>
    <w:rsid w:val="00711636"/>
    <w:rsid w:val="00711BA5"/>
    <w:rsid w:val="007122AD"/>
    <w:rsid w:val="00712981"/>
    <w:rsid w:val="00712F77"/>
    <w:rsid w:val="00713A62"/>
    <w:rsid w:val="00714044"/>
    <w:rsid w:val="00714811"/>
    <w:rsid w:val="00715783"/>
    <w:rsid w:val="00715BC1"/>
    <w:rsid w:val="00715D57"/>
    <w:rsid w:val="00716E3A"/>
    <w:rsid w:val="007175CA"/>
    <w:rsid w:val="007176CB"/>
    <w:rsid w:val="007206B2"/>
    <w:rsid w:val="007208C5"/>
    <w:rsid w:val="00720938"/>
    <w:rsid w:val="0072237D"/>
    <w:rsid w:val="00723A60"/>
    <w:rsid w:val="00723FFA"/>
    <w:rsid w:val="00726117"/>
    <w:rsid w:val="00730617"/>
    <w:rsid w:val="007308B5"/>
    <w:rsid w:val="00730A0E"/>
    <w:rsid w:val="00731147"/>
    <w:rsid w:val="00731C13"/>
    <w:rsid w:val="00731CF3"/>
    <w:rsid w:val="00731E21"/>
    <w:rsid w:val="00732EEC"/>
    <w:rsid w:val="00733138"/>
    <w:rsid w:val="00733B5B"/>
    <w:rsid w:val="00733BAF"/>
    <w:rsid w:val="0073437E"/>
    <w:rsid w:val="007348E9"/>
    <w:rsid w:val="007348ED"/>
    <w:rsid w:val="00735437"/>
    <w:rsid w:val="00735AA7"/>
    <w:rsid w:val="00735D5D"/>
    <w:rsid w:val="00736166"/>
    <w:rsid w:val="0073622C"/>
    <w:rsid w:val="00736463"/>
    <w:rsid w:val="007367A2"/>
    <w:rsid w:val="00736E2C"/>
    <w:rsid w:val="00736E81"/>
    <w:rsid w:val="007372DF"/>
    <w:rsid w:val="007379FD"/>
    <w:rsid w:val="00741529"/>
    <w:rsid w:val="00741746"/>
    <w:rsid w:val="00741966"/>
    <w:rsid w:val="0074266E"/>
    <w:rsid w:val="00742C06"/>
    <w:rsid w:val="0074300A"/>
    <w:rsid w:val="007430ED"/>
    <w:rsid w:val="00743710"/>
    <w:rsid w:val="0074398F"/>
    <w:rsid w:val="00743A55"/>
    <w:rsid w:val="00743F4F"/>
    <w:rsid w:val="00743FA0"/>
    <w:rsid w:val="00744151"/>
    <w:rsid w:val="00744AD1"/>
    <w:rsid w:val="007456A2"/>
    <w:rsid w:val="007459BE"/>
    <w:rsid w:val="00745E79"/>
    <w:rsid w:val="00747538"/>
    <w:rsid w:val="00747955"/>
    <w:rsid w:val="00747F48"/>
    <w:rsid w:val="00750BA9"/>
    <w:rsid w:val="00751D60"/>
    <w:rsid w:val="00751EA0"/>
    <w:rsid w:val="007520DC"/>
    <w:rsid w:val="00752195"/>
    <w:rsid w:val="00752197"/>
    <w:rsid w:val="00752878"/>
    <w:rsid w:val="00752CB3"/>
    <w:rsid w:val="00752DC1"/>
    <w:rsid w:val="00753067"/>
    <w:rsid w:val="007537CF"/>
    <w:rsid w:val="0075391E"/>
    <w:rsid w:val="007545E6"/>
    <w:rsid w:val="007547BF"/>
    <w:rsid w:val="00754C24"/>
    <w:rsid w:val="00755084"/>
    <w:rsid w:val="007565AA"/>
    <w:rsid w:val="00756827"/>
    <w:rsid w:val="00756D2C"/>
    <w:rsid w:val="00757935"/>
    <w:rsid w:val="00757F74"/>
    <w:rsid w:val="0076041A"/>
    <w:rsid w:val="0076107F"/>
    <w:rsid w:val="007610AF"/>
    <w:rsid w:val="00761BB1"/>
    <w:rsid w:val="00762060"/>
    <w:rsid w:val="00762A10"/>
    <w:rsid w:val="00762F45"/>
    <w:rsid w:val="00763152"/>
    <w:rsid w:val="007637EB"/>
    <w:rsid w:val="00763B02"/>
    <w:rsid w:val="00764F73"/>
    <w:rsid w:val="00764F82"/>
    <w:rsid w:val="00765426"/>
    <w:rsid w:val="00765BA6"/>
    <w:rsid w:val="00765BEF"/>
    <w:rsid w:val="007661DC"/>
    <w:rsid w:val="007663AE"/>
    <w:rsid w:val="00766693"/>
    <w:rsid w:val="00766C99"/>
    <w:rsid w:val="00766E4F"/>
    <w:rsid w:val="00767B0D"/>
    <w:rsid w:val="00767BFA"/>
    <w:rsid w:val="00767C1E"/>
    <w:rsid w:val="0077044B"/>
    <w:rsid w:val="007706DE"/>
    <w:rsid w:val="00770983"/>
    <w:rsid w:val="00770E70"/>
    <w:rsid w:val="0077108A"/>
    <w:rsid w:val="00771091"/>
    <w:rsid w:val="00771A62"/>
    <w:rsid w:val="00771AB4"/>
    <w:rsid w:val="00772014"/>
    <w:rsid w:val="00772053"/>
    <w:rsid w:val="007725D6"/>
    <w:rsid w:val="007726A2"/>
    <w:rsid w:val="007728FB"/>
    <w:rsid w:val="00772E61"/>
    <w:rsid w:val="007731F6"/>
    <w:rsid w:val="00773ADD"/>
    <w:rsid w:val="00774076"/>
    <w:rsid w:val="007746EA"/>
    <w:rsid w:val="00774EE3"/>
    <w:rsid w:val="00774FE2"/>
    <w:rsid w:val="007751B3"/>
    <w:rsid w:val="00775E74"/>
    <w:rsid w:val="0077640C"/>
    <w:rsid w:val="00776573"/>
    <w:rsid w:val="00776E9C"/>
    <w:rsid w:val="00777283"/>
    <w:rsid w:val="007803DE"/>
    <w:rsid w:val="00780525"/>
    <w:rsid w:val="00780958"/>
    <w:rsid w:val="00781C30"/>
    <w:rsid w:val="00781DB0"/>
    <w:rsid w:val="00781EF4"/>
    <w:rsid w:val="00782004"/>
    <w:rsid w:val="007824C2"/>
    <w:rsid w:val="00783F91"/>
    <w:rsid w:val="00784C7C"/>
    <w:rsid w:val="00784CE7"/>
    <w:rsid w:val="007851FA"/>
    <w:rsid w:val="00785493"/>
    <w:rsid w:val="007858D3"/>
    <w:rsid w:val="00785A63"/>
    <w:rsid w:val="00786550"/>
    <w:rsid w:val="00786672"/>
    <w:rsid w:val="00787277"/>
    <w:rsid w:val="007874CD"/>
    <w:rsid w:val="007879CF"/>
    <w:rsid w:val="00787AD7"/>
    <w:rsid w:val="007905FD"/>
    <w:rsid w:val="0079063D"/>
    <w:rsid w:val="00791103"/>
    <w:rsid w:val="00791E9A"/>
    <w:rsid w:val="00792C93"/>
    <w:rsid w:val="00792CA3"/>
    <w:rsid w:val="00793D08"/>
    <w:rsid w:val="00793FF1"/>
    <w:rsid w:val="00794F86"/>
    <w:rsid w:val="00795551"/>
    <w:rsid w:val="0079572A"/>
    <w:rsid w:val="00796061"/>
    <w:rsid w:val="00796BD3"/>
    <w:rsid w:val="00796F7C"/>
    <w:rsid w:val="0079720F"/>
    <w:rsid w:val="00797376"/>
    <w:rsid w:val="00797B95"/>
    <w:rsid w:val="00797BDA"/>
    <w:rsid w:val="007A01B2"/>
    <w:rsid w:val="007A075B"/>
    <w:rsid w:val="007A09F8"/>
    <w:rsid w:val="007A1146"/>
    <w:rsid w:val="007A13C0"/>
    <w:rsid w:val="007A1486"/>
    <w:rsid w:val="007A18A2"/>
    <w:rsid w:val="007A19E7"/>
    <w:rsid w:val="007A1CAD"/>
    <w:rsid w:val="007A23C2"/>
    <w:rsid w:val="007A31C0"/>
    <w:rsid w:val="007A3E17"/>
    <w:rsid w:val="007A59E7"/>
    <w:rsid w:val="007A5EEF"/>
    <w:rsid w:val="007A5F93"/>
    <w:rsid w:val="007A6D2D"/>
    <w:rsid w:val="007A6F1C"/>
    <w:rsid w:val="007B0080"/>
    <w:rsid w:val="007B018E"/>
    <w:rsid w:val="007B0832"/>
    <w:rsid w:val="007B0958"/>
    <w:rsid w:val="007B1115"/>
    <w:rsid w:val="007B1781"/>
    <w:rsid w:val="007B1AAD"/>
    <w:rsid w:val="007B2BD9"/>
    <w:rsid w:val="007B2DED"/>
    <w:rsid w:val="007B2F17"/>
    <w:rsid w:val="007B2FF7"/>
    <w:rsid w:val="007B31F3"/>
    <w:rsid w:val="007B337E"/>
    <w:rsid w:val="007B3BB8"/>
    <w:rsid w:val="007B4F44"/>
    <w:rsid w:val="007B5CEF"/>
    <w:rsid w:val="007B5F65"/>
    <w:rsid w:val="007B655F"/>
    <w:rsid w:val="007B7366"/>
    <w:rsid w:val="007B7418"/>
    <w:rsid w:val="007B7989"/>
    <w:rsid w:val="007B7ADA"/>
    <w:rsid w:val="007B7C05"/>
    <w:rsid w:val="007B7EF2"/>
    <w:rsid w:val="007C07EF"/>
    <w:rsid w:val="007C09E2"/>
    <w:rsid w:val="007C102A"/>
    <w:rsid w:val="007C1034"/>
    <w:rsid w:val="007C169A"/>
    <w:rsid w:val="007C198B"/>
    <w:rsid w:val="007C1D82"/>
    <w:rsid w:val="007C20B5"/>
    <w:rsid w:val="007C2D93"/>
    <w:rsid w:val="007C3594"/>
    <w:rsid w:val="007C3CBF"/>
    <w:rsid w:val="007C443E"/>
    <w:rsid w:val="007C5189"/>
    <w:rsid w:val="007C5239"/>
    <w:rsid w:val="007C53D4"/>
    <w:rsid w:val="007C5712"/>
    <w:rsid w:val="007C5A47"/>
    <w:rsid w:val="007C6AFE"/>
    <w:rsid w:val="007C7485"/>
    <w:rsid w:val="007C75BB"/>
    <w:rsid w:val="007C782D"/>
    <w:rsid w:val="007C7993"/>
    <w:rsid w:val="007D02BC"/>
    <w:rsid w:val="007D056D"/>
    <w:rsid w:val="007D08AA"/>
    <w:rsid w:val="007D0913"/>
    <w:rsid w:val="007D09F3"/>
    <w:rsid w:val="007D1732"/>
    <w:rsid w:val="007D1D07"/>
    <w:rsid w:val="007D1FD9"/>
    <w:rsid w:val="007D2508"/>
    <w:rsid w:val="007D25EB"/>
    <w:rsid w:val="007D2AFF"/>
    <w:rsid w:val="007D30C7"/>
    <w:rsid w:val="007D33B3"/>
    <w:rsid w:val="007D3519"/>
    <w:rsid w:val="007D3E03"/>
    <w:rsid w:val="007D44BC"/>
    <w:rsid w:val="007D48A8"/>
    <w:rsid w:val="007D49C5"/>
    <w:rsid w:val="007D4A3C"/>
    <w:rsid w:val="007D55AA"/>
    <w:rsid w:val="007D55FA"/>
    <w:rsid w:val="007D5992"/>
    <w:rsid w:val="007D5C34"/>
    <w:rsid w:val="007D6B60"/>
    <w:rsid w:val="007D7CDC"/>
    <w:rsid w:val="007D7F08"/>
    <w:rsid w:val="007E13A5"/>
    <w:rsid w:val="007E1672"/>
    <w:rsid w:val="007E1A21"/>
    <w:rsid w:val="007E21A0"/>
    <w:rsid w:val="007E25B9"/>
    <w:rsid w:val="007E2F68"/>
    <w:rsid w:val="007E2FCC"/>
    <w:rsid w:val="007E36BF"/>
    <w:rsid w:val="007E397A"/>
    <w:rsid w:val="007E3A76"/>
    <w:rsid w:val="007E4520"/>
    <w:rsid w:val="007E4611"/>
    <w:rsid w:val="007E5E16"/>
    <w:rsid w:val="007E6563"/>
    <w:rsid w:val="007E66BC"/>
    <w:rsid w:val="007E683D"/>
    <w:rsid w:val="007E692C"/>
    <w:rsid w:val="007E69D0"/>
    <w:rsid w:val="007E7DF2"/>
    <w:rsid w:val="007E7F25"/>
    <w:rsid w:val="007F1C5E"/>
    <w:rsid w:val="007F22AA"/>
    <w:rsid w:val="007F239B"/>
    <w:rsid w:val="007F33DA"/>
    <w:rsid w:val="007F3AD7"/>
    <w:rsid w:val="007F414F"/>
    <w:rsid w:val="007F433C"/>
    <w:rsid w:val="007F4DBE"/>
    <w:rsid w:val="007F5183"/>
    <w:rsid w:val="007F59F5"/>
    <w:rsid w:val="007F5FF1"/>
    <w:rsid w:val="007F6500"/>
    <w:rsid w:val="007F670E"/>
    <w:rsid w:val="007F6A31"/>
    <w:rsid w:val="007F7F90"/>
    <w:rsid w:val="00800340"/>
    <w:rsid w:val="00800A18"/>
    <w:rsid w:val="00800EA2"/>
    <w:rsid w:val="00801581"/>
    <w:rsid w:val="00801B02"/>
    <w:rsid w:val="0080205C"/>
    <w:rsid w:val="008023EB"/>
    <w:rsid w:val="008023ED"/>
    <w:rsid w:val="00802624"/>
    <w:rsid w:val="00802BA0"/>
    <w:rsid w:val="00802C25"/>
    <w:rsid w:val="00803221"/>
    <w:rsid w:val="00803570"/>
    <w:rsid w:val="00803E47"/>
    <w:rsid w:val="00803F99"/>
    <w:rsid w:val="008042B6"/>
    <w:rsid w:val="00805375"/>
    <w:rsid w:val="00805A56"/>
    <w:rsid w:val="00805E24"/>
    <w:rsid w:val="00806BE8"/>
    <w:rsid w:val="00806F0A"/>
    <w:rsid w:val="00806FD5"/>
    <w:rsid w:val="00807190"/>
    <w:rsid w:val="008114E5"/>
    <w:rsid w:val="00811B8C"/>
    <w:rsid w:val="00812775"/>
    <w:rsid w:val="00812DA0"/>
    <w:rsid w:val="00813BB3"/>
    <w:rsid w:val="00813BF0"/>
    <w:rsid w:val="00813BFD"/>
    <w:rsid w:val="008145B1"/>
    <w:rsid w:val="00814BB3"/>
    <w:rsid w:val="0081512C"/>
    <w:rsid w:val="00815374"/>
    <w:rsid w:val="00815430"/>
    <w:rsid w:val="008156E5"/>
    <w:rsid w:val="008167E1"/>
    <w:rsid w:val="00820479"/>
    <w:rsid w:val="00821202"/>
    <w:rsid w:val="00821629"/>
    <w:rsid w:val="008219DD"/>
    <w:rsid w:val="008243EE"/>
    <w:rsid w:val="00824526"/>
    <w:rsid w:val="0082604E"/>
    <w:rsid w:val="0082693B"/>
    <w:rsid w:val="00826C2C"/>
    <w:rsid w:val="0082712D"/>
    <w:rsid w:val="008272C9"/>
    <w:rsid w:val="008273BE"/>
    <w:rsid w:val="0082764B"/>
    <w:rsid w:val="00830166"/>
    <w:rsid w:val="00830AC9"/>
    <w:rsid w:val="00830CE2"/>
    <w:rsid w:val="0083147E"/>
    <w:rsid w:val="008319C8"/>
    <w:rsid w:val="00832C01"/>
    <w:rsid w:val="008334BB"/>
    <w:rsid w:val="00833AF9"/>
    <w:rsid w:val="008343CE"/>
    <w:rsid w:val="00834429"/>
    <w:rsid w:val="0083480B"/>
    <w:rsid w:val="00835115"/>
    <w:rsid w:val="008358B9"/>
    <w:rsid w:val="00835A50"/>
    <w:rsid w:val="00835E64"/>
    <w:rsid w:val="00836093"/>
    <w:rsid w:val="008367C1"/>
    <w:rsid w:val="00836D17"/>
    <w:rsid w:val="008373BA"/>
    <w:rsid w:val="00837A84"/>
    <w:rsid w:val="00837C74"/>
    <w:rsid w:val="008401C0"/>
    <w:rsid w:val="00840A98"/>
    <w:rsid w:val="00840B67"/>
    <w:rsid w:val="00840BB7"/>
    <w:rsid w:val="00840D8C"/>
    <w:rsid w:val="00840E7D"/>
    <w:rsid w:val="00842369"/>
    <w:rsid w:val="00842385"/>
    <w:rsid w:val="00842C9E"/>
    <w:rsid w:val="008432E3"/>
    <w:rsid w:val="0084339C"/>
    <w:rsid w:val="008434EE"/>
    <w:rsid w:val="00843DE6"/>
    <w:rsid w:val="00843FAC"/>
    <w:rsid w:val="00845453"/>
    <w:rsid w:val="0084603D"/>
    <w:rsid w:val="00847789"/>
    <w:rsid w:val="00850327"/>
    <w:rsid w:val="00851747"/>
    <w:rsid w:val="00851932"/>
    <w:rsid w:val="00851C3F"/>
    <w:rsid w:val="008522FA"/>
    <w:rsid w:val="0085240E"/>
    <w:rsid w:val="00852E9F"/>
    <w:rsid w:val="00853987"/>
    <w:rsid w:val="00853A01"/>
    <w:rsid w:val="00853AC5"/>
    <w:rsid w:val="00853C97"/>
    <w:rsid w:val="00853E73"/>
    <w:rsid w:val="00854078"/>
    <w:rsid w:val="008546BD"/>
    <w:rsid w:val="00854708"/>
    <w:rsid w:val="00854A1C"/>
    <w:rsid w:val="00855850"/>
    <w:rsid w:val="0085599E"/>
    <w:rsid w:val="00855E8F"/>
    <w:rsid w:val="00856D69"/>
    <w:rsid w:val="00857CED"/>
    <w:rsid w:val="00857D17"/>
    <w:rsid w:val="0086006C"/>
    <w:rsid w:val="00860A87"/>
    <w:rsid w:val="00860B6E"/>
    <w:rsid w:val="008615F3"/>
    <w:rsid w:val="00862A1B"/>
    <w:rsid w:val="00862B17"/>
    <w:rsid w:val="00862B68"/>
    <w:rsid w:val="00863537"/>
    <w:rsid w:val="00863C6F"/>
    <w:rsid w:val="008642BF"/>
    <w:rsid w:val="00864F17"/>
    <w:rsid w:val="00865A6A"/>
    <w:rsid w:val="00866646"/>
    <w:rsid w:val="00866818"/>
    <w:rsid w:val="00870BE9"/>
    <w:rsid w:val="00871B39"/>
    <w:rsid w:val="00871CE7"/>
    <w:rsid w:val="00872912"/>
    <w:rsid w:val="0087305E"/>
    <w:rsid w:val="008734B3"/>
    <w:rsid w:val="00873521"/>
    <w:rsid w:val="00873827"/>
    <w:rsid w:val="00873ED6"/>
    <w:rsid w:val="00874E46"/>
    <w:rsid w:val="00874ED7"/>
    <w:rsid w:val="008755D0"/>
    <w:rsid w:val="00877107"/>
    <w:rsid w:val="008776ED"/>
    <w:rsid w:val="008777FD"/>
    <w:rsid w:val="008808C4"/>
    <w:rsid w:val="00880FDA"/>
    <w:rsid w:val="00881236"/>
    <w:rsid w:val="008819D2"/>
    <w:rsid w:val="00881E91"/>
    <w:rsid w:val="008837FF"/>
    <w:rsid w:val="00883B66"/>
    <w:rsid w:val="00883F9D"/>
    <w:rsid w:val="00885338"/>
    <w:rsid w:val="00885364"/>
    <w:rsid w:val="00885677"/>
    <w:rsid w:val="008857A0"/>
    <w:rsid w:val="00885A36"/>
    <w:rsid w:val="00887B11"/>
    <w:rsid w:val="00891D63"/>
    <w:rsid w:val="00892C59"/>
    <w:rsid w:val="008930D2"/>
    <w:rsid w:val="00893210"/>
    <w:rsid w:val="00893685"/>
    <w:rsid w:val="008938DA"/>
    <w:rsid w:val="00893B64"/>
    <w:rsid w:val="008949F6"/>
    <w:rsid w:val="00894B54"/>
    <w:rsid w:val="00895805"/>
    <w:rsid w:val="00895946"/>
    <w:rsid w:val="00895E70"/>
    <w:rsid w:val="008962D5"/>
    <w:rsid w:val="008968F1"/>
    <w:rsid w:val="0089748A"/>
    <w:rsid w:val="008A0041"/>
    <w:rsid w:val="008A0F5A"/>
    <w:rsid w:val="008A1189"/>
    <w:rsid w:val="008A2272"/>
    <w:rsid w:val="008A244B"/>
    <w:rsid w:val="008A29D7"/>
    <w:rsid w:val="008A2B5A"/>
    <w:rsid w:val="008A2EC8"/>
    <w:rsid w:val="008A3AFB"/>
    <w:rsid w:val="008A4481"/>
    <w:rsid w:val="008A4E76"/>
    <w:rsid w:val="008A600B"/>
    <w:rsid w:val="008A6069"/>
    <w:rsid w:val="008A6B1C"/>
    <w:rsid w:val="008A7861"/>
    <w:rsid w:val="008A797D"/>
    <w:rsid w:val="008A7E57"/>
    <w:rsid w:val="008B01A1"/>
    <w:rsid w:val="008B0604"/>
    <w:rsid w:val="008B07B3"/>
    <w:rsid w:val="008B1823"/>
    <w:rsid w:val="008B21DB"/>
    <w:rsid w:val="008B2666"/>
    <w:rsid w:val="008B287D"/>
    <w:rsid w:val="008B32AB"/>
    <w:rsid w:val="008B368C"/>
    <w:rsid w:val="008B395E"/>
    <w:rsid w:val="008B3EEF"/>
    <w:rsid w:val="008B4C7D"/>
    <w:rsid w:val="008B5078"/>
    <w:rsid w:val="008B54A5"/>
    <w:rsid w:val="008B57B2"/>
    <w:rsid w:val="008B59DE"/>
    <w:rsid w:val="008B6E6A"/>
    <w:rsid w:val="008B7290"/>
    <w:rsid w:val="008B7A63"/>
    <w:rsid w:val="008B7E82"/>
    <w:rsid w:val="008C02CE"/>
    <w:rsid w:val="008C0835"/>
    <w:rsid w:val="008C0870"/>
    <w:rsid w:val="008C0944"/>
    <w:rsid w:val="008C26AB"/>
    <w:rsid w:val="008C353B"/>
    <w:rsid w:val="008C3A16"/>
    <w:rsid w:val="008C4745"/>
    <w:rsid w:val="008C477F"/>
    <w:rsid w:val="008C64A1"/>
    <w:rsid w:val="008C692D"/>
    <w:rsid w:val="008C69CC"/>
    <w:rsid w:val="008C7240"/>
    <w:rsid w:val="008C7724"/>
    <w:rsid w:val="008C7960"/>
    <w:rsid w:val="008C7E66"/>
    <w:rsid w:val="008D09DC"/>
    <w:rsid w:val="008D0D9B"/>
    <w:rsid w:val="008D13DB"/>
    <w:rsid w:val="008D148D"/>
    <w:rsid w:val="008D2832"/>
    <w:rsid w:val="008D3044"/>
    <w:rsid w:val="008D3A26"/>
    <w:rsid w:val="008D4255"/>
    <w:rsid w:val="008D4357"/>
    <w:rsid w:val="008D4359"/>
    <w:rsid w:val="008D457E"/>
    <w:rsid w:val="008D5670"/>
    <w:rsid w:val="008D5BA9"/>
    <w:rsid w:val="008D5C84"/>
    <w:rsid w:val="008D61E9"/>
    <w:rsid w:val="008D6803"/>
    <w:rsid w:val="008D6912"/>
    <w:rsid w:val="008D777B"/>
    <w:rsid w:val="008D793B"/>
    <w:rsid w:val="008E08D7"/>
    <w:rsid w:val="008E1070"/>
    <w:rsid w:val="008E12A0"/>
    <w:rsid w:val="008E154E"/>
    <w:rsid w:val="008E1C23"/>
    <w:rsid w:val="008E1DD9"/>
    <w:rsid w:val="008E234E"/>
    <w:rsid w:val="008E2742"/>
    <w:rsid w:val="008E2B9D"/>
    <w:rsid w:val="008E334E"/>
    <w:rsid w:val="008E3798"/>
    <w:rsid w:val="008E379D"/>
    <w:rsid w:val="008E41D0"/>
    <w:rsid w:val="008E4511"/>
    <w:rsid w:val="008E460E"/>
    <w:rsid w:val="008E4B64"/>
    <w:rsid w:val="008E5532"/>
    <w:rsid w:val="008E6E4D"/>
    <w:rsid w:val="008E7266"/>
    <w:rsid w:val="008E7BA5"/>
    <w:rsid w:val="008F128B"/>
    <w:rsid w:val="008F16AA"/>
    <w:rsid w:val="008F1C9B"/>
    <w:rsid w:val="008F2383"/>
    <w:rsid w:val="008F2B30"/>
    <w:rsid w:val="008F3D61"/>
    <w:rsid w:val="008F5567"/>
    <w:rsid w:val="008F60C8"/>
    <w:rsid w:val="008F69ED"/>
    <w:rsid w:val="008F75B8"/>
    <w:rsid w:val="008F7960"/>
    <w:rsid w:val="008F7ECE"/>
    <w:rsid w:val="008F7F33"/>
    <w:rsid w:val="00900570"/>
    <w:rsid w:val="00900C11"/>
    <w:rsid w:val="00900F71"/>
    <w:rsid w:val="00901B96"/>
    <w:rsid w:val="009022AB"/>
    <w:rsid w:val="00902851"/>
    <w:rsid w:val="00903DFF"/>
    <w:rsid w:val="00903F40"/>
    <w:rsid w:val="0090430F"/>
    <w:rsid w:val="00904B80"/>
    <w:rsid w:val="00904DBA"/>
    <w:rsid w:val="00904FFB"/>
    <w:rsid w:val="00905184"/>
    <w:rsid w:val="00905726"/>
    <w:rsid w:val="009059B5"/>
    <w:rsid w:val="00905F28"/>
    <w:rsid w:val="0090688A"/>
    <w:rsid w:val="00907354"/>
    <w:rsid w:val="0090751F"/>
    <w:rsid w:val="00907675"/>
    <w:rsid w:val="00907902"/>
    <w:rsid w:val="009079F7"/>
    <w:rsid w:val="00907BBE"/>
    <w:rsid w:val="009103C0"/>
    <w:rsid w:val="0091138A"/>
    <w:rsid w:val="00911458"/>
    <w:rsid w:val="00911DFB"/>
    <w:rsid w:val="009120F2"/>
    <w:rsid w:val="00912168"/>
    <w:rsid w:val="00912BEF"/>
    <w:rsid w:val="00913392"/>
    <w:rsid w:val="009133C5"/>
    <w:rsid w:val="00913475"/>
    <w:rsid w:val="00913BBD"/>
    <w:rsid w:val="00913D76"/>
    <w:rsid w:val="009143B9"/>
    <w:rsid w:val="00914600"/>
    <w:rsid w:val="00914616"/>
    <w:rsid w:val="00914657"/>
    <w:rsid w:val="00914F82"/>
    <w:rsid w:val="00915001"/>
    <w:rsid w:val="009153ED"/>
    <w:rsid w:val="0091579E"/>
    <w:rsid w:val="00915C22"/>
    <w:rsid w:val="00915CBC"/>
    <w:rsid w:val="00915DAE"/>
    <w:rsid w:val="00915F94"/>
    <w:rsid w:val="009162AB"/>
    <w:rsid w:val="00916E78"/>
    <w:rsid w:val="00917493"/>
    <w:rsid w:val="00921305"/>
    <w:rsid w:val="00921414"/>
    <w:rsid w:val="009219CC"/>
    <w:rsid w:val="00921AF9"/>
    <w:rsid w:val="00922CA4"/>
    <w:rsid w:val="00922F25"/>
    <w:rsid w:val="00922FF3"/>
    <w:rsid w:val="009231C2"/>
    <w:rsid w:val="009234B5"/>
    <w:rsid w:val="0092409C"/>
    <w:rsid w:val="00924127"/>
    <w:rsid w:val="0092427E"/>
    <w:rsid w:val="0092496A"/>
    <w:rsid w:val="00924ED3"/>
    <w:rsid w:val="00925182"/>
    <w:rsid w:val="00925C3F"/>
    <w:rsid w:val="009263BE"/>
    <w:rsid w:val="00926EFD"/>
    <w:rsid w:val="00930197"/>
    <w:rsid w:val="00930AC7"/>
    <w:rsid w:val="00931876"/>
    <w:rsid w:val="00934066"/>
    <w:rsid w:val="00934FF6"/>
    <w:rsid w:val="009352D6"/>
    <w:rsid w:val="0093539A"/>
    <w:rsid w:val="00935768"/>
    <w:rsid w:val="0093576F"/>
    <w:rsid w:val="00935E83"/>
    <w:rsid w:val="009361D3"/>
    <w:rsid w:val="00936490"/>
    <w:rsid w:val="0093661B"/>
    <w:rsid w:val="0093674F"/>
    <w:rsid w:val="00936BA6"/>
    <w:rsid w:val="0093706C"/>
    <w:rsid w:val="00940522"/>
    <w:rsid w:val="0094089B"/>
    <w:rsid w:val="00940F91"/>
    <w:rsid w:val="0094152A"/>
    <w:rsid w:val="00941E34"/>
    <w:rsid w:val="00942015"/>
    <w:rsid w:val="00942322"/>
    <w:rsid w:val="009425CF"/>
    <w:rsid w:val="00943663"/>
    <w:rsid w:val="009437D5"/>
    <w:rsid w:val="00943834"/>
    <w:rsid w:val="0094387C"/>
    <w:rsid w:val="00945287"/>
    <w:rsid w:val="00945985"/>
    <w:rsid w:val="00946958"/>
    <w:rsid w:val="00946C1F"/>
    <w:rsid w:val="00946FE4"/>
    <w:rsid w:val="00947C0D"/>
    <w:rsid w:val="009501B1"/>
    <w:rsid w:val="00950216"/>
    <w:rsid w:val="0095024C"/>
    <w:rsid w:val="0095046F"/>
    <w:rsid w:val="009509B3"/>
    <w:rsid w:val="009517F8"/>
    <w:rsid w:val="00951D2E"/>
    <w:rsid w:val="00952DA0"/>
    <w:rsid w:val="00953E86"/>
    <w:rsid w:val="0095443C"/>
    <w:rsid w:val="00954654"/>
    <w:rsid w:val="00955A23"/>
    <w:rsid w:val="00955F7E"/>
    <w:rsid w:val="00956549"/>
    <w:rsid w:val="009565C6"/>
    <w:rsid w:val="0095675E"/>
    <w:rsid w:val="00956B8E"/>
    <w:rsid w:val="009579B6"/>
    <w:rsid w:val="00962312"/>
    <w:rsid w:val="00963082"/>
    <w:rsid w:val="00963824"/>
    <w:rsid w:val="00963972"/>
    <w:rsid w:val="00964661"/>
    <w:rsid w:val="00965134"/>
    <w:rsid w:val="00965947"/>
    <w:rsid w:val="0096595A"/>
    <w:rsid w:val="00965B74"/>
    <w:rsid w:val="009666EC"/>
    <w:rsid w:val="00966840"/>
    <w:rsid w:val="00966F78"/>
    <w:rsid w:val="0096727F"/>
    <w:rsid w:val="009677FD"/>
    <w:rsid w:val="0097000F"/>
    <w:rsid w:val="009704EF"/>
    <w:rsid w:val="0097158B"/>
    <w:rsid w:val="009715C2"/>
    <w:rsid w:val="00971D31"/>
    <w:rsid w:val="00972109"/>
    <w:rsid w:val="009724CA"/>
    <w:rsid w:val="00972BF3"/>
    <w:rsid w:val="00973028"/>
    <w:rsid w:val="0097424E"/>
    <w:rsid w:val="0097439A"/>
    <w:rsid w:val="00974577"/>
    <w:rsid w:val="00974AC4"/>
    <w:rsid w:val="00975346"/>
    <w:rsid w:val="009754A7"/>
    <w:rsid w:val="00975594"/>
    <w:rsid w:val="009759F6"/>
    <w:rsid w:val="00975B47"/>
    <w:rsid w:val="009760BE"/>
    <w:rsid w:val="009766FA"/>
    <w:rsid w:val="00976CBE"/>
    <w:rsid w:val="009770DC"/>
    <w:rsid w:val="009771E3"/>
    <w:rsid w:val="0097777D"/>
    <w:rsid w:val="0097789E"/>
    <w:rsid w:val="009779BE"/>
    <w:rsid w:val="009805B6"/>
    <w:rsid w:val="0098094C"/>
    <w:rsid w:val="00980AB2"/>
    <w:rsid w:val="009811CC"/>
    <w:rsid w:val="009815A3"/>
    <w:rsid w:val="009830B5"/>
    <w:rsid w:val="009840F3"/>
    <w:rsid w:val="009855B8"/>
    <w:rsid w:val="009859FE"/>
    <w:rsid w:val="00985A41"/>
    <w:rsid w:val="00986522"/>
    <w:rsid w:val="00986AB0"/>
    <w:rsid w:val="009870AC"/>
    <w:rsid w:val="00987408"/>
    <w:rsid w:val="00987842"/>
    <w:rsid w:val="00987A89"/>
    <w:rsid w:val="00987ECA"/>
    <w:rsid w:val="009907C8"/>
    <w:rsid w:val="009908B8"/>
    <w:rsid w:val="00990D31"/>
    <w:rsid w:val="009916A5"/>
    <w:rsid w:val="00991DDE"/>
    <w:rsid w:val="00991DE0"/>
    <w:rsid w:val="00992EE7"/>
    <w:rsid w:val="00993653"/>
    <w:rsid w:val="00993D43"/>
    <w:rsid w:val="0099506D"/>
    <w:rsid w:val="00995355"/>
    <w:rsid w:val="009965A9"/>
    <w:rsid w:val="00996637"/>
    <w:rsid w:val="00996D34"/>
    <w:rsid w:val="00996F03"/>
    <w:rsid w:val="00997BC7"/>
    <w:rsid w:val="009A01C1"/>
    <w:rsid w:val="009A0277"/>
    <w:rsid w:val="009A0B56"/>
    <w:rsid w:val="009A0D2E"/>
    <w:rsid w:val="009A13D1"/>
    <w:rsid w:val="009A154F"/>
    <w:rsid w:val="009A168D"/>
    <w:rsid w:val="009A1B4F"/>
    <w:rsid w:val="009A1D4C"/>
    <w:rsid w:val="009A28D9"/>
    <w:rsid w:val="009A3333"/>
    <w:rsid w:val="009A3EFC"/>
    <w:rsid w:val="009A41BD"/>
    <w:rsid w:val="009A446D"/>
    <w:rsid w:val="009A5B00"/>
    <w:rsid w:val="009A618F"/>
    <w:rsid w:val="009A6BB3"/>
    <w:rsid w:val="009A73EF"/>
    <w:rsid w:val="009A767D"/>
    <w:rsid w:val="009B02D0"/>
    <w:rsid w:val="009B0A22"/>
    <w:rsid w:val="009B0CED"/>
    <w:rsid w:val="009B0EB2"/>
    <w:rsid w:val="009B197A"/>
    <w:rsid w:val="009B1AC8"/>
    <w:rsid w:val="009B1ADE"/>
    <w:rsid w:val="009B2332"/>
    <w:rsid w:val="009B23AD"/>
    <w:rsid w:val="009B447A"/>
    <w:rsid w:val="009B4F6A"/>
    <w:rsid w:val="009B59F7"/>
    <w:rsid w:val="009B6A86"/>
    <w:rsid w:val="009B6E2D"/>
    <w:rsid w:val="009B72D3"/>
    <w:rsid w:val="009B7E4C"/>
    <w:rsid w:val="009C01EB"/>
    <w:rsid w:val="009C0CB9"/>
    <w:rsid w:val="009C0D90"/>
    <w:rsid w:val="009C0F1E"/>
    <w:rsid w:val="009C1098"/>
    <w:rsid w:val="009C1906"/>
    <w:rsid w:val="009C1F6F"/>
    <w:rsid w:val="009C2174"/>
    <w:rsid w:val="009C2387"/>
    <w:rsid w:val="009C2458"/>
    <w:rsid w:val="009C3229"/>
    <w:rsid w:val="009C384E"/>
    <w:rsid w:val="009C3DCF"/>
    <w:rsid w:val="009C5676"/>
    <w:rsid w:val="009C5E20"/>
    <w:rsid w:val="009C683C"/>
    <w:rsid w:val="009C6D30"/>
    <w:rsid w:val="009C6D7E"/>
    <w:rsid w:val="009C6F91"/>
    <w:rsid w:val="009C6FE9"/>
    <w:rsid w:val="009C79A7"/>
    <w:rsid w:val="009D0CA0"/>
    <w:rsid w:val="009D1633"/>
    <w:rsid w:val="009D25A8"/>
    <w:rsid w:val="009D2A2D"/>
    <w:rsid w:val="009D2DD5"/>
    <w:rsid w:val="009D2F14"/>
    <w:rsid w:val="009D3275"/>
    <w:rsid w:val="009D37FE"/>
    <w:rsid w:val="009D4312"/>
    <w:rsid w:val="009D5B99"/>
    <w:rsid w:val="009D5DA4"/>
    <w:rsid w:val="009D7216"/>
    <w:rsid w:val="009D7335"/>
    <w:rsid w:val="009D76B4"/>
    <w:rsid w:val="009E0304"/>
    <w:rsid w:val="009E0BCC"/>
    <w:rsid w:val="009E0BD3"/>
    <w:rsid w:val="009E0EDD"/>
    <w:rsid w:val="009E15CF"/>
    <w:rsid w:val="009E3049"/>
    <w:rsid w:val="009E3C6D"/>
    <w:rsid w:val="009E4094"/>
    <w:rsid w:val="009E44CB"/>
    <w:rsid w:val="009E46E3"/>
    <w:rsid w:val="009E5215"/>
    <w:rsid w:val="009E5763"/>
    <w:rsid w:val="009E59EB"/>
    <w:rsid w:val="009E688F"/>
    <w:rsid w:val="009E6C17"/>
    <w:rsid w:val="009E6F0A"/>
    <w:rsid w:val="009E7B53"/>
    <w:rsid w:val="009E7D17"/>
    <w:rsid w:val="009F019E"/>
    <w:rsid w:val="009F08C1"/>
    <w:rsid w:val="009F0AE9"/>
    <w:rsid w:val="009F136C"/>
    <w:rsid w:val="009F1754"/>
    <w:rsid w:val="009F1ADE"/>
    <w:rsid w:val="009F1B01"/>
    <w:rsid w:val="009F1DF6"/>
    <w:rsid w:val="009F1F15"/>
    <w:rsid w:val="009F2181"/>
    <w:rsid w:val="009F2803"/>
    <w:rsid w:val="009F2BDE"/>
    <w:rsid w:val="009F32AA"/>
    <w:rsid w:val="009F3B71"/>
    <w:rsid w:val="009F3E02"/>
    <w:rsid w:val="009F460B"/>
    <w:rsid w:val="009F54BD"/>
    <w:rsid w:val="009F5BC7"/>
    <w:rsid w:val="009F6A1A"/>
    <w:rsid w:val="009F6A6D"/>
    <w:rsid w:val="009F6AD0"/>
    <w:rsid w:val="009F6AE3"/>
    <w:rsid w:val="009F7395"/>
    <w:rsid w:val="00A007A4"/>
    <w:rsid w:val="00A00C1D"/>
    <w:rsid w:val="00A00C47"/>
    <w:rsid w:val="00A01C7A"/>
    <w:rsid w:val="00A0288F"/>
    <w:rsid w:val="00A02894"/>
    <w:rsid w:val="00A02DF3"/>
    <w:rsid w:val="00A034BC"/>
    <w:rsid w:val="00A03775"/>
    <w:rsid w:val="00A03936"/>
    <w:rsid w:val="00A03CC0"/>
    <w:rsid w:val="00A04819"/>
    <w:rsid w:val="00A04F4B"/>
    <w:rsid w:val="00A05014"/>
    <w:rsid w:val="00A051E4"/>
    <w:rsid w:val="00A05618"/>
    <w:rsid w:val="00A05966"/>
    <w:rsid w:val="00A05BDE"/>
    <w:rsid w:val="00A0635A"/>
    <w:rsid w:val="00A0644B"/>
    <w:rsid w:val="00A06F4F"/>
    <w:rsid w:val="00A073B0"/>
    <w:rsid w:val="00A073B3"/>
    <w:rsid w:val="00A07B56"/>
    <w:rsid w:val="00A102D1"/>
    <w:rsid w:val="00A104A5"/>
    <w:rsid w:val="00A11305"/>
    <w:rsid w:val="00A11F0F"/>
    <w:rsid w:val="00A1230F"/>
    <w:rsid w:val="00A12B63"/>
    <w:rsid w:val="00A13634"/>
    <w:rsid w:val="00A13DEA"/>
    <w:rsid w:val="00A144E9"/>
    <w:rsid w:val="00A145AD"/>
    <w:rsid w:val="00A146E0"/>
    <w:rsid w:val="00A14827"/>
    <w:rsid w:val="00A15B16"/>
    <w:rsid w:val="00A15CA6"/>
    <w:rsid w:val="00A16339"/>
    <w:rsid w:val="00A1657F"/>
    <w:rsid w:val="00A16588"/>
    <w:rsid w:val="00A167AF"/>
    <w:rsid w:val="00A16D2B"/>
    <w:rsid w:val="00A16E8A"/>
    <w:rsid w:val="00A17F94"/>
    <w:rsid w:val="00A20238"/>
    <w:rsid w:val="00A206EC"/>
    <w:rsid w:val="00A207CD"/>
    <w:rsid w:val="00A209E2"/>
    <w:rsid w:val="00A209F8"/>
    <w:rsid w:val="00A20F7A"/>
    <w:rsid w:val="00A2191F"/>
    <w:rsid w:val="00A21A52"/>
    <w:rsid w:val="00A22728"/>
    <w:rsid w:val="00A22743"/>
    <w:rsid w:val="00A23C2E"/>
    <w:rsid w:val="00A23D8F"/>
    <w:rsid w:val="00A24868"/>
    <w:rsid w:val="00A25605"/>
    <w:rsid w:val="00A25724"/>
    <w:rsid w:val="00A25F06"/>
    <w:rsid w:val="00A2636D"/>
    <w:rsid w:val="00A2649F"/>
    <w:rsid w:val="00A27376"/>
    <w:rsid w:val="00A30093"/>
    <w:rsid w:val="00A30133"/>
    <w:rsid w:val="00A3069C"/>
    <w:rsid w:val="00A31111"/>
    <w:rsid w:val="00A312AB"/>
    <w:rsid w:val="00A317F8"/>
    <w:rsid w:val="00A3236E"/>
    <w:rsid w:val="00A32B50"/>
    <w:rsid w:val="00A32CA5"/>
    <w:rsid w:val="00A33DD4"/>
    <w:rsid w:val="00A34042"/>
    <w:rsid w:val="00A349D8"/>
    <w:rsid w:val="00A34A9D"/>
    <w:rsid w:val="00A355DE"/>
    <w:rsid w:val="00A35D64"/>
    <w:rsid w:val="00A365FC"/>
    <w:rsid w:val="00A36BB0"/>
    <w:rsid w:val="00A3706E"/>
    <w:rsid w:val="00A37EF2"/>
    <w:rsid w:val="00A404F0"/>
    <w:rsid w:val="00A41294"/>
    <w:rsid w:val="00A41F28"/>
    <w:rsid w:val="00A4259D"/>
    <w:rsid w:val="00A42B8B"/>
    <w:rsid w:val="00A430FF"/>
    <w:rsid w:val="00A43573"/>
    <w:rsid w:val="00A4372A"/>
    <w:rsid w:val="00A43C1B"/>
    <w:rsid w:val="00A43C7B"/>
    <w:rsid w:val="00A43E0B"/>
    <w:rsid w:val="00A4405E"/>
    <w:rsid w:val="00A44E11"/>
    <w:rsid w:val="00A453E8"/>
    <w:rsid w:val="00A454A8"/>
    <w:rsid w:val="00A465E9"/>
    <w:rsid w:val="00A467F5"/>
    <w:rsid w:val="00A4702C"/>
    <w:rsid w:val="00A473E5"/>
    <w:rsid w:val="00A47915"/>
    <w:rsid w:val="00A47AC2"/>
    <w:rsid w:val="00A5035F"/>
    <w:rsid w:val="00A50659"/>
    <w:rsid w:val="00A50E84"/>
    <w:rsid w:val="00A5104C"/>
    <w:rsid w:val="00A51699"/>
    <w:rsid w:val="00A52070"/>
    <w:rsid w:val="00A522C3"/>
    <w:rsid w:val="00A54470"/>
    <w:rsid w:val="00A54937"/>
    <w:rsid w:val="00A554E1"/>
    <w:rsid w:val="00A5580A"/>
    <w:rsid w:val="00A560C7"/>
    <w:rsid w:val="00A56366"/>
    <w:rsid w:val="00A567CA"/>
    <w:rsid w:val="00A56A2D"/>
    <w:rsid w:val="00A5714B"/>
    <w:rsid w:val="00A5777A"/>
    <w:rsid w:val="00A6001D"/>
    <w:rsid w:val="00A60079"/>
    <w:rsid w:val="00A60BD9"/>
    <w:rsid w:val="00A6153F"/>
    <w:rsid w:val="00A615C4"/>
    <w:rsid w:val="00A61ECA"/>
    <w:rsid w:val="00A629DA"/>
    <w:rsid w:val="00A632B3"/>
    <w:rsid w:val="00A63A60"/>
    <w:rsid w:val="00A651C7"/>
    <w:rsid w:val="00A65236"/>
    <w:rsid w:val="00A661E6"/>
    <w:rsid w:val="00A66B31"/>
    <w:rsid w:val="00A66F68"/>
    <w:rsid w:val="00A6716D"/>
    <w:rsid w:val="00A6734D"/>
    <w:rsid w:val="00A67E2B"/>
    <w:rsid w:val="00A70174"/>
    <w:rsid w:val="00A7039E"/>
    <w:rsid w:val="00A703F7"/>
    <w:rsid w:val="00A72313"/>
    <w:rsid w:val="00A72343"/>
    <w:rsid w:val="00A72552"/>
    <w:rsid w:val="00A72565"/>
    <w:rsid w:val="00A725E0"/>
    <w:rsid w:val="00A72808"/>
    <w:rsid w:val="00A730EF"/>
    <w:rsid w:val="00A73168"/>
    <w:rsid w:val="00A735FC"/>
    <w:rsid w:val="00A740D4"/>
    <w:rsid w:val="00A741A6"/>
    <w:rsid w:val="00A7475A"/>
    <w:rsid w:val="00A75937"/>
    <w:rsid w:val="00A75A37"/>
    <w:rsid w:val="00A762B1"/>
    <w:rsid w:val="00A76451"/>
    <w:rsid w:val="00A77555"/>
    <w:rsid w:val="00A80552"/>
    <w:rsid w:val="00A8060E"/>
    <w:rsid w:val="00A808DF"/>
    <w:rsid w:val="00A810C3"/>
    <w:rsid w:val="00A8297C"/>
    <w:rsid w:val="00A82B58"/>
    <w:rsid w:val="00A8316C"/>
    <w:rsid w:val="00A83371"/>
    <w:rsid w:val="00A8394D"/>
    <w:rsid w:val="00A8495D"/>
    <w:rsid w:val="00A84C16"/>
    <w:rsid w:val="00A85877"/>
    <w:rsid w:val="00A85C89"/>
    <w:rsid w:val="00A8722C"/>
    <w:rsid w:val="00A87348"/>
    <w:rsid w:val="00A875E7"/>
    <w:rsid w:val="00A87963"/>
    <w:rsid w:val="00A87DC6"/>
    <w:rsid w:val="00A90225"/>
    <w:rsid w:val="00A903EB"/>
    <w:rsid w:val="00A90AD9"/>
    <w:rsid w:val="00A90CBB"/>
    <w:rsid w:val="00A917AA"/>
    <w:rsid w:val="00A91EFF"/>
    <w:rsid w:val="00A92366"/>
    <w:rsid w:val="00A931BD"/>
    <w:rsid w:val="00A9350D"/>
    <w:rsid w:val="00A95200"/>
    <w:rsid w:val="00A95350"/>
    <w:rsid w:val="00A959F8"/>
    <w:rsid w:val="00A960C5"/>
    <w:rsid w:val="00A964B7"/>
    <w:rsid w:val="00A9764C"/>
    <w:rsid w:val="00AA06F0"/>
    <w:rsid w:val="00AA0E94"/>
    <w:rsid w:val="00AA1A69"/>
    <w:rsid w:val="00AA3AD1"/>
    <w:rsid w:val="00AA3C36"/>
    <w:rsid w:val="00AA4356"/>
    <w:rsid w:val="00AA61A1"/>
    <w:rsid w:val="00AA667C"/>
    <w:rsid w:val="00AA7541"/>
    <w:rsid w:val="00AA7614"/>
    <w:rsid w:val="00AA7747"/>
    <w:rsid w:val="00AA7B72"/>
    <w:rsid w:val="00AB0288"/>
    <w:rsid w:val="00AB0BA9"/>
    <w:rsid w:val="00AB0D09"/>
    <w:rsid w:val="00AB3771"/>
    <w:rsid w:val="00AB3DFC"/>
    <w:rsid w:val="00AB4303"/>
    <w:rsid w:val="00AB4A34"/>
    <w:rsid w:val="00AB4D3F"/>
    <w:rsid w:val="00AB5B30"/>
    <w:rsid w:val="00AB62DD"/>
    <w:rsid w:val="00AB6DB5"/>
    <w:rsid w:val="00AB72C3"/>
    <w:rsid w:val="00AB7585"/>
    <w:rsid w:val="00AB7AD9"/>
    <w:rsid w:val="00AB7DC3"/>
    <w:rsid w:val="00AC03A9"/>
    <w:rsid w:val="00AC0FE7"/>
    <w:rsid w:val="00AC2249"/>
    <w:rsid w:val="00AC2474"/>
    <w:rsid w:val="00AC3461"/>
    <w:rsid w:val="00AC406E"/>
    <w:rsid w:val="00AC4322"/>
    <w:rsid w:val="00AC4F3B"/>
    <w:rsid w:val="00AC57ED"/>
    <w:rsid w:val="00AC58E9"/>
    <w:rsid w:val="00AC5C5D"/>
    <w:rsid w:val="00AC60A0"/>
    <w:rsid w:val="00AC6896"/>
    <w:rsid w:val="00AC759A"/>
    <w:rsid w:val="00AC7D1A"/>
    <w:rsid w:val="00AC7D50"/>
    <w:rsid w:val="00AC7EC6"/>
    <w:rsid w:val="00AD10A3"/>
    <w:rsid w:val="00AD164D"/>
    <w:rsid w:val="00AD1A24"/>
    <w:rsid w:val="00AD1B44"/>
    <w:rsid w:val="00AD1FB4"/>
    <w:rsid w:val="00AD2091"/>
    <w:rsid w:val="00AD22C1"/>
    <w:rsid w:val="00AD259B"/>
    <w:rsid w:val="00AD32A4"/>
    <w:rsid w:val="00AD3A4A"/>
    <w:rsid w:val="00AD3E65"/>
    <w:rsid w:val="00AD3F3C"/>
    <w:rsid w:val="00AD4017"/>
    <w:rsid w:val="00AD438F"/>
    <w:rsid w:val="00AD4A7A"/>
    <w:rsid w:val="00AD4B78"/>
    <w:rsid w:val="00AD50E9"/>
    <w:rsid w:val="00AD547F"/>
    <w:rsid w:val="00AD57E3"/>
    <w:rsid w:val="00AD689B"/>
    <w:rsid w:val="00AD6971"/>
    <w:rsid w:val="00AD6AE9"/>
    <w:rsid w:val="00AD70BE"/>
    <w:rsid w:val="00AD75B4"/>
    <w:rsid w:val="00AD79C3"/>
    <w:rsid w:val="00AE00CD"/>
    <w:rsid w:val="00AE016D"/>
    <w:rsid w:val="00AE0407"/>
    <w:rsid w:val="00AE06DF"/>
    <w:rsid w:val="00AE131E"/>
    <w:rsid w:val="00AE204C"/>
    <w:rsid w:val="00AE2F12"/>
    <w:rsid w:val="00AE36DD"/>
    <w:rsid w:val="00AE38AD"/>
    <w:rsid w:val="00AE3D98"/>
    <w:rsid w:val="00AE41BA"/>
    <w:rsid w:val="00AE45BE"/>
    <w:rsid w:val="00AE5BFF"/>
    <w:rsid w:val="00AE60E8"/>
    <w:rsid w:val="00AE65B4"/>
    <w:rsid w:val="00AE666A"/>
    <w:rsid w:val="00AE6EA6"/>
    <w:rsid w:val="00AE703A"/>
    <w:rsid w:val="00AE76DB"/>
    <w:rsid w:val="00AF0200"/>
    <w:rsid w:val="00AF0CDE"/>
    <w:rsid w:val="00AF0D1A"/>
    <w:rsid w:val="00AF12E0"/>
    <w:rsid w:val="00AF2757"/>
    <w:rsid w:val="00AF32A5"/>
    <w:rsid w:val="00AF422E"/>
    <w:rsid w:val="00AF47D0"/>
    <w:rsid w:val="00AF4A50"/>
    <w:rsid w:val="00AF4F8E"/>
    <w:rsid w:val="00AF509D"/>
    <w:rsid w:val="00AF5222"/>
    <w:rsid w:val="00AF5763"/>
    <w:rsid w:val="00AF57FD"/>
    <w:rsid w:val="00AF5CD3"/>
    <w:rsid w:val="00AF61F8"/>
    <w:rsid w:val="00AF638A"/>
    <w:rsid w:val="00AF6B07"/>
    <w:rsid w:val="00AF6F15"/>
    <w:rsid w:val="00AF72AF"/>
    <w:rsid w:val="00AF7DBA"/>
    <w:rsid w:val="00B00467"/>
    <w:rsid w:val="00B00713"/>
    <w:rsid w:val="00B0078C"/>
    <w:rsid w:val="00B016F7"/>
    <w:rsid w:val="00B01A71"/>
    <w:rsid w:val="00B01AF2"/>
    <w:rsid w:val="00B01B80"/>
    <w:rsid w:val="00B021DE"/>
    <w:rsid w:val="00B02F5C"/>
    <w:rsid w:val="00B049B7"/>
    <w:rsid w:val="00B04B69"/>
    <w:rsid w:val="00B054F9"/>
    <w:rsid w:val="00B055E6"/>
    <w:rsid w:val="00B05BA3"/>
    <w:rsid w:val="00B05CAE"/>
    <w:rsid w:val="00B06052"/>
    <w:rsid w:val="00B06256"/>
    <w:rsid w:val="00B0667D"/>
    <w:rsid w:val="00B06DB5"/>
    <w:rsid w:val="00B06F37"/>
    <w:rsid w:val="00B0700F"/>
    <w:rsid w:val="00B07147"/>
    <w:rsid w:val="00B072CB"/>
    <w:rsid w:val="00B10007"/>
    <w:rsid w:val="00B1092B"/>
    <w:rsid w:val="00B10D42"/>
    <w:rsid w:val="00B11B98"/>
    <w:rsid w:val="00B123FB"/>
    <w:rsid w:val="00B125F7"/>
    <w:rsid w:val="00B12D35"/>
    <w:rsid w:val="00B12D8D"/>
    <w:rsid w:val="00B134DC"/>
    <w:rsid w:val="00B1391A"/>
    <w:rsid w:val="00B1425A"/>
    <w:rsid w:val="00B14287"/>
    <w:rsid w:val="00B142D3"/>
    <w:rsid w:val="00B155B0"/>
    <w:rsid w:val="00B16560"/>
    <w:rsid w:val="00B16BC2"/>
    <w:rsid w:val="00B1739D"/>
    <w:rsid w:val="00B1744B"/>
    <w:rsid w:val="00B17D09"/>
    <w:rsid w:val="00B20E3C"/>
    <w:rsid w:val="00B2135E"/>
    <w:rsid w:val="00B21D69"/>
    <w:rsid w:val="00B2234E"/>
    <w:rsid w:val="00B22C45"/>
    <w:rsid w:val="00B23D94"/>
    <w:rsid w:val="00B23ED9"/>
    <w:rsid w:val="00B2426C"/>
    <w:rsid w:val="00B25802"/>
    <w:rsid w:val="00B26167"/>
    <w:rsid w:val="00B301B5"/>
    <w:rsid w:val="00B30451"/>
    <w:rsid w:val="00B30E55"/>
    <w:rsid w:val="00B31A67"/>
    <w:rsid w:val="00B31AB9"/>
    <w:rsid w:val="00B32037"/>
    <w:rsid w:val="00B3220B"/>
    <w:rsid w:val="00B333D6"/>
    <w:rsid w:val="00B3349C"/>
    <w:rsid w:val="00B335A6"/>
    <w:rsid w:val="00B33CA2"/>
    <w:rsid w:val="00B33E8F"/>
    <w:rsid w:val="00B342A1"/>
    <w:rsid w:val="00B3498D"/>
    <w:rsid w:val="00B35502"/>
    <w:rsid w:val="00B35569"/>
    <w:rsid w:val="00B356B8"/>
    <w:rsid w:val="00B35947"/>
    <w:rsid w:val="00B361EA"/>
    <w:rsid w:val="00B368AD"/>
    <w:rsid w:val="00B37168"/>
    <w:rsid w:val="00B371FF"/>
    <w:rsid w:val="00B37471"/>
    <w:rsid w:val="00B3763F"/>
    <w:rsid w:val="00B379E7"/>
    <w:rsid w:val="00B401C5"/>
    <w:rsid w:val="00B4149D"/>
    <w:rsid w:val="00B42095"/>
    <w:rsid w:val="00B421D0"/>
    <w:rsid w:val="00B437F9"/>
    <w:rsid w:val="00B43A4C"/>
    <w:rsid w:val="00B43AEB"/>
    <w:rsid w:val="00B43D51"/>
    <w:rsid w:val="00B4408A"/>
    <w:rsid w:val="00B46B32"/>
    <w:rsid w:val="00B46C12"/>
    <w:rsid w:val="00B4704A"/>
    <w:rsid w:val="00B472BB"/>
    <w:rsid w:val="00B47CE9"/>
    <w:rsid w:val="00B47CFB"/>
    <w:rsid w:val="00B47D40"/>
    <w:rsid w:val="00B5009B"/>
    <w:rsid w:val="00B50791"/>
    <w:rsid w:val="00B51120"/>
    <w:rsid w:val="00B513A0"/>
    <w:rsid w:val="00B51449"/>
    <w:rsid w:val="00B5148A"/>
    <w:rsid w:val="00B51AF7"/>
    <w:rsid w:val="00B52D67"/>
    <w:rsid w:val="00B5339E"/>
    <w:rsid w:val="00B53581"/>
    <w:rsid w:val="00B53F8C"/>
    <w:rsid w:val="00B5420B"/>
    <w:rsid w:val="00B5486E"/>
    <w:rsid w:val="00B56408"/>
    <w:rsid w:val="00B5665B"/>
    <w:rsid w:val="00B569AC"/>
    <w:rsid w:val="00B57440"/>
    <w:rsid w:val="00B60585"/>
    <w:rsid w:val="00B60B9E"/>
    <w:rsid w:val="00B60E97"/>
    <w:rsid w:val="00B6112F"/>
    <w:rsid w:val="00B61877"/>
    <w:rsid w:val="00B6228B"/>
    <w:rsid w:val="00B62600"/>
    <w:rsid w:val="00B63535"/>
    <w:rsid w:val="00B63C89"/>
    <w:rsid w:val="00B6447B"/>
    <w:rsid w:val="00B64948"/>
    <w:rsid w:val="00B64DB1"/>
    <w:rsid w:val="00B64F01"/>
    <w:rsid w:val="00B6526D"/>
    <w:rsid w:val="00B65BF9"/>
    <w:rsid w:val="00B66367"/>
    <w:rsid w:val="00B676CE"/>
    <w:rsid w:val="00B67D25"/>
    <w:rsid w:val="00B70051"/>
    <w:rsid w:val="00B700E6"/>
    <w:rsid w:val="00B70362"/>
    <w:rsid w:val="00B704FD"/>
    <w:rsid w:val="00B70565"/>
    <w:rsid w:val="00B7074C"/>
    <w:rsid w:val="00B72022"/>
    <w:rsid w:val="00B72348"/>
    <w:rsid w:val="00B7276A"/>
    <w:rsid w:val="00B72823"/>
    <w:rsid w:val="00B72F7D"/>
    <w:rsid w:val="00B73474"/>
    <w:rsid w:val="00B7414E"/>
    <w:rsid w:val="00B745E5"/>
    <w:rsid w:val="00B74C81"/>
    <w:rsid w:val="00B75950"/>
    <w:rsid w:val="00B760F9"/>
    <w:rsid w:val="00B76139"/>
    <w:rsid w:val="00B7649C"/>
    <w:rsid w:val="00B76938"/>
    <w:rsid w:val="00B76F33"/>
    <w:rsid w:val="00B77704"/>
    <w:rsid w:val="00B77A46"/>
    <w:rsid w:val="00B80620"/>
    <w:rsid w:val="00B80E4F"/>
    <w:rsid w:val="00B80E83"/>
    <w:rsid w:val="00B811EF"/>
    <w:rsid w:val="00B814CA"/>
    <w:rsid w:val="00B81DAB"/>
    <w:rsid w:val="00B81F41"/>
    <w:rsid w:val="00B826BF"/>
    <w:rsid w:val="00B831FF"/>
    <w:rsid w:val="00B8348A"/>
    <w:rsid w:val="00B83925"/>
    <w:rsid w:val="00B83A21"/>
    <w:rsid w:val="00B83CE2"/>
    <w:rsid w:val="00B84B40"/>
    <w:rsid w:val="00B84F5A"/>
    <w:rsid w:val="00B856B3"/>
    <w:rsid w:val="00B85D17"/>
    <w:rsid w:val="00B85EC8"/>
    <w:rsid w:val="00B86218"/>
    <w:rsid w:val="00B8626A"/>
    <w:rsid w:val="00B8667C"/>
    <w:rsid w:val="00B86ACA"/>
    <w:rsid w:val="00B86F27"/>
    <w:rsid w:val="00B870CD"/>
    <w:rsid w:val="00B90CCB"/>
    <w:rsid w:val="00B918B8"/>
    <w:rsid w:val="00B91EE0"/>
    <w:rsid w:val="00B93149"/>
    <w:rsid w:val="00B93426"/>
    <w:rsid w:val="00B93D1C"/>
    <w:rsid w:val="00B9418B"/>
    <w:rsid w:val="00B94BEA"/>
    <w:rsid w:val="00B94C02"/>
    <w:rsid w:val="00B95207"/>
    <w:rsid w:val="00B96029"/>
    <w:rsid w:val="00B9650B"/>
    <w:rsid w:val="00B965AC"/>
    <w:rsid w:val="00B967EA"/>
    <w:rsid w:val="00B96C98"/>
    <w:rsid w:val="00B97C83"/>
    <w:rsid w:val="00B97F36"/>
    <w:rsid w:val="00BA0243"/>
    <w:rsid w:val="00BA1580"/>
    <w:rsid w:val="00BA1743"/>
    <w:rsid w:val="00BA1A0F"/>
    <w:rsid w:val="00BA20B0"/>
    <w:rsid w:val="00BA27AB"/>
    <w:rsid w:val="00BA2A7B"/>
    <w:rsid w:val="00BA2EA2"/>
    <w:rsid w:val="00BA3189"/>
    <w:rsid w:val="00BA32C3"/>
    <w:rsid w:val="00BA3616"/>
    <w:rsid w:val="00BA3823"/>
    <w:rsid w:val="00BA3925"/>
    <w:rsid w:val="00BA3944"/>
    <w:rsid w:val="00BA433C"/>
    <w:rsid w:val="00BA44E4"/>
    <w:rsid w:val="00BA455B"/>
    <w:rsid w:val="00BA64AE"/>
    <w:rsid w:val="00BA6DFD"/>
    <w:rsid w:val="00BB01F0"/>
    <w:rsid w:val="00BB0279"/>
    <w:rsid w:val="00BB0379"/>
    <w:rsid w:val="00BB0537"/>
    <w:rsid w:val="00BB0601"/>
    <w:rsid w:val="00BB184C"/>
    <w:rsid w:val="00BB1C86"/>
    <w:rsid w:val="00BB1F2A"/>
    <w:rsid w:val="00BB2CB7"/>
    <w:rsid w:val="00BB36CA"/>
    <w:rsid w:val="00BB4291"/>
    <w:rsid w:val="00BB456A"/>
    <w:rsid w:val="00BB4CB6"/>
    <w:rsid w:val="00BB5ACF"/>
    <w:rsid w:val="00BB5CEB"/>
    <w:rsid w:val="00BB5D48"/>
    <w:rsid w:val="00BB5F34"/>
    <w:rsid w:val="00BB6C61"/>
    <w:rsid w:val="00BB6D09"/>
    <w:rsid w:val="00BB71F6"/>
    <w:rsid w:val="00BC0006"/>
    <w:rsid w:val="00BC01BC"/>
    <w:rsid w:val="00BC0306"/>
    <w:rsid w:val="00BC0B18"/>
    <w:rsid w:val="00BC0E36"/>
    <w:rsid w:val="00BC1653"/>
    <w:rsid w:val="00BC1859"/>
    <w:rsid w:val="00BC1FC3"/>
    <w:rsid w:val="00BC32A1"/>
    <w:rsid w:val="00BC3323"/>
    <w:rsid w:val="00BC3C6C"/>
    <w:rsid w:val="00BC420B"/>
    <w:rsid w:val="00BC47EA"/>
    <w:rsid w:val="00BC4DA2"/>
    <w:rsid w:val="00BC4F89"/>
    <w:rsid w:val="00BC518E"/>
    <w:rsid w:val="00BC6EB3"/>
    <w:rsid w:val="00BC74E8"/>
    <w:rsid w:val="00BC7680"/>
    <w:rsid w:val="00BC7B7C"/>
    <w:rsid w:val="00BC7BB8"/>
    <w:rsid w:val="00BD0B55"/>
    <w:rsid w:val="00BD0C77"/>
    <w:rsid w:val="00BD0F90"/>
    <w:rsid w:val="00BD1077"/>
    <w:rsid w:val="00BD20C0"/>
    <w:rsid w:val="00BD2127"/>
    <w:rsid w:val="00BD2415"/>
    <w:rsid w:val="00BD3356"/>
    <w:rsid w:val="00BD3790"/>
    <w:rsid w:val="00BD3AB7"/>
    <w:rsid w:val="00BD3B4A"/>
    <w:rsid w:val="00BD45CE"/>
    <w:rsid w:val="00BD4902"/>
    <w:rsid w:val="00BD557D"/>
    <w:rsid w:val="00BD6A57"/>
    <w:rsid w:val="00BD7828"/>
    <w:rsid w:val="00BE00BF"/>
    <w:rsid w:val="00BE0788"/>
    <w:rsid w:val="00BE07F4"/>
    <w:rsid w:val="00BE17F1"/>
    <w:rsid w:val="00BE1BDD"/>
    <w:rsid w:val="00BE1C8D"/>
    <w:rsid w:val="00BE202A"/>
    <w:rsid w:val="00BE2535"/>
    <w:rsid w:val="00BE253F"/>
    <w:rsid w:val="00BE25C2"/>
    <w:rsid w:val="00BE3605"/>
    <w:rsid w:val="00BE4B4C"/>
    <w:rsid w:val="00BE4BBD"/>
    <w:rsid w:val="00BE51F6"/>
    <w:rsid w:val="00BE582A"/>
    <w:rsid w:val="00BE5A6B"/>
    <w:rsid w:val="00BE5DF6"/>
    <w:rsid w:val="00BE64C3"/>
    <w:rsid w:val="00BE75A1"/>
    <w:rsid w:val="00BE7691"/>
    <w:rsid w:val="00BF009D"/>
    <w:rsid w:val="00BF07CA"/>
    <w:rsid w:val="00BF0AB0"/>
    <w:rsid w:val="00BF0BDD"/>
    <w:rsid w:val="00BF1483"/>
    <w:rsid w:val="00BF1A2D"/>
    <w:rsid w:val="00BF1DE6"/>
    <w:rsid w:val="00BF1E04"/>
    <w:rsid w:val="00BF258A"/>
    <w:rsid w:val="00BF2A64"/>
    <w:rsid w:val="00BF2B30"/>
    <w:rsid w:val="00BF3116"/>
    <w:rsid w:val="00BF384F"/>
    <w:rsid w:val="00BF420E"/>
    <w:rsid w:val="00BF4280"/>
    <w:rsid w:val="00BF441D"/>
    <w:rsid w:val="00BF47AA"/>
    <w:rsid w:val="00BF4DA2"/>
    <w:rsid w:val="00BF512F"/>
    <w:rsid w:val="00BF516A"/>
    <w:rsid w:val="00BF5182"/>
    <w:rsid w:val="00BF583F"/>
    <w:rsid w:val="00BF5F24"/>
    <w:rsid w:val="00BF6135"/>
    <w:rsid w:val="00BF6900"/>
    <w:rsid w:val="00BF69A0"/>
    <w:rsid w:val="00BF6FB1"/>
    <w:rsid w:val="00BF7024"/>
    <w:rsid w:val="00BF7261"/>
    <w:rsid w:val="00BF726B"/>
    <w:rsid w:val="00BF7784"/>
    <w:rsid w:val="00BF7EF2"/>
    <w:rsid w:val="00BF7F55"/>
    <w:rsid w:val="00C007D7"/>
    <w:rsid w:val="00C007ED"/>
    <w:rsid w:val="00C008D3"/>
    <w:rsid w:val="00C00A33"/>
    <w:rsid w:val="00C01DD5"/>
    <w:rsid w:val="00C0218C"/>
    <w:rsid w:val="00C021FD"/>
    <w:rsid w:val="00C03487"/>
    <w:rsid w:val="00C03A35"/>
    <w:rsid w:val="00C04DC5"/>
    <w:rsid w:val="00C06726"/>
    <w:rsid w:val="00C067D5"/>
    <w:rsid w:val="00C06D00"/>
    <w:rsid w:val="00C07273"/>
    <w:rsid w:val="00C07615"/>
    <w:rsid w:val="00C07FE2"/>
    <w:rsid w:val="00C1163E"/>
    <w:rsid w:val="00C128C8"/>
    <w:rsid w:val="00C13CA2"/>
    <w:rsid w:val="00C143FF"/>
    <w:rsid w:val="00C14568"/>
    <w:rsid w:val="00C15BDB"/>
    <w:rsid w:val="00C16227"/>
    <w:rsid w:val="00C16565"/>
    <w:rsid w:val="00C1667C"/>
    <w:rsid w:val="00C176AC"/>
    <w:rsid w:val="00C17A06"/>
    <w:rsid w:val="00C17F33"/>
    <w:rsid w:val="00C20659"/>
    <w:rsid w:val="00C2073F"/>
    <w:rsid w:val="00C20A8D"/>
    <w:rsid w:val="00C21017"/>
    <w:rsid w:val="00C21170"/>
    <w:rsid w:val="00C21C51"/>
    <w:rsid w:val="00C2232F"/>
    <w:rsid w:val="00C227B9"/>
    <w:rsid w:val="00C22A6B"/>
    <w:rsid w:val="00C22FC5"/>
    <w:rsid w:val="00C23C34"/>
    <w:rsid w:val="00C2474E"/>
    <w:rsid w:val="00C24C64"/>
    <w:rsid w:val="00C24EBA"/>
    <w:rsid w:val="00C24F80"/>
    <w:rsid w:val="00C25095"/>
    <w:rsid w:val="00C25182"/>
    <w:rsid w:val="00C2560D"/>
    <w:rsid w:val="00C25BF8"/>
    <w:rsid w:val="00C26095"/>
    <w:rsid w:val="00C26A0D"/>
    <w:rsid w:val="00C26CA2"/>
    <w:rsid w:val="00C26E29"/>
    <w:rsid w:val="00C274C2"/>
    <w:rsid w:val="00C27AB3"/>
    <w:rsid w:val="00C27ACB"/>
    <w:rsid w:val="00C30320"/>
    <w:rsid w:val="00C30541"/>
    <w:rsid w:val="00C31151"/>
    <w:rsid w:val="00C315CC"/>
    <w:rsid w:val="00C32294"/>
    <w:rsid w:val="00C32C0D"/>
    <w:rsid w:val="00C331C1"/>
    <w:rsid w:val="00C34346"/>
    <w:rsid w:val="00C34352"/>
    <w:rsid w:val="00C345A2"/>
    <w:rsid w:val="00C34A4B"/>
    <w:rsid w:val="00C359D8"/>
    <w:rsid w:val="00C35C46"/>
    <w:rsid w:val="00C35F76"/>
    <w:rsid w:val="00C3686B"/>
    <w:rsid w:val="00C369B8"/>
    <w:rsid w:val="00C36BF8"/>
    <w:rsid w:val="00C405C5"/>
    <w:rsid w:val="00C408F4"/>
    <w:rsid w:val="00C40962"/>
    <w:rsid w:val="00C41A97"/>
    <w:rsid w:val="00C41B65"/>
    <w:rsid w:val="00C43379"/>
    <w:rsid w:val="00C43954"/>
    <w:rsid w:val="00C44252"/>
    <w:rsid w:val="00C4452A"/>
    <w:rsid w:val="00C44545"/>
    <w:rsid w:val="00C44956"/>
    <w:rsid w:val="00C44F2C"/>
    <w:rsid w:val="00C46246"/>
    <w:rsid w:val="00C46769"/>
    <w:rsid w:val="00C46838"/>
    <w:rsid w:val="00C47293"/>
    <w:rsid w:val="00C501C0"/>
    <w:rsid w:val="00C51A27"/>
    <w:rsid w:val="00C52132"/>
    <w:rsid w:val="00C522AC"/>
    <w:rsid w:val="00C52A81"/>
    <w:rsid w:val="00C52EE1"/>
    <w:rsid w:val="00C54C2B"/>
    <w:rsid w:val="00C54CAA"/>
    <w:rsid w:val="00C54EA5"/>
    <w:rsid w:val="00C5547A"/>
    <w:rsid w:val="00C56FCC"/>
    <w:rsid w:val="00C57097"/>
    <w:rsid w:val="00C60406"/>
    <w:rsid w:val="00C60485"/>
    <w:rsid w:val="00C614DC"/>
    <w:rsid w:val="00C62C5F"/>
    <w:rsid w:val="00C6364E"/>
    <w:rsid w:val="00C63804"/>
    <w:rsid w:val="00C63868"/>
    <w:rsid w:val="00C644A7"/>
    <w:rsid w:val="00C645BB"/>
    <w:rsid w:val="00C64D0D"/>
    <w:rsid w:val="00C65177"/>
    <w:rsid w:val="00C65B54"/>
    <w:rsid w:val="00C65CC0"/>
    <w:rsid w:val="00C65F43"/>
    <w:rsid w:val="00C66C2B"/>
    <w:rsid w:val="00C66D1D"/>
    <w:rsid w:val="00C673A7"/>
    <w:rsid w:val="00C673E4"/>
    <w:rsid w:val="00C70208"/>
    <w:rsid w:val="00C70A2D"/>
    <w:rsid w:val="00C72061"/>
    <w:rsid w:val="00C7217A"/>
    <w:rsid w:val="00C72B64"/>
    <w:rsid w:val="00C72C19"/>
    <w:rsid w:val="00C735D2"/>
    <w:rsid w:val="00C73985"/>
    <w:rsid w:val="00C74330"/>
    <w:rsid w:val="00C74BA6"/>
    <w:rsid w:val="00C75065"/>
    <w:rsid w:val="00C7549F"/>
    <w:rsid w:val="00C758A4"/>
    <w:rsid w:val="00C75B1D"/>
    <w:rsid w:val="00C76CDF"/>
    <w:rsid w:val="00C76CEA"/>
    <w:rsid w:val="00C7731B"/>
    <w:rsid w:val="00C80122"/>
    <w:rsid w:val="00C808AA"/>
    <w:rsid w:val="00C80D4C"/>
    <w:rsid w:val="00C80EA8"/>
    <w:rsid w:val="00C81FC4"/>
    <w:rsid w:val="00C8229C"/>
    <w:rsid w:val="00C82862"/>
    <w:rsid w:val="00C8299F"/>
    <w:rsid w:val="00C83444"/>
    <w:rsid w:val="00C836CF"/>
    <w:rsid w:val="00C83BFE"/>
    <w:rsid w:val="00C83F8F"/>
    <w:rsid w:val="00C84A03"/>
    <w:rsid w:val="00C85425"/>
    <w:rsid w:val="00C864D1"/>
    <w:rsid w:val="00C866A8"/>
    <w:rsid w:val="00C86D14"/>
    <w:rsid w:val="00C87760"/>
    <w:rsid w:val="00C87835"/>
    <w:rsid w:val="00C87BE5"/>
    <w:rsid w:val="00C87EA0"/>
    <w:rsid w:val="00C90077"/>
    <w:rsid w:val="00C90621"/>
    <w:rsid w:val="00C90C1D"/>
    <w:rsid w:val="00C921F5"/>
    <w:rsid w:val="00C922FC"/>
    <w:rsid w:val="00C925CA"/>
    <w:rsid w:val="00C92616"/>
    <w:rsid w:val="00C92B91"/>
    <w:rsid w:val="00C93796"/>
    <w:rsid w:val="00C937CE"/>
    <w:rsid w:val="00C93D78"/>
    <w:rsid w:val="00C946C1"/>
    <w:rsid w:val="00C95023"/>
    <w:rsid w:val="00C95098"/>
    <w:rsid w:val="00C9524B"/>
    <w:rsid w:val="00C95F4A"/>
    <w:rsid w:val="00C9611D"/>
    <w:rsid w:val="00C97306"/>
    <w:rsid w:val="00C979F6"/>
    <w:rsid w:val="00C97B6D"/>
    <w:rsid w:val="00C97DC9"/>
    <w:rsid w:val="00CA08EA"/>
    <w:rsid w:val="00CA0A1F"/>
    <w:rsid w:val="00CA0AD3"/>
    <w:rsid w:val="00CA15E5"/>
    <w:rsid w:val="00CA1DCA"/>
    <w:rsid w:val="00CA26EE"/>
    <w:rsid w:val="00CA2769"/>
    <w:rsid w:val="00CA2A35"/>
    <w:rsid w:val="00CA2B37"/>
    <w:rsid w:val="00CA2F06"/>
    <w:rsid w:val="00CA3BE1"/>
    <w:rsid w:val="00CA3F8B"/>
    <w:rsid w:val="00CA4124"/>
    <w:rsid w:val="00CA5160"/>
    <w:rsid w:val="00CA551A"/>
    <w:rsid w:val="00CA559C"/>
    <w:rsid w:val="00CA59C8"/>
    <w:rsid w:val="00CA609E"/>
    <w:rsid w:val="00CA6127"/>
    <w:rsid w:val="00CA64D0"/>
    <w:rsid w:val="00CA6894"/>
    <w:rsid w:val="00CA6B3F"/>
    <w:rsid w:val="00CA762C"/>
    <w:rsid w:val="00CA76D0"/>
    <w:rsid w:val="00CB0067"/>
    <w:rsid w:val="00CB1149"/>
    <w:rsid w:val="00CB1301"/>
    <w:rsid w:val="00CB20AC"/>
    <w:rsid w:val="00CB21C3"/>
    <w:rsid w:val="00CB24D2"/>
    <w:rsid w:val="00CB2B81"/>
    <w:rsid w:val="00CB2C36"/>
    <w:rsid w:val="00CB3669"/>
    <w:rsid w:val="00CB3A7F"/>
    <w:rsid w:val="00CB4671"/>
    <w:rsid w:val="00CB4693"/>
    <w:rsid w:val="00CB5067"/>
    <w:rsid w:val="00CB5192"/>
    <w:rsid w:val="00CB552B"/>
    <w:rsid w:val="00CB5869"/>
    <w:rsid w:val="00CB5B0F"/>
    <w:rsid w:val="00CB603D"/>
    <w:rsid w:val="00CB60BF"/>
    <w:rsid w:val="00CB65A6"/>
    <w:rsid w:val="00CB7503"/>
    <w:rsid w:val="00CB78F0"/>
    <w:rsid w:val="00CC0458"/>
    <w:rsid w:val="00CC067F"/>
    <w:rsid w:val="00CC0971"/>
    <w:rsid w:val="00CC257E"/>
    <w:rsid w:val="00CC2A4F"/>
    <w:rsid w:val="00CC3B28"/>
    <w:rsid w:val="00CC3E89"/>
    <w:rsid w:val="00CC4096"/>
    <w:rsid w:val="00CC41A8"/>
    <w:rsid w:val="00CC4417"/>
    <w:rsid w:val="00CC44D6"/>
    <w:rsid w:val="00CC5196"/>
    <w:rsid w:val="00CC6C66"/>
    <w:rsid w:val="00CC76EB"/>
    <w:rsid w:val="00CD014D"/>
    <w:rsid w:val="00CD01AF"/>
    <w:rsid w:val="00CD041E"/>
    <w:rsid w:val="00CD10E4"/>
    <w:rsid w:val="00CD1274"/>
    <w:rsid w:val="00CD204E"/>
    <w:rsid w:val="00CD2230"/>
    <w:rsid w:val="00CD330C"/>
    <w:rsid w:val="00CD37A0"/>
    <w:rsid w:val="00CD3F76"/>
    <w:rsid w:val="00CD533B"/>
    <w:rsid w:val="00CD5AF1"/>
    <w:rsid w:val="00CD5FA1"/>
    <w:rsid w:val="00CD624A"/>
    <w:rsid w:val="00CD64CE"/>
    <w:rsid w:val="00CD71E7"/>
    <w:rsid w:val="00CE171A"/>
    <w:rsid w:val="00CE2AD9"/>
    <w:rsid w:val="00CE2D75"/>
    <w:rsid w:val="00CE3215"/>
    <w:rsid w:val="00CE3331"/>
    <w:rsid w:val="00CE362E"/>
    <w:rsid w:val="00CE362F"/>
    <w:rsid w:val="00CE3747"/>
    <w:rsid w:val="00CE3DF5"/>
    <w:rsid w:val="00CE4F92"/>
    <w:rsid w:val="00CE5533"/>
    <w:rsid w:val="00CE60D1"/>
    <w:rsid w:val="00CE61EE"/>
    <w:rsid w:val="00CE7010"/>
    <w:rsid w:val="00CF0D3E"/>
    <w:rsid w:val="00CF1594"/>
    <w:rsid w:val="00CF1653"/>
    <w:rsid w:val="00CF1AFC"/>
    <w:rsid w:val="00CF1BE7"/>
    <w:rsid w:val="00CF1C11"/>
    <w:rsid w:val="00CF1ED8"/>
    <w:rsid w:val="00CF29A2"/>
    <w:rsid w:val="00CF2A19"/>
    <w:rsid w:val="00CF360D"/>
    <w:rsid w:val="00CF3699"/>
    <w:rsid w:val="00CF369A"/>
    <w:rsid w:val="00CF3915"/>
    <w:rsid w:val="00CF3BB4"/>
    <w:rsid w:val="00CF3D17"/>
    <w:rsid w:val="00CF4333"/>
    <w:rsid w:val="00CF44A0"/>
    <w:rsid w:val="00CF46C4"/>
    <w:rsid w:val="00CF5EB8"/>
    <w:rsid w:val="00CF6A4E"/>
    <w:rsid w:val="00CF7325"/>
    <w:rsid w:val="00D016CB"/>
    <w:rsid w:val="00D01C7E"/>
    <w:rsid w:val="00D0223F"/>
    <w:rsid w:val="00D02633"/>
    <w:rsid w:val="00D02D81"/>
    <w:rsid w:val="00D037AE"/>
    <w:rsid w:val="00D03F7B"/>
    <w:rsid w:val="00D0402C"/>
    <w:rsid w:val="00D0423D"/>
    <w:rsid w:val="00D05995"/>
    <w:rsid w:val="00D05E54"/>
    <w:rsid w:val="00D06819"/>
    <w:rsid w:val="00D068D6"/>
    <w:rsid w:val="00D06CD6"/>
    <w:rsid w:val="00D10102"/>
    <w:rsid w:val="00D102DE"/>
    <w:rsid w:val="00D11698"/>
    <w:rsid w:val="00D1188A"/>
    <w:rsid w:val="00D119CE"/>
    <w:rsid w:val="00D11B17"/>
    <w:rsid w:val="00D11FFE"/>
    <w:rsid w:val="00D12348"/>
    <w:rsid w:val="00D12506"/>
    <w:rsid w:val="00D12EC0"/>
    <w:rsid w:val="00D1312B"/>
    <w:rsid w:val="00D13E92"/>
    <w:rsid w:val="00D1435E"/>
    <w:rsid w:val="00D1440A"/>
    <w:rsid w:val="00D1461F"/>
    <w:rsid w:val="00D153B8"/>
    <w:rsid w:val="00D15F87"/>
    <w:rsid w:val="00D16598"/>
    <w:rsid w:val="00D16DFC"/>
    <w:rsid w:val="00D1716A"/>
    <w:rsid w:val="00D213FC"/>
    <w:rsid w:val="00D2209E"/>
    <w:rsid w:val="00D220F9"/>
    <w:rsid w:val="00D2287E"/>
    <w:rsid w:val="00D22A08"/>
    <w:rsid w:val="00D22E09"/>
    <w:rsid w:val="00D24665"/>
    <w:rsid w:val="00D2488F"/>
    <w:rsid w:val="00D26C80"/>
    <w:rsid w:val="00D270EF"/>
    <w:rsid w:val="00D27275"/>
    <w:rsid w:val="00D27969"/>
    <w:rsid w:val="00D279D2"/>
    <w:rsid w:val="00D27D82"/>
    <w:rsid w:val="00D27F25"/>
    <w:rsid w:val="00D27FF2"/>
    <w:rsid w:val="00D30187"/>
    <w:rsid w:val="00D30219"/>
    <w:rsid w:val="00D304E8"/>
    <w:rsid w:val="00D30759"/>
    <w:rsid w:val="00D30E30"/>
    <w:rsid w:val="00D30FD2"/>
    <w:rsid w:val="00D31A96"/>
    <w:rsid w:val="00D320CF"/>
    <w:rsid w:val="00D3229D"/>
    <w:rsid w:val="00D3300D"/>
    <w:rsid w:val="00D3336D"/>
    <w:rsid w:val="00D3392B"/>
    <w:rsid w:val="00D33D82"/>
    <w:rsid w:val="00D34366"/>
    <w:rsid w:val="00D343B0"/>
    <w:rsid w:val="00D3445E"/>
    <w:rsid w:val="00D34C07"/>
    <w:rsid w:val="00D34E32"/>
    <w:rsid w:val="00D35131"/>
    <w:rsid w:val="00D35430"/>
    <w:rsid w:val="00D358A7"/>
    <w:rsid w:val="00D35A42"/>
    <w:rsid w:val="00D35DA6"/>
    <w:rsid w:val="00D3618C"/>
    <w:rsid w:val="00D36D44"/>
    <w:rsid w:val="00D373E9"/>
    <w:rsid w:val="00D406B9"/>
    <w:rsid w:val="00D4127C"/>
    <w:rsid w:val="00D41D98"/>
    <w:rsid w:val="00D41EBA"/>
    <w:rsid w:val="00D41ED9"/>
    <w:rsid w:val="00D428AA"/>
    <w:rsid w:val="00D44677"/>
    <w:rsid w:val="00D44AE4"/>
    <w:rsid w:val="00D46287"/>
    <w:rsid w:val="00D46511"/>
    <w:rsid w:val="00D46BC9"/>
    <w:rsid w:val="00D46DA1"/>
    <w:rsid w:val="00D47208"/>
    <w:rsid w:val="00D477B0"/>
    <w:rsid w:val="00D47A3D"/>
    <w:rsid w:val="00D50081"/>
    <w:rsid w:val="00D5205E"/>
    <w:rsid w:val="00D52576"/>
    <w:rsid w:val="00D527FE"/>
    <w:rsid w:val="00D52A6F"/>
    <w:rsid w:val="00D52BCE"/>
    <w:rsid w:val="00D52CF1"/>
    <w:rsid w:val="00D52FC1"/>
    <w:rsid w:val="00D5383C"/>
    <w:rsid w:val="00D55EBA"/>
    <w:rsid w:val="00D56ABD"/>
    <w:rsid w:val="00D56E2D"/>
    <w:rsid w:val="00D56FCD"/>
    <w:rsid w:val="00D572A4"/>
    <w:rsid w:val="00D57A80"/>
    <w:rsid w:val="00D57DEE"/>
    <w:rsid w:val="00D60840"/>
    <w:rsid w:val="00D6198E"/>
    <w:rsid w:val="00D61C12"/>
    <w:rsid w:val="00D61C69"/>
    <w:rsid w:val="00D626E3"/>
    <w:rsid w:val="00D63271"/>
    <w:rsid w:val="00D63936"/>
    <w:rsid w:val="00D64227"/>
    <w:rsid w:val="00D64FC5"/>
    <w:rsid w:val="00D65194"/>
    <w:rsid w:val="00D6590E"/>
    <w:rsid w:val="00D65E21"/>
    <w:rsid w:val="00D65E57"/>
    <w:rsid w:val="00D65F4F"/>
    <w:rsid w:val="00D65FA3"/>
    <w:rsid w:val="00D6611B"/>
    <w:rsid w:val="00D6685D"/>
    <w:rsid w:val="00D66B16"/>
    <w:rsid w:val="00D66B47"/>
    <w:rsid w:val="00D70423"/>
    <w:rsid w:val="00D70649"/>
    <w:rsid w:val="00D71376"/>
    <w:rsid w:val="00D713BA"/>
    <w:rsid w:val="00D71788"/>
    <w:rsid w:val="00D71FAC"/>
    <w:rsid w:val="00D7225A"/>
    <w:rsid w:val="00D72975"/>
    <w:rsid w:val="00D738EE"/>
    <w:rsid w:val="00D74244"/>
    <w:rsid w:val="00D7497B"/>
    <w:rsid w:val="00D75254"/>
    <w:rsid w:val="00D75E26"/>
    <w:rsid w:val="00D76319"/>
    <w:rsid w:val="00D7648D"/>
    <w:rsid w:val="00D76853"/>
    <w:rsid w:val="00D76D8B"/>
    <w:rsid w:val="00D77FBE"/>
    <w:rsid w:val="00D8007C"/>
    <w:rsid w:val="00D803F9"/>
    <w:rsid w:val="00D806CF"/>
    <w:rsid w:val="00D80CB1"/>
    <w:rsid w:val="00D80D6F"/>
    <w:rsid w:val="00D81C27"/>
    <w:rsid w:val="00D81F4F"/>
    <w:rsid w:val="00D827D0"/>
    <w:rsid w:val="00D83CBC"/>
    <w:rsid w:val="00D84766"/>
    <w:rsid w:val="00D850B1"/>
    <w:rsid w:val="00D85132"/>
    <w:rsid w:val="00D858B4"/>
    <w:rsid w:val="00D85A7C"/>
    <w:rsid w:val="00D85D10"/>
    <w:rsid w:val="00D875B8"/>
    <w:rsid w:val="00D903BA"/>
    <w:rsid w:val="00D91073"/>
    <w:rsid w:val="00D9187D"/>
    <w:rsid w:val="00D92D4C"/>
    <w:rsid w:val="00D92E35"/>
    <w:rsid w:val="00D93306"/>
    <w:rsid w:val="00D95CB8"/>
    <w:rsid w:val="00D9643F"/>
    <w:rsid w:val="00D96648"/>
    <w:rsid w:val="00D968FE"/>
    <w:rsid w:val="00D969BA"/>
    <w:rsid w:val="00D96D05"/>
    <w:rsid w:val="00D96F0B"/>
    <w:rsid w:val="00D9701D"/>
    <w:rsid w:val="00D97592"/>
    <w:rsid w:val="00D978B3"/>
    <w:rsid w:val="00DA02B3"/>
    <w:rsid w:val="00DA05A4"/>
    <w:rsid w:val="00DA0830"/>
    <w:rsid w:val="00DA0AA0"/>
    <w:rsid w:val="00DA1594"/>
    <w:rsid w:val="00DA1BBE"/>
    <w:rsid w:val="00DA2A2E"/>
    <w:rsid w:val="00DA3269"/>
    <w:rsid w:val="00DA326B"/>
    <w:rsid w:val="00DA33ED"/>
    <w:rsid w:val="00DA41F8"/>
    <w:rsid w:val="00DA4303"/>
    <w:rsid w:val="00DA4714"/>
    <w:rsid w:val="00DA4B61"/>
    <w:rsid w:val="00DA5654"/>
    <w:rsid w:val="00DA5848"/>
    <w:rsid w:val="00DA5C1B"/>
    <w:rsid w:val="00DA5DF4"/>
    <w:rsid w:val="00DA647E"/>
    <w:rsid w:val="00DA66A2"/>
    <w:rsid w:val="00DA67F7"/>
    <w:rsid w:val="00DA6A4E"/>
    <w:rsid w:val="00DA731F"/>
    <w:rsid w:val="00DA73CE"/>
    <w:rsid w:val="00DB08C4"/>
    <w:rsid w:val="00DB08CB"/>
    <w:rsid w:val="00DB2157"/>
    <w:rsid w:val="00DB2B5E"/>
    <w:rsid w:val="00DB2C7F"/>
    <w:rsid w:val="00DB3157"/>
    <w:rsid w:val="00DB3469"/>
    <w:rsid w:val="00DB3B2C"/>
    <w:rsid w:val="00DB3F3E"/>
    <w:rsid w:val="00DB4938"/>
    <w:rsid w:val="00DB4E76"/>
    <w:rsid w:val="00DB4E94"/>
    <w:rsid w:val="00DB5298"/>
    <w:rsid w:val="00DB5394"/>
    <w:rsid w:val="00DB7913"/>
    <w:rsid w:val="00DB7D21"/>
    <w:rsid w:val="00DB7EFB"/>
    <w:rsid w:val="00DC0452"/>
    <w:rsid w:val="00DC0D8C"/>
    <w:rsid w:val="00DC10CC"/>
    <w:rsid w:val="00DC2000"/>
    <w:rsid w:val="00DC24E6"/>
    <w:rsid w:val="00DC32CA"/>
    <w:rsid w:val="00DC359B"/>
    <w:rsid w:val="00DC370E"/>
    <w:rsid w:val="00DC4854"/>
    <w:rsid w:val="00DC66BB"/>
    <w:rsid w:val="00DC6897"/>
    <w:rsid w:val="00DC6D36"/>
    <w:rsid w:val="00DC7FAE"/>
    <w:rsid w:val="00DD02E7"/>
    <w:rsid w:val="00DD085E"/>
    <w:rsid w:val="00DD0EC8"/>
    <w:rsid w:val="00DD110B"/>
    <w:rsid w:val="00DD16A1"/>
    <w:rsid w:val="00DD1839"/>
    <w:rsid w:val="00DD18A6"/>
    <w:rsid w:val="00DD2626"/>
    <w:rsid w:val="00DD2BA4"/>
    <w:rsid w:val="00DD2C1A"/>
    <w:rsid w:val="00DD32A6"/>
    <w:rsid w:val="00DD3F39"/>
    <w:rsid w:val="00DD46E6"/>
    <w:rsid w:val="00DD47D5"/>
    <w:rsid w:val="00DD5538"/>
    <w:rsid w:val="00DD5D51"/>
    <w:rsid w:val="00DD6435"/>
    <w:rsid w:val="00DD6916"/>
    <w:rsid w:val="00DD6A39"/>
    <w:rsid w:val="00DD70AC"/>
    <w:rsid w:val="00DD7E02"/>
    <w:rsid w:val="00DD7EDE"/>
    <w:rsid w:val="00DE047C"/>
    <w:rsid w:val="00DE0F07"/>
    <w:rsid w:val="00DE19DE"/>
    <w:rsid w:val="00DE238F"/>
    <w:rsid w:val="00DE3415"/>
    <w:rsid w:val="00DE34DE"/>
    <w:rsid w:val="00DE4238"/>
    <w:rsid w:val="00DE4275"/>
    <w:rsid w:val="00DE4607"/>
    <w:rsid w:val="00DE4CEA"/>
    <w:rsid w:val="00DE4F5D"/>
    <w:rsid w:val="00DE51D0"/>
    <w:rsid w:val="00DE5E52"/>
    <w:rsid w:val="00DE799A"/>
    <w:rsid w:val="00DF077E"/>
    <w:rsid w:val="00DF0A02"/>
    <w:rsid w:val="00DF0B3E"/>
    <w:rsid w:val="00DF1C5D"/>
    <w:rsid w:val="00DF1EC7"/>
    <w:rsid w:val="00DF219D"/>
    <w:rsid w:val="00DF2DC7"/>
    <w:rsid w:val="00DF3454"/>
    <w:rsid w:val="00DF3E74"/>
    <w:rsid w:val="00DF3F00"/>
    <w:rsid w:val="00DF4A9F"/>
    <w:rsid w:val="00DF4F45"/>
    <w:rsid w:val="00DF6284"/>
    <w:rsid w:val="00DF6619"/>
    <w:rsid w:val="00DF6984"/>
    <w:rsid w:val="00DF7010"/>
    <w:rsid w:val="00DF7665"/>
    <w:rsid w:val="00DF779E"/>
    <w:rsid w:val="00DF7A12"/>
    <w:rsid w:val="00DF7D76"/>
    <w:rsid w:val="00DF7FD2"/>
    <w:rsid w:val="00E004DC"/>
    <w:rsid w:val="00E006A8"/>
    <w:rsid w:val="00E01387"/>
    <w:rsid w:val="00E01537"/>
    <w:rsid w:val="00E0154A"/>
    <w:rsid w:val="00E017A8"/>
    <w:rsid w:val="00E030F1"/>
    <w:rsid w:val="00E03335"/>
    <w:rsid w:val="00E03AC7"/>
    <w:rsid w:val="00E06A8D"/>
    <w:rsid w:val="00E06E4E"/>
    <w:rsid w:val="00E07179"/>
    <w:rsid w:val="00E073D7"/>
    <w:rsid w:val="00E105AB"/>
    <w:rsid w:val="00E10B22"/>
    <w:rsid w:val="00E116DB"/>
    <w:rsid w:val="00E11D78"/>
    <w:rsid w:val="00E1208D"/>
    <w:rsid w:val="00E121D7"/>
    <w:rsid w:val="00E127AA"/>
    <w:rsid w:val="00E13649"/>
    <w:rsid w:val="00E15932"/>
    <w:rsid w:val="00E15E70"/>
    <w:rsid w:val="00E1640B"/>
    <w:rsid w:val="00E1646F"/>
    <w:rsid w:val="00E16487"/>
    <w:rsid w:val="00E2000D"/>
    <w:rsid w:val="00E20F3E"/>
    <w:rsid w:val="00E21065"/>
    <w:rsid w:val="00E213A3"/>
    <w:rsid w:val="00E2142C"/>
    <w:rsid w:val="00E21446"/>
    <w:rsid w:val="00E2156E"/>
    <w:rsid w:val="00E219BD"/>
    <w:rsid w:val="00E22A98"/>
    <w:rsid w:val="00E22BE0"/>
    <w:rsid w:val="00E22EC5"/>
    <w:rsid w:val="00E235B9"/>
    <w:rsid w:val="00E23D76"/>
    <w:rsid w:val="00E24433"/>
    <w:rsid w:val="00E25411"/>
    <w:rsid w:val="00E260AB"/>
    <w:rsid w:val="00E26E8A"/>
    <w:rsid w:val="00E275DC"/>
    <w:rsid w:val="00E27B44"/>
    <w:rsid w:val="00E27E45"/>
    <w:rsid w:val="00E300D4"/>
    <w:rsid w:val="00E3017D"/>
    <w:rsid w:val="00E305FB"/>
    <w:rsid w:val="00E308CB"/>
    <w:rsid w:val="00E31185"/>
    <w:rsid w:val="00E311F5"/>
    <w:rsid w:val="00E31595"/>
    <w:rsid w:val="00E318D7"/>
    <w:rsid w:val="00E31B45"/>
    <w:rsid w:val="00E326FB"/>
    <w:rsid w:val="00E32FF3"/>
    <w:rsid w:val="00E33500"/>
    <w:rsid w:val="00E3513E"/>
    <w:rsid w:val="00E359CA"/>
    <w:rsid w:val="00E3605E"/>
    <w:rsid w:val="00E36B25"/>
    <w:rsid w:val="00E37144"/>
    <w:rsid w:val="00E3729C"/>
    <w:rsid w:val="00E40FDA"/>
    <w:rsid w:val="00E41035"/>
    <w:rsid w:val="00E41B74"/>
    <w:rsid w:val="00E427D1"/>
    <w:rsid w:val="00E43199"/>
    <w:rsid w:val="00E43AE1"/>
    <w:rsid w:val="00E43EA4"/>
    <w:rsid w:val="00E43F36"/>
    <w:rsid w:val="00E44C00"/>
    <w:rsid w:val="00E44EE9"/>
    <w:rsid w:val="00E45C8B"/>
    <w:rsid w:val="00E46755"/>
    <w:rsid w:val="00E46829"/>
    <w:rsid w:val="00E46B5B"/>
    <w:rsid w:val="00E46B80"/>
    <w:rsid w:val="00E46EB9"/>
    <w:rsid w:val="00E47A96"/>
    <w:rsid w:val="00E47BC7"/>
    <w:rsid w:val="00E47E8C"/>
    <w:rsid w:val="00E504FD"/>
    <w:rsid w:val="00E51440"/>
    <w:rsid w:val="00E51CB1"/>
    <w:rsid w:val="00E52546"/>
    <w:rsid w:val="00E52BD1"/>
    <w:rsid w:val="00E52F8C"/>
    <w:rsid w:val="00E53962"/>
    <w:rsid w:val="00E5410B"/>
    <w:rsid w:val="00E54A34"/>
    <w:rsid w:val="00E55B1D"/>
    <w:rsid w:val="00E55D7A"/>
    <w:rsid w:val="00E55FA9"/>
    <w:rsid w:val="00E5660C"/>
    <w:rsid w:val="00E569E3"/>
    <w:rsid w:val="00E56E31"/>
    <w:rsid w:val="00E570A3"/>
    <w:rsid w:val="00E5718C"/>
    <w:rsid w:val="00E573BD"/>
    <w:rsid w:val="00E57A26"/>
    <w:rsid w:val="00E57E39"/>
    <w:rsid w:val="00E60BAA"/>
    <w:rsid w:val="00E60BD1"/>
    <w:rsid w:val="00E614B7"/>
    <w:rsid w:val="00E61AD3"/>
    <w:rsid w:val="00E6203B"/>
    <w:rsid w:val="00E627B6"/>
    <w:rsid w:val="00E630C8"/>
    <w:rsid w:val="00E6313B"/>
    <w:rsid w:val="00E63ACC"/>
    <w:rsid w:val="00E64422"/>
    <w:rsid w:val="00E64545"/>
    <w:rsid w:val="00E64A64"/>
    <w:rsid w:val="00E651B3"/>
    <w:rsid w:val="00E65D14"/>
    <w:rsid w:val="00E65E26"/>
    <w:rsid w:val="00E660CA"/>
    <w:rsid w:val="00E660FE"/>
    <w:rsid w:val="00E662AF"/>
    <w:rsid w:val="00E6638A"/>
    <w:rsid w:val="00E666E8"/>
    <w:rsid w:val="00E67182"/>
    <w:rsid w:val="00E702CD"/>
    <w:rsid w:val="00E71AB0"/>
    <w:rsid w:val="00E7219F"/>
    <w:rsid w:val="00E72319"/>
    <w:rsid w:val="00E72727"/>
    <w:rsid w:val="00E72AC0"/>
    <w:rsid w:val="00E72C6A"/>
    <w:rsid w:val="00E735C1"/>
    <w:rsid w:val="00E74559"/>
    <w:rsid w:val="00E74794"/>
    <w:rsid w:val="00E74DD4"/>
    <w:rsid w:val="00E758BB"/>
    <w:rsid w:val="00E75A28"/>
    <w:rsid w:val="00E76305"/>
    <w:rsid w:val="00E766A1"/>
    <w:rsid w:val="00E76FA1"/>
    <w:rsid w:val="00E772ED"/>
    <w:rsid w:val="00E80C5F"/>
    <w:rsid w:val="00E81390"/>
    <w:rsid w:val="00E819BF"/>
    <w:rsid w:val="00E81FB7"/>
    <w:rsid w:val="00E81FC7"/>
    <w:rsid w:val="00E82822"/>
    <w:rsid w:val="00E82FB9"/>
    <w:rsid w:val="00E831E0"/>
    <w:rsid w:val="00E83235"/>
    <w:rsid w:val="00E834FE"/>
    <w:rsid w:val="00E83D35"/>
    <w:rsid w:val="00E83ED7"/>
    <w:rsid w:val="00E84D09"/>
    <w:rsid w:val="00E854D2"/>
    <w:rsid w:val="00E85B7C"/>
    <w:rsid w:val="00E85CBC"/>
    <w:rsid w:val="00E867E0"/>
    <w:rsid w:val="00E869DA"/>
    <w:rsid w:val="00E86A19"/>
    <w:rsid w:val="00E8722A"/>
    <w:rsid w:val="00E900AB"/>
    <w:rsid w:val="00E9018B"/>
    <w:rsid w:val="00E90646"/>
    <w:rsid w:val="00E9092D"/>
    <w:rsid w:val="00E9236E"/>
    <w:rsid w:val="00E92B51"/>
    <w:rsid w:val="00E94204"/>
    <w:rsid w:val="00E9455A"/>
    <w:rsid w:val="00E954B8"/>
    <w:rsid w:val="00E954D1"/>
    <w:rsid w:val="00E954EA"/>
    <w:rsid w:val="00E959FA"/>
    <w:rsid w:val="00E960B4"/>
    <w:rsid w:val="00E9696C"/>
    <w:rsid w:val="00E96C19"/>
    <w:rsid w:val="00E96ED7"/>
    <w:rsid w:val="00E97859"/>
    <w:rsid w:val="00EA049C"/>
    <w:rsid w:val="00EA0D33"/>
    <w:rsid w:val="00EA12C5"/>
    <w:rsid w:val="00EA1655"/>
    <w:rsid w:val="00EA1986"/>
    <w:rsid w:val="00EA3349"/>
    <w:rsid w:val="00EA405C"/>
    <w:rsid w:val="00EA40E4"/>
    <w:rsid w:val="00EA5095"/>
    <w:rsid w:val="00EA50CD"/>
    <w:rsid w:val="00EA511C"/>
    <w:rsid w:val="00EA5320"/>
    <w:rsid w:val="00EA5C72"/>
    <w:rsid w:val="00EA6054"/>
    <w:rsid w:val="00EA63F0"/>
    <w:rsid w:val="00EA6A1B"/>
    <w:rsid w:val="00EA71AF"/>
    <w:rsid w:val="00EA726F"/>
    <w:rsid w:val="00EA7984"/>
    <w:rsid w:val="00EB00D9"/>
    <w:rsid w:val="00EB05AE"/>
    <w:rsid w:val="00EB1883"/>
    <w:rsid w:val="00EB1BDE"/>
    <w:rsid w:val="00EB1E62"/>
    <w:rsid w:val="00EB1F15"/>
    <w:rsid w:val="00EB2672"/>
    <w:rsid w:val="00EB2836"/>
    <w:rsid w:val="00EB2AFE"/>
    <w:rsid w:val="00EB349D"/>
    <w:rsid w:val="00EB37D0"/>
    <w:rsid w:val="00EB3995"/>
    <w:rsid w:val="00EB3A3B"/>
    <w:rsid w:val="00EB48DF"/>
    <w:rsid w:val="00EB4BE4"/>
    <w:rsid w:val="00EB5270"/>
    <w:rsid w:val="00EB534E"/>
    <w:rsid w:val="00EB6D2F"/>
    <w:rsid w:val="00EB72FD"/>
    <w:rsid w:val="00EC04B0"/>
    <w:rsid w:val="00EC0DF2"/>
    <w:rsid w:val="00EC1165"/>
    <w:rsid w:val="00EC116B"/>
    <w:rsid w:val="00EC1C35"/>
    <w:rsid w:val="00EC1EB4"/>
    <w:rsid w:val="00EC2956"/>
    <w:rsid w:val="00EC2D2E"/>
    <w:rsid w:val="00EC339B"/>
    <w:rsid w:val="00EC3833"/>
    <w:rsid w:val="00EC3E56"/>
    <w:rsid w:val="00EC3FDF"/>
    <w:rsid w:val="00EC4DC6"/>
    <w:rsid w:val="00EC4DFA"/>
    <w:rsid w:val="00EC5225"/>
    <w:rsid w:val="00EC5FF6"/>
    <w:rsid w:val="00EC7814"/>
    <w:rsid w:val="00EC7993"/>
    <w:rsid w:val="00EC7C99"/>
    <w:rsid w:val="00ED008E"/>
    <w:rsid w:val="00ED03E3"/>
    <w:rsid w:val="00ED0438"/>
    <w:rsid w:val="00ED04EA"/>
    <w:rsid w:val="00ED0FD2"/>
    <w:rsid w:val="00ED12C6"/>
    <w:rsid w:val="00ED1E02"/>
    <w:rsid w:val="00ED2160"/>
    <w:rsid w:val="00ED29AE"/>
    <w:rsid w:val="00ED2FEF"/>
    <w:rsid w:val="00ED34D9"/>
    <w:rsid w:val="00ED4099"/>
    <w:rsid w:val="00ED41B3"/>
    <w:rsid w:val="00ED5CF0"/>
    <w:rsid w:val="00ED6A12"/>
    <w:rsid w:val="00ED6B1B"/>
    <w:rsid w:val="00ED7861"/>
    <w:rsid w:val="00ED7AA1"/>
    <w:rsid w:val="00ED7C9F"/>
    <w:rsid w:val="00EE1422"/>
    <w:rsid w:val="00EE26FB"/>
    <w:rsid w:val="00EE2726"/>
    <w:rsid w:val="00EE2D6E"/>
    <w:rsid w:val="00EE377E"/>
    <w:rsid w:val="00EE38EB"/>
    <w:rsid w:val="00EE3F12"/>
    <w:rsid w:val="00EE44E0"/>
    <w:rsid w:val="00EE472D"/>
    <w:rsid w:val="00EE485E"/>
    <w:rsid w:val="00EE5079"/>
    <w:rsid w:val="00EE514E"/>
    <w:rsid w:val="00EE560F"/>
    <w:rsid w:val="00EE60DC"/>
    <w:rsid w:val="00EE6CB3"/>
    <w:rsid w:val="00EE6F3E"/>
    <w:rsid w:val="00EE704E"/>
    <w:rsid w:val="00EE7181"/>
    <w:rsid w:val="00EE7C0C"/>
    <w:rsid w:val="00EE7EAB"/>
    <w:rsid w:val="00EF0770"/>
    <w:rsid w:val="00EF0E40"/>
    <w:rsid w:val="00EF15C3"/>
    <w:rsid w:val="00EF16FC"/>
    <w:rsid w:val="00EF1AC9"/>
    <w:rsid w:val="00EF2186"/>
    <w:rsid w:val="00EF398E"/>
    <w:rsid w:val="00EF470B"/>
    <w:rsid w:val="00EF49F0"/>
    <w:rsid w:val="00EF4EB8"/>
    <w:rsid w:val="00EF63F7"/>
    <w:rsid w:val="00EF66E5"/>
    <w:rsid w:val="00EF78C7"/>
    <w:rsid w:val="00F00015"/>
    <w:rsid w:val="00F008B3"/>
    <w:rsid w:val="00F00A24"/>
    <w:rsid w:val="00F01156"/>
    <w:rsid w:val="00F012BF"/>
    <w:rsid w:val="00F019F3"/>
    <w:rsid w:val="00F021F0"/>
    <w:rsid w:val="00F02851"/>
    <w:rsid w:val="00F02D93"/>
    <w:rsid w:val="00F02DA5"/>
    <w:rsid w:val="00F03392"/>
    <w:rsid w:val="00F033E3"/>
    <w:rsid w:val="00F04196"/>
    <w:rsid w:val="00F0482A"/>
    <w:rsid w:val="00F04C24"/>
    <w:rsid w:val="00F05760"/>
    <w:rsid w:val="00F06E25"/>
    <w:rsid w:val="00F10172"/>
    <w:rsid w:val="00F1019F"/>
    <w:rsid w:val="00F10541"/>
    <w:rsid w:val="00F10551"/>
    <w:rsid w:val="00F10B18"/>
    <w:rsid w:val="00F10DFD"/>
    <w:rsid w:val="00F12642"/>
    <w:rsid w:val="00F126F5"/>
    <w:rsid w:val="00F13786"/>
    <w:rsid w:val="00F13B00"/>
    <w:rsid w:val="00F14B46"/>
    <w:rsid w:val="00F15019"/>
    <w:rsid w:val="00F15180"/>
    <w:rsid w:val="00F15509"/>
    <w:rsid w:val="00F1551D"/>
    <w:rsid w:val="00F15527"/>
    <w:rsid w:val="00F170A7"/>
    <w:rsid w:val="00F17366"/>
    <w:rsid w:val="00F1763F"/>
    <w:rsid w:val="00F17C31"/>
    <w:rsid w:val="00F2095C"/>
    <w:rsid w:val="00F209C1"/>
    <w:rsid w:val="00F22646"/>
    <w:rsid w:val="00F228B4"/>
    <w:rsid w:val="00F22A43"/>
    <w:rsid w:val="00F22AE4"/>
    <w:rsid w:val="00F23175"/>
    <w:rsid w:val="00F23B7B"/>
    <w:rsid w:val="00F241F6"/>
    <w:rsid w:val="00F244AA"/>
    <w:rsid w:val="00F24F65"/>
    <w:rsid w:val="00F257D2"/>
    <w:rsid w:val="00F262B5"/>
    <w:rsid w:val="00F26FD1"/>
    <w:rsid w:val="00F276BF"/>
    <w:rsid w:val="00F27803"/>
    <w:rsid w:val="00F27931"/>
    <w:rsid w:val="00F279ED"/>
    <w:rsid w:val="00F27B21"/>
    <w:rsid w:val="00F27C33"/>
    <w:rsid w:val="00F3092B"/>
    <w:rsid w:val="00F30CB2"/>
    <w:rsid w:val="00F3150F"/>
    <w:rsid w:val="00F31D3E"/>
    <w:rsid w:val="00F335B3"/>
    <w:rsid w:val="00F338CD"/>
    <w:rsid w:val="00F33A15"/>
    <w:rsid w:val="00F34356"/>
    <w:rsid w:val="00F34DDC"/>
    <w:rsid w:val="00F34FF7"/>
    <w:rsid w:val="00F3505A"/>
    <w:rsid w:val="00F35F9D"/>
    <w:rsid w:val="00F36469"/>
    <w:rsid w:val="00F36C8F"/>
    <w:rsid w:val="00F373C6"/>
    <w:rsid w:val="00F373CD"/>
    <w:rsid w:val="00F37D40"/>
    <w:rsid w:val="00F37E54"/>
    <w:rsid w:val="00F4025E"/>
    <w:rsid w:val="00F4054B"/>
    <w:rsid w:val="00F4070F"/>
    <w:rsid w:val="00F408C8"/>
    <w:rsid w:val="00F41024"/>
    <w:rsid w:val="00F415C3"/>
    <w:rsid w:val="00F41EB9"/>
    <w:rsid w:val="00F427BC"/>
    <w:rsid w:val="00F42CE6"/>
    <w:rsid w:val="00F43725"/>
    <w:rsid w:val="00F441B2"/>
    <w:rsid w:val="00F458DA"/>
    <w:rsid w:val="00F46749"/>
    <w:rsid w:val="00F469C4"/>
    <w:rsid w:val="00F4786F"/>
    <w:rsid w:val="00F47BD4"/>
    <w:rsid w:val="00F507F1"/>
    <w:rsid w:val="00F51361"/>
    <w:rsid w:val="00F51792"/>
    <w:rsid w:val="00F537C3"/>
    <w:rsid w:val="00F53887"/>
    <w:rsid w:val="00F539C9"/>
    <w:rsid w:val="00F551A5"/>
    <w:rsid w:val="00F554B5"/>
    <w:rsid w:val="00F5568B"/>
    <w:rsid w:val="00F5588D"/>
    <w:rsid w:val="00F56355"/>
    <w:rsid w:val="00F56C62"/>
    <w:rsid w:val="00F56F63"/>
    <w:rsid w:val="00F5727B"/>
    <w:rsid w:val="00F577B8"/>
    <w:rsid w:val="00F57AE3"/>
    <w:rsid w:val="00F57CC9"/>
    <w:rsid w:val="00F57F5B"/>
    <w:rsid w:val="00F602B2"/>
    <w:rsid w:val="00F602C2"/>
    <w:rsid w:val="00F60A94"/>
    <w:rsid w:val="00F613AD"/>
    <w:rsid w:val="00F614AE"/>
    <w:rsid w:val="00F61FAB"/>
    <w:rsid w:val="00F63847"/>
    <w:rsid w:val="00F63BA2"/>
    <w:rsid w:val="00F643FE"/>
    <w:rsid w:val="00F644F8"/>
    <w:rsid w:val="00F64812"/>
    <w:rsid w:val="00F64BFE"/>
    <w:rsid w:val="00F651A2"/>
    <w:rsid w:val="00F65939"/>
    <w:rsid w:val="00F65AF4"/>
    <w:rsid w:val="00F66D73"/>
    <w:rsid w:val="00F6724F"/>
    <w:rsid w:val="00F67B2B"/>
    <w:rsid w:val="00F704B2"/>
    <w:rsid w:val="00F71A0A"/>
    <w:rsid w:val="00F73DDF"/>
    <w:rsid w:val="00F7435D"/>
    <w:rsid w:val="00F74430"/>
    <w:rsid w:val="00F744CD"/>
    <w:rsid w:val="00F747E6"/>
    <w:rsid w:val="00F7498F"/>
    <w:rsid w:val="00F74DB2"/>
    <w:rsid w:val="00F75386"/>
    <w:rsid w:val="00F759A2"/>
    <w:rsid w:val="00F75A90"/>
    <w:rsid w:val="00F75AAC"/>
    <w:rsid w:val="00F760CD"/>
    <w:rsid w:val="00F77576"/>
    <w:rsid w:val="00F77ABD"/>
    <w:rsid w:val="00F80E61"/>
    <w:rsid w:val="00F81C04"/>
    <w:rsid w:val="00F8234F"/>
    <w:rsid w:val="00F82955"/>
    <w:rsid w:val="00F82CBC"/>
    <w:rsid w:val="00F83EA2"/>
    <w:rsid w:val="00F843BB"/>
    <w:rsid w:val="00F84422"/>
    <w:rsid w:val="00F8453D"/>
    <w:rsid w:val="00F8469E"/>
    <w:rsid w:val="00F8588F"/>
    <w:rsid w:val="00F87232"/>
    <w:rsid w:val="00F874DC"/>
    <w:rsid w:val="00F8786C"/>
    <w:rsid w:val="00F900D2"/>
    <w:rsid w:val="00F903C5"/>
    <w:rsid w:val="00F907EF"/>
    <w:rsid w:val="00F91577"/>
    <w:rsid w:val="00F915BD"/>
    <w:rsid w:val="00F91D57"/>
    <w:rsid w:val="00F9301B"/>
    <w:rsid w:val="00F93575"/>
    <w:rsid w:val="00F93B3E"/>
    <w:rsid w:val="00F94899"/>
    <w:rsid w:val="00F95BC5"/>
    <w:rsid w:val="00F97C64"/>
    <w:rsid w:val="00FA0E06"/>
    <w:rsid w:val="00FA100B"/>
    <w:rsid w:val="00FA284F"/>
    <w:rsid w:val="00FA2921"/>
    <w:rsid w:val="00FA3099"/>
    <w:rsid w:val="00FA34E6"/>
    <w:rsid w:val="00FA3860"/>
    <w:rsid w:val="00FA3C8B"/>
    <w:rsid w:val="00FA3D64"/>
    <w:rsid w:val="00FA4489"/>
    <w:rsid w:val="00FA4F68"/>
    <w:rsid w:val="00FA51F3"/>
    <w:rsid w:val="00FA5E7C"/>
    <w:rsid w:val="00FA612E"/>
    <w:rsid w:val="00FA62CB"/>
    <w:rsid w:val="00FA6915"/>
    <w:rsid w:val="00FA7787"/>
    <w:rsid w:val="00FA7CCD"/>
    <w:rsid w:val="00FB01C4"/>
    <w:rsid w:val="00FB042F"/>
    <w:rsid w:val="00FB1461"/>
    <w:rsid w:val="00FB1CBB"/>
    <w:rsid w:val="00FB2B1F"/>
    <w:rsid w:val="00FB3772"/>
    <w:rsid w:val="00FB3DF6"/>
    <w:rsid w:val="00FB3F46"/>
    <w:rsid w:val="00FB4471"/>
    <w:rsid w:val="00FB4C19"/>
    <w:rsid w:val="00FB521B"/>
    <w:rsid w:val="00FB6118"/>
    <w:rsid w:val="00FC0137"/>
    <w:rsid w:val="00FC03CC"/>
    <w:rsid w:val="00FC0475"/>
    <w:rsid w:val="00FC0A42"/>
    <w:rsid w:val="00FC0BB1"/>
    <w:rsid w:val="00FC1F89"/>
    <w:rsid w:val="00FC20F2"/>
    <w:rsid w:val="00FC27FC"/>
    <w:rsid w:val="00FC2ECF"/>
    <w:rsid w:val="00FC34CB"/>
    <w:rsid w:val="00FC3597"/>
    <w:rsid w:val="00FC3C89"/>
    <w:rsid w:val="00FC4A70"/>
    <w:rsid w:val="00FC4C0A"/>
    <w:rsid w:val="00FC5682"/>
    <w:rsid w:val="00FC5787"/>
    <w:rsid w:val="00FC6159"/>
    <w:rsid w:val="00FC66D2"/>
    <w:rsid w:val="00FC75F9"/>
    <w:rsid w:val="00FD1A64"/>
    <w:rsid w:val="00FD2197"/>
    <w:rsid w:val="00FD26BC"/>
    <w:rsid w:val="00FD2898"/>
    <w:rsid w:val="00FD2995"/>
    <w:rsid w:val="00FD3648"/>
    <w:rsid w:val="00FD3812"/>
    <w:rsid w:val="00FD3845"/>
    <w:rsid w:val="00FD3AA5"/>
    <w:rsid w:val="00FD4036"/>
    <w:rsid w:val="00FD4275"/>
    <w:rsid w:val="00FD48B0"/>
    <w:rsid w:val="00FD4C11"/>
    <w:rsid w:val="00FD4C60"/>
    <w:rsid w:val="00FD5C8A"/>
    <w:rsid w:val="00FD5D22"/>
    <w:rsid w:val="00FD5FFC"/>
    <w:rsid w:val="00FD6396"/>
    <w:rsid w:val="00FD6DD2"/>
    <w:rsid w:val="00FD7B3F"/>
    <w:rsid w:val="00FD7F96"/>
    <w:rsid w:val="00FE0204"/>
    <w:rsid w:val="00FE09B4"/>
    <w:rsid w:val="00FE1229"/>
    <w:rsid w:val="00FE1BA9"/>
    <w:rsid w:val="00FE1BE2"/>
    <w:rsid w:val="00FE2886"/>
    <w:rsid w:val="00FE33D0"/>
    <w:rsid w:val="00FE4312"/>
    <w:rsid w:val="00FE532E"/>
    <w:rsid w:val="00FE5811"/>
    <w:rsid w:val="00FE5ACC"/>
    <w:rsid w:val="00FE5CDB"/>
    <w:rsid w:val="00FE6057"/>
    <w:rsid w:val="00FE6092"/>
    <w:rsid w:val="00FE68AA"/>
    <w:rsid w:val="00FE6E72"/>
    <w:rsid w:val="00FE75BC"/>
    <w:rsid w:val="00FE7FBA"/>
    <w:rsid w:val="00FF008E"/>
    <w:rsid w:val="00FF00BA"/>
    <w:rsid w:val="00FF02BE"/>
    <w:rsid w:val="00FF11D2"/>
    <w:rsid w:val="00FF2A5D"/>
    <w:rsid w:val="00FF2ADD"/>
    <w:rsid w:val="00FF2DE0"/>
    <w:rsid w:val="00FF3F66"/>
    <w:rsid w:val="00FF4462"/>
    <w:rsid w:val="00FF4803"/>
    <w:rsid w:val="00FF4D9E"/>
    <w:rsid w:val="00FF5554"/>
    <w:rsid w:val="00FF58D2"/>
    <w:rsid w:val="00FF5968"/>
    <w:rsid w:val="00FF650A"/>
    <w:rsid w:val="00FF76C0"/>
    <w:rsid w:val="00FF7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995"/>
    <w:rPr>
      <w:sz w:val="28"/>
      <w:szCs w:val="28"/>
    </w:rPr>
  </w:style>
  <w:style w:type="paragraph" w:styleId="1">
    <w:name w:val="heading 1"/>
    <w:basedOn w:val="a"/>
    <w:next w:val="a"/>
    <w:link w:val="10"/>
    <w:qFormat/>
    <w:rsid w:val="00F60A94"/>
    <w:pPr>
      <w:keepNext/>
      <w:spacing w:line="360" w:lineRule="auto"/>
      <w:jc w:val="right"/>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4B2"/>
    <w:pPr>
      <w:tabs>
        <w:tab w:val="center" w:pos="4677"/>
        <w:tab w:val="right" w:pos="9355"/>
      </w:tabs>
    </w:pPr>
  </w:style>
  <w:style w:type="character" w:styleId="a4">
    <w:name w:val="page number"/>
    <w:basedOn w:val="a0"/>
    <w:rsid w:val="001524B2"/>
  </w:style>
  <w:style w:type="table" w:styleId="a5">
    <w:name w:val="Table Grid"/>
    <w:basedOn w:val="a1"/>
    <w:rsid w:val="0071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A154F"/>
    <w:pPr>
      <w:widowControl w:val="0"/>
      <w:autoSpaceDE w:val="0"/>
      <w:autoSpaceDN w:val="0"/>
      <w:adjustRightInd w:val="0"/>
    </w:pPr>
    <w:rPr>
      <w:rFonts w:ascii="Courier New" w:hAnsi="Courier New" w:cs="Courier New"/>
    </w:rPr>
  </w:style>
  <w:style w:type="paragraph" w:styleId="a6">
    <w:name w:val="Balloon Text"/>
    <w:basedOn w:val="a"/>
    <w:link w:val="a7"/>
    <w:rsid w:val="00747538"/>
    <w:rPr>
      <w:rFonts w:ascii="Tahoma" w:hAnsi="Tahoma" w:cs="Tahoma"/>
      <w:sz w:val="16"/>
      <w:szCs w:val="16"/>
    </w:rPr>
  </w:style>
  <w:style w:type="character" w:customStyle="1" w:styleId="a7">
    <w:name w:val="Текст выноски Знак"/>
    <w:basedOn w:val="a0"/>
    <w:link w:val="a6"/>
    <w:rsid w:val="00747538"/>
    <w:rPr>
      <w:rFonts w:ascii="Tahoma" w:hAnsi="Tahoma" w:cs="Tahoma"/>
      <w:sz w:val="16"/>
      <w:szCs w:val="16"/>
    </w:rPr>
  </w:style>
  <w:style w:type="paragraph" w:customStyle="1" w:styleId="ConsNonformat">
    <w:name w:val="ConsNonformat"/>
    <w:rsid w:val="004D45ED"/>
    <w:pPr>
      <w:widowControl w:val="0"/>
      <w:autoSpaceDE w:val="0"/>
      <w:autoSpaceDN w:val="0"/>
      <w:adjustRightInd w:val="0"/>
    </w:pPr>
    <w:rPr>
      <w:rFonts w:ascii="Courier New" w:hAnsi="Courier New" w:cs="Courier New"/>
    </w:rPr>
  </w:style>
  <w:style w:type="character" w:styleId="a8">
    <w:name w:val="Strong"/>
    <w:basedOn w:val="a0"/>
    <w:qFormat/>
    <w:rsid w:val="00F8469E"/>
    <w:rPr>
      <w:b/>
      <w:bCs/>
    </w:rPr>
  </w:style>
  <w:style w:type="paragraph" w:styleId="a9">
    <w:name w:val="footer"/>
    <w:basedOn w:val="a"/>
    <w:link w:val="aa"/>
    <w:rsid w:val="009C1906"/>
    <w:pPr>
      <w:tabs>
        <w:tab w:val="center" w:pos="4677"/>
        <w:tab w:val="right" w:pos="9355"/>
      </w:tabs>
    </w:pPr>
  </w:style>
  <w:style w:type="character" w:customStyle="1" w:styleId="aa">
    <w:name w:val="Нижний колонтитул Знак"/>
    <w:basedOn w:val="a0"/>
    <w:link w:val="a9"/>
    <w:rsid w:val="009C1906"/>
    <w:rPr>
      <w:sz w:val="28"/>
      <w:szCs w:val="28"/>
    </w:rPr>
  </w:style>
  <w:style w:type="paragraph" w:customStyle="1" w:styleId="ConsPlusNormal">
    <w:name w:val="ConsPlusNormal"/>
    <w:rsid w:val="004D2A5D"/>
    <w:pPr>
      <w:autoSpaceDE w:val="0"/>
      <w:autoSpaceDN w:val="0"/>
      <w:adjustRightInd w:val="0"/>
    </w:pPr>
    <w:rPr>
      <w:rFonts w:ascii="Arial" w:hAnsi="Arial" w:cs="Arial"/>
    </w:rPr>
  </w:style>
  <w:style w:type="character" w:styleId="ab">
    <w:name w:val="Hyperlink"/>
    <w:basedOn w:val="a0"/>
    <w:uiPriority w:val="99"/>
    <w:unhideWhenUsed/>
    <w:rsid w:val="00A75A37"/>
    <w:rPr>
      <w:color w:val="0000FF"/>
      <w:u w:val="single"/>
    </w:rPr>
  </w:style>
  <w:style w:type="paragraph" w:styleId="ac">
    <w:name w:val="Plain Text"/>
    <w:basedOn w:val="a"/>
    <w:link w:val="ad"/>
    <w:rsid w:val="00B745E5"/>
    <w:rPr>
      <w:rFonts w:ascii="Courier New" w:hAnsi="Courier New"/>
      <w:sz w:val="20"/>
      <w:szCs w:val="20"/>
      <w:lang w:eastAsia="en-US"/>
    </w:rPr>
  </w:style>
  <w:style w:type="character" w:customStyle="1" w:styleId="ad">
    <w:name w:val="Текст Знак"/>
    <w:basedOn w:val="a0"/>
    <w:link w:val="ac"/>
    <w:rsid w:val="00B745E5"/>
    <w:rPr>
      <w:rFonts w:ascii="Courier New" w:hAnsi="Courier New"/>
      <w:lang w:eastAsia="en-US"/>
    </w:rPr>
  </w:style>
  <w:style w:type="paragraph" w:styleId="ae">
    <w:name w:val="footnote text"/>
    <w:aliases w:val="ft,Used by Word for text of Help footnotes,Style 7,single space,Текст сноски-FN,Footnote text,Schriftart: 9 pt,Schriftart: 10 pt,Schriftart: 8 pt,Podrozdział,Footnote,o,Footnote Text Char Знак Знак"/>
    <w:basedOn w:val="a"/>
    <w:link w:val="af"/>
    <w:rsid w:val="00557C3E"/>
    <w:rPr>
      <w:sz w:val="20"/>
      <w:szCs w:val="20"/>
    </w:rPr>
  </w:style>
  <w:style w:type="character" w:customStyle="1" w:styleId="af">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basedOn w:val="a0"/>
    <w:link w:val="ae"/>
    <w:rsid w:val="00557C3E"/>
  </w:style>
  <w:style w:type="paragraph" w:styleId="af0">
    <w:name w:val="List Paragraph"/>
    <w:basedOn w:val="a"/>
    <w:uiPriority w:val="34"/>
    <w:qFormat/>
    <w:rsid w:val="000C6B12"/>
    <w:pPr>
      <w:ind w:left="720"/>
      <w:contextualSpacing/>
    </w:pPr>
  </w:style>
  <w:style w:type="paragraph" w:styleId="2">
    <w:name w:val="Body Text 2"/>
    <w:basedOn w:val="a"/>
    <w:link w:val="20"/>
    <w:rsid w:val="00552899"/>
    <w:pPr>
      <w:spacing w:after="120" w:line="480" w:lineRule="auto"/>
    </w:pPr>
    <w:rPr>
      <w:sz w:val="24"/>
      <w:szCs w:val="24"/>
    </w:rPr>
  </w:style>
  <w:style w:type="character" w:customStyle="1" w:styleId="20">
    <w:name w:val="Основной текст 2 Знак"/>
    <w:basedOn w:val="a0"/>
    <w:link w:val="2"/>
    <w:rsid w:val="00552899"/>
    <w:rPr>
      <w:sz w:val="24"/>
      <w:szCs w:val="24"/>
    </w:rPr>
  </w:style>
  <w:style w:type="paragraph" w:customStyle="1" w:styleId="ConsNormal">
    <w:name w:val="ConsNormal"/>
    <w:rsid w:val="00552899"/>
    <w:pPr>
      <w:widowControl w:val="0"/>
      <w:autoSpaceDE w:val="0"/>
      <w:autoSpaceDN w:val="0"/>
      <w:adjustRightInd w:val="0"/>
      <w:ind w:right="19772" w:firstLine="720"/>
    </w:pPr>
    <w:rPr>
      <w:rFonts w:ascii="Arial" w:hAnsi="Arial" w:cs="Arial"/>
    </w:rPr>
  </w:style>
  <w:style w:type="paragraph" w:customStyle="1" w:styleId="s1">
    <w:name w:val="s_1"/>
    <w:basedOn w:val="a"/>
    <w:rsid w:val="00285B2E"/>
    <w:pPr>
      <w:spacing w:before="100" w:beforeAutospacing="1" w:after="100" w:afterAutospacing="1"/>
    </w:pPr>
    <w:rPr>
      <w:sz w:val="24"/>
      <w:szCs w:val="24"/>
    </w:rPr>
  </w:style>
  <w:style w:type="character" w:customStyle="1" w:styleId="grame">
    <w:name w:val="grame"/>
    <w:basedOn w:val="a0"/>
    <w:rsid w:val="00CE3331"/>
  </w:style>
  <w:style w:type="paragraph" w:styleId="af1">
    <w:name w:val="Normal (Web)"/>
    <w:aliases w:val="Обычный (Web), Знак Знак1,Знак Знак1,Знак Знак11,Обычный (веб) Знак,Обычный (веб) Знак1 Знак,Обычный (веб) Знак Знак Знак,Обычный (Web) Знак Знак Знак,Знак Знак1 Знак Знак Знак,Обычный (Web) Знак1 Знак,Обычный (веб) Знак1,Знак Знак1 Знак"/>
    <w:basedOn w:val="a"/>
    <w:link w:val="21"/>
    <w:uiPriority w:val="99"/>
    <w:unhideWhenUsed/>
    <w:rsid w:val="00307C9F"/>
    <w:pPr>
      <w:spacing w:before="100" w:beforeAutospacing="1" w:after="100" w:afterAutospacing="1"/>
    </w:pPr>
    <w:rPr>
      <w:sz w:val="24"/>
      <w:szCs w:val="24"/>
    </w:rPr>
  </w:style>
  <w:style w:type="character" w:customStyle="1" w:styleId="21">
    <w:name w:val="Обычный (веб) Знак2"/>
    <w:aliases w:val="Обычный (Web) Знак, Знак Знак1 Знак,Знак Знак1 Знак1,Знак Знак11 Знак,Обычный (веб) Знак Знак,Обычный (веб) Знак1 Знак Знак,Обычный (веб) Знак Знак Знак Знак,Обычный (Web) Знак Знак Знак Знак,Знак Знак1 Знак Знак Знак Знак"/>
    <w:link w:val="af1"/>
    <w:uiPriority w:val="99"/>
    <w:rsid w:val="00307C9F"/>
    <w:rPr>
      <w:sz w:val="24"/>
      <w:szCs w:val="24"/>
    </w:rPr>
  </w:style>
  <w:style w:type="character" w:customStyle="1" w:styleId="fontstyle01">
    <w:name w:val="fontstyle01"/>
    <w:basedOn w:val="a0"/>
    <w:rsid w:val="00D7648D"/>
    <w:rPr>
      <w:rFonts w:ascii="Times New Roman" w:hAnsi="Times New Roman" w:cs="Times New Roman" w:hint="default"/>
      <w:b w:val="0"/>
      <w:bCs w:val="0"/>
      <w:i w:val="0"/>
      <w:iCs w:val="0"/>
      <w:color w:val="000000"/>
      <w:sz w:val="20"/>
      <w:szCs w:val="20"/>
    </w:rPr>
  </w:style>
  <w:style w:type="paragraph" w:styleId="af2">
    <w:name w:val="No Spacing"/>
    <w:uiPriority w:val="1"/>
    <w:qFormat/>
    <w:rsid w:val="00CF3D17"/>
  </w:style>
  <w:style w:type="character" w:customStyle="1" w:styleId="10">
    <w:name w:val="Заголовок 1 Знак"/>
    <w:basedOn w:val="a0"/>
    <w:link w:val="1"/>
    <w:rsid w:val="00F60A94"/>
    <w:rPr>
      <w:sz w:val="28"/>
      <w:szCs w:val="24"/>
    </w:rPr>
  </w:style>
</w:styles>
</file>

<file path=word/webSettings.xml><?xml version="1.0" encoding="utf-8"?>
<w:webSettings xmlns:r="http://schemas.openxmlformats.org/officeDocument/2006/relationships" xmlns:w="http://schemas.openxmlformats.org/wordprocessingml/2006/main">
  <w:divs>
    <w:div w:id="38213606">
      <w:bodyDiv w:val="1"/>
      <w:marLeft w:val="0"/>
      <w:marRight w:val="0"/>
      <w:marTop w:val="0"/>
      <w:marBottom w:val="0"/>
      <w:divBdr>
        <w:top w:val="none" w:sz="0" w:space="0" w:color="auto"/>
        <w:left w:val="none" w:sz="0" w:space="0" w:color="auto"/>
        <w:bottom w:val="none" w:sz="0" w:space="0" w:color="auto"/>
        <w:right w:val="none" w:sz="0" w:space="0" w:color="auto"/>
      </w:divBdr>
    </w:div>
    <w:div w:id="90056404">
      <w:bodyDiv w:val="1"/>
      <w:marLeft w:val="0"/>
      <w:marRight w:val="0"/>
      <w:marTop w:val="0"/>
      <w:marBottom w:val="0"/>
      <w:divBdr>
        <w:top w:val="none" w:sz="0" w:space="0" w:color="auto"/>
        <w:left w:val="none" w:sz="0" w:space="0" w:color="auto"/>
        <w:bottom w:val="none" w:sz="0" w:space="0" w:color="auto"/>
        <w:right w:val="none" w:sz="0" w:space="0" w:color="auto"/>
      </w:divBdr>
    </w:div>
    <w:div w:id="96339582">
      <w:bodyDiv w:val="1"/>
      <w:marLeft w:val="0"/>
      <w:marRight w:val="0"/>
      <w:marTop w:val="0"/>
      <w:marBottom w:val="0"/>
      <w:divBdr>
        <w:top w:val="none" w:sz="0" w:space="0" w:color="auto"/>
        <w:left w:val="none" w:sz="0" w:space="0" w:color="auto"/>
        <w:bottom w:val="none" w:sz="0" w:space="0" w:color="auto"/>
        <w:right w:val="none" w:sz="0" w:space="0" w:color="auto"/>
      </w:divBdr>
    </w:div>
    <w:div w:id="123742054">
      <w:bodyDiv w:val="1"/>
      <w:marLeft w:val="0"/>
      <w:marRight w:val="0"/>
      <w:marTop w:val="0"/>
      <w:marBottom w:val="0"/>
      <w:divBdr>
        <w:top w:val="none" w:sz="0" w:space="0" w:color="auto"/>
        <w:left w:val="none" w:sz="0" w:space="0" w:color="auto"/>
        <w:bottom w:val="none" w:sz="0" w:space="0" w:color="auto"/>
        <w:right w:val="none" w:sz="0" w:space="0" w:color="auto"/>
      </w:divBdr>
    </w:div>
    <w:div w:id="192696805">
      <w:bodyDiv w:val="1"/>
      <w:marLeft w:val="0"/>
      <w:marRight w:val="0"/>
      <w:marTop w:val="0"/>
      <w:marBottom w:val="0"/>
      <w:divBdr>
        <w:top w:val="none" w:sz="0" w:space="0" w:color="auto"/>
        <w:left w:val="none" w:sz="0" w:space="0" w:color="auto"/>
        <w:bottom w:val="none" w:sz="0" w:space="0" w:color="auto"/>
        <w:right w:val="none" w:sz="0" w:space="0" w:color="auto"/>
      </w:divBdr>
    </w:div>
    <w:div w:id="247426632">
      <w:bodyDiv w:val="1"/>
      <w:marLeft w:val="0"/>
      <w:marRight w:val="0"/>
      <w:marTop w:val="0"/>
      <w:marBottom w:val="0"/>
      <w:divBdr>
        <w:top w:val="none" w:sz="0" w:space="0" w:color="auto"/>
        <w:left w:val="none" w:sz="0" w:space="0" w:color="auto"/>
        <w:bottom w:val="none" w:sz="0" w:space="0" w:color="auto"/>
        <w:right w:val="none" w:sz="0" w:space="0" w:color="auto"/>
      </w:divBdr>
    </w:div>
    <w:div w:id="343170873">
      <w:bodyDiv w:val="1"/>
      <w:marLeft w:val="0"/>
      <w:marRight w:val="0"/>
      <w:marTop w:val="0"/>
      <w:marBottom w:val="0"/>
      <w:divBdr>
        <w:top w:val="none" w:sz="0" w:space="0" w:color="auto"/>
        <w:left w:val="none" w:sz="0" w:space="0" w:color="auto"/>
        <w:bottom w:val="none" w:sz="0" w:space="0" w:color="auto"/>
        <w:right w:val="none" w:sz="0" w:space="0" w:color="auto"/>
      </w:divBdr>
    </w:div>
    <w:div w:id="359086162">
      <w:bodyDiv w:val="1"/>
      <w:marLeft w:val="0"/>
      <w:marRight w:val="0"/>
      <w:marTop w:val="0"/>
      <w:marBottom w:val="0"/>
      <w:divBdr>
        <w:top w:val="none" w:sz="0" w:space="0" w:color="auto"/>
        <w:left w:val="none" w:sz="0" w:space="0" w:color="auto"/>
        <w:bottom w:val="none" w:sz="0" w:space="0" w:color="auto"/>
        <w:right w:val="none" w:sz="0" w:space="0" w:color="auto"/>
      </w:divBdr>
    </w:div>
    <w:div w:id="362747680">
      <w:bodyDiv w:val="1"/>
      <w:marLeft w:val="0"/>
      <w:marRight w:val="0"/>
      <w:marTop w:val="0"/>
      <w:marBottom w:val="0"/>
      <w:divBdr>
        <w:top w:val="none" w:sz="0" w:space="0" w:color="auto"/>
        <w:left w:val="none" w:sz="0" w:space="0" w:color="auto"/>
        <w:bottom w:val="none" w:sz="0" w:space="0" w:color="auto"/>
        <w:right w:val="none" w:sz="0" w:space="0" w:color="auto"/>
      </w:divBdr>
    </w:div>
    <w:div w:id="458572667">
      <w:bodyDiv w:val="1"/>
      <w:marLeft w:val="0"/>
      <w:marRight w:val="0"/>
      <w:marTop w:val="0"/>
      <w:marBottom w:val="0"/>
      <w:divBdr>
        <w:top w:val="none" w:sz="0" w:space="0" w:color="auto"/>
        <w:left w:val="none" w:sz="0" w:space="0" w:color="auto"/>
        <w:bottom w:val="none" w:sz="0" w:space="0" w:color="auto"/>
        <w:right w:val="none" w:sz="0" w:space="0" w:color="auto"/>
      </w:divBdr>
    </w:div>
    <w:div w:id="476537634">
      <w:bodyDiv w:val="1"/>
      <w:marLeft w:val="0"/>
      <w:marRight w:val="0"/>
      <w:marTop w:val="0"/>
      <w:marBottom w:val="0"/>
      <w:divBdr>
        <w:top w:val="none" w:sz="0" w:space="0" w:color="auto"/>
        <w:left w:val="none" w:sz="0" w:space="0" w:color="auto"/>
        <w:bottom w:val="none" w:sz="0" w:space="0" w:color="auto"/>
        <w:right w:val="none" w:sz="0" w:space="0" w:color="auto"/>
      </w:divBdr>
    </w:div>
    <w:div w:id="490216946">
      <w:bodyDiv w:val="1"/>
      <w:marLeft w:val="0"/>
      <w:marRight w:val="0"/>
      <w:marTop w:val="0"/>
      <w:marBottom w:val="0"/>
      <w:divBdr>
        <w:top w:val="none" w:sz="0" w:space="0" w:color="auto"/>
        <w:left w:val="none" w:sz="0" w:space="0" w:color="auto"/>
        <w:bottom w:val="none" w:sz="0" w:space="0" w:color="auto"/>
        <w:right w:val="none" w:sz="0" w:space="0" w:color="auto"/>
      </w:divBdr>
    </w:div>
    <w:div w:id="490485145">
      <w:bodyDiv w:val="1"/>
      <w:marLeft w:val="0"/>
      <w:marRight w:val="0"/>
      <w:marTop w:val="0"/>
      <w:marBottom w:val="0"/>
      <w:divBdr>
        <w:top w:val="none" w:sz="0" w:space="0" w:color="auto"/>
        <w:left w:val="none" w:sz="0" w:space="0" w:color="auto"/>
        <w:bottom w:val="none" w:sz="0" w:space="0" w:color="auto"/>
        <w:right w:val="none" w:sz="0" w:space="0" w:color="auto"/>
      </w:divBdr>
    </w:div>
    <w:div w:id="518393484">
      <w:bodyDiv w:val="1"/>
      <w:marLeft w:val="0"/>
      <w:marRight w:val="0"/>
      <w:marTop w:val="0"/>
      <w:marBottom w:val="0"/>
      <w:divBdr>
        <w:top w:val="none" w:sz="0" w:space="0" w:color="auto"/>
        <w:left w:val="none" w:sz="0" w:space="0" w:color="auto"/>
        <w:bottom w:val="none" w:sz="0" w:space="0" w:color="auto"/>
        <w:right w:val="none" w:sz="0" w:space="0" w:color="auto"/>
      </w:divBdr>
    </w:div>
    <w:div w:id="657537916">
      <w:bodyDiv w:val="1"/>
      <w:marLeft w:val="0"/>
      <w:marRight w:val="0"/>
      <w:marTop w:val="0"/>
      <w:marBottom w:val="0"/>
      <w:divBdr>
        <w:top w:val="none" w:sz="0" w:space="0" w:color="auto"/>
        <w:left w:val="none" w:sz="0" w:space="0" w:color="auto"/>
        <w:bottom w:val="none" w:sz="0" w:space="0" w:color="auto"/>
        <w:right w:val="none" w:sz="0" w:space="0" w:color="auto"/>
      </w:divBdr>
    </w:div>
    <w:div w:id="682976252">
      <w:bodyDiv w:val="1"/>
      <w:marLeft w:val="0"/>
      <w:marRight w:val="0"/>
      <w:marTop w:val="0"/>
      <w:marBottom w:val="0"/>
      <w:divBdr>
        <w:top w:val="none" w:sz="0" w:space="0" w:color="auto"/>
        <w:left w:val="none" w:sz="0" w:space="0" w:color="auto"/>
        <w:bottom w:val="none" w:sz="0" w:space="0" w:color="auto"/>
        <w:right w:val="none" w:sz="0" w:space="0" w:color="auto"/>
      </w:divBdr>
    </w:div>
    <w:div w:id="730157120">
      <w:bodyDiv w:val="1"/>
      <w:marLeft w:val="0"/>
      <w:marRight w:val="0"/>
      <w:marTop w:val="0"/>
      <w:marBottom w:val="0"/>
      <w:divBdr>
        <w:top w:val="none" w:sz="0" w:space="0" w:color="auto"/>
        <w:left w:val="none" w:sz="0" w:space="0" w:color="auto"/>
        <w:bottom w:val="none" w:sz="0" w:space="0" w:color="auto"/>
        <w:right w:val="none" w:sz="0" w:space="0" w:color="auto"/>
      </w:divBdr>
    </w:div>
    <w:div w:id="779682829">
      <w:bodyDiv w:val="1"/>
      <w:marLeft w:val="0"/>
      <w:marRight w:val="0"/>
      <w:marTop w:val="0"/>
      <w:marBottom w:val="0"/>
      <w:divBdr>
        <w:top w:val="none" w:sz="0" w:space="0" w:color="auto"/>
        <w:left w:val="none" w:sz="0" w:space="0" w:color="auto"/>
        <w:bottom w:val="none" w:sz="0" w:space="0" w:color="auto"/>
        <w:right w:val="none" w:sz="0" w:space="0" w:color="auto"/>
      </w:divBdr>
    </w:div>
    <w:div w:id="895823738">
      <w:bodyDiv w:val="1"/>
      <w:marLeft w:val="0"/>
      <w:marRight w:val="0"/>
      <w:marTop w:val="0"/>
      <w:marBottom w:val="0"/>
      <w:divBdr>
        <w:top w:val="none" w:sz="0" w:space="0" w:color="auto"/>
        <w:left w:val="none" w:sz="0" w:space="0" w:color="auto"/>
        <w:bottom w:val="none" w:sz="0" w:space="0" w:color="auto"/>
        <w:right w:val="none" w:sz="0" w:space="0" w:color="auto"/>
      </w:divBdr>
    </w:div>
    <w:div w:id="1027289001">
      <w:bodyDiv w:val="1"/>
      <w:marLeft w:val="0"/>
      <w:marRight w:val="0"/>
      <w:marTop w:val="0"/>
      <w:marBottom w:val="0"/>
      <w:divBdr>
        <w:top w:val="none" w:sz="0" w:space="0" w:color="auto"/>
        <w:left w:val="none" w:sz="0" w:space="0" w:color="auto"/>
        <w:bottom w:val="none" w:sz="0" w:space="0" w:color="auto"/>
        <w:right w:val="none" w:sz="0" w:space="0" w:color="auto"/>
      </w:divBdr>
    </w:div>
    <w:div w:id="1035082631">
      <w:bodyDiv w:val="1"/>
      <w:marLeft w:val="0"/>
      <w:marRight w:val="0"/>
      <w:marTop w:val="0"/>
      <w:marBottom w:val="0"/>
      <w:divBdr>
        <w:top w:val="none" w:sz="0" w:space="0" w:color="auto"/>
        <w:left w:val="none" w:sz="0" w:space="0" w:color="auto"/>
        <w:bottom w:val="none" w:sz="0" w:space="0" w:color="auto"/>
        <w:right w:val="none" w:sz="0" w:space="0" w:color="auto"/>
      </w:divBdr>
    </w:div>
    <w:div w:id="1038625578">
      <w:bodyDiv w:val="1"/>
      <w:marLeft w:val="0"/>
      <w:marRight w:val="0"/>
      <w:marTop w:val="0"/>
      <w:marBottom w:val="0"/>
      <w:divBdr>
        <w:top w:val="none" w:sz="0" w:space="0" w:color="auto"/>
        <w:left w:val="none" w:sz="0" w:space="0" w:color="auto"/>
        <w:bottom w:val="none" w:sz="0" w:space="0" w:color="auto"/>
        <w:right w:val="none" w:sz="0" w:space="0" w:color="auto"/>
      </w:divBdr>
    </w:div>
    <w:div w:id="1068651658">
      <w:bodyDiv w:val="1"/>
      <w:marLeft w:val="0"/>
      <w:marRight w:val="0"/>
      <w:marTop w:val="0"/>
      <w:marBottom w:val="0"/>
      <w:divBdr>
        <w:top w:val="none" w:sz="0" w:space="0" w:color="auto"/>
        <w:left w:val="none" w:sz="0" w:space="0" w:color="auto"/>
        <w:bottom w:val="none" w:sz="0" w:space="0" w:color="auto"/>
        <w:right w:val="none" w:sz="0" w:space="0" w:color="auto"/>
      </w:divBdr>
    </w:div>
    <w:div w:id="1124076450">
      <w:bodyDiv w:val="1"/>
      <w:marLeft w:val="0"/>
      <w:marRight w:val="0"/>
      <w:marTop w:val="0"/>
      <w:marBottom w:val="0"/>
      <w:divBdr>
        <w:top w:val="none" w:sz="0" w:space="0" w:color="auto"/>
        <w:left w:val="none" w:sz="0" w:space="0" w:color="auto"/>
        <w:bottom w:val="none" w:sz="0" w:space="0" w:color="auto"/>
        <w:right w:val="none" w:sz="0" w:space="0" w:color="auto"/>
      </w:divBdr>
    </w:div>
    <w:div w:id="1130897808">
      <w:bodyDiv w:val="1"/>
      <w:marLeft w:val="0"/>
      <w:marRight w:val="0"/>
      <w:marTop w:val="0"/>
      <w:marBottom w:val="0"/>
      <w:divBdr>
        <w:top w:val="none" w:sz="0" w:space="0" w:color="auto"/>
        <w:left w:val="none" w:sz="0" w:space="0" w:color="auto"/>
        <w:bottom w:val="none" w:sz="0" w:space="0" w:color="auto"/>
        <w:right w:val="none" w:sz="0" w:space="0" w:color="auto"/>
      </w:divBdr>
    </w:div>
    <w:div w:id="1150250855">
      <w:bodyDiv w:val="1"/>
      <w:marLeft w:val="0"/>
      <w:marRight w:val="0"/>
      <w:marTop w:val="0"/>
      <w:marBottom w:val="0"/>
      <w:divBdr>
        <w:top w:val="none" w:sz="0" w:space="0" w:color="auto"/>
        <w:left w:val="none" w:sz="0" w:space="0" w:color="auto"/>
        <w:bottom w:val="none" w:sz="0" w:space="0" w:color="auto"/>
        <w:right w:val="none" w:sz="0" w:space="0" w:color="auto"/>
      </w:divBdr>
    </w:div>
    <w:div w:id="1151095820">
      <w:bodyDiv w:val="1"/>
      <w:marLeft w:val="0"/>
      <w:marRight w:val="0"/>
      <w:marTop w:val="0"/>
      <w:marBottom w:val="0"/>
      <w:divBdr>
        <w:top w:val="none" w:sz="0" w:space="0" w:color="auto"/>
        <w:left w:val="none" w:sz="0" w:space="0" w:color="auto"/>
        <w:bottom w:val="none" w:sz="0" w:space="0" w:color="auto"/>
        <w:right w:val="none" w:sz="0" w:space="0" w:color="auto"/>
      </w:divBdr>
    </w:div>
    <w:div w:id="1190297411">
      <w:bodyDiv w:val="1"/>
      <w:marLeft w:val="0"/>
      <w:marRight w:val="0"/>
      <w:marTop w:val="0"/>
      <w:marBottom w:val="0"/>
      <w:divBdr>
        <w:top w:val="none" w:sz="0" w:space="0" w:color="auto"/>
        <w:left w:val="none" w:sz="0" w:space="0" w:color="auto"/>
        <w:bottom w:val="none" w:sz="0" w:space="0" w:color="auto"/>
        <w:right w:val="none" w:sz="0" w:space="0" w:color="auto"/>
      </w:divBdr>
    </w:div>
    <w:div w:id="1230460490">
      <w:bodyDiv w:val="1"/>
      <w:marLeft w:val="0"/>
      <w:marRight w:val="0"/>
      <w:marTop w:val="0"/>
      <w:marBottom w:val="0"/>
      <w:divBdr>
        <w:top w:val="none" w:sz="0" w:space="0" w:color="auto"/>
        <w:left w:val="none" w:sz="0" w:space="0" w:color="auto"/>
        <w:bottom w:val="none" w:sz="0" w:space="0" w:color="auto"/>
        <w:right w:val="none" w:sz="0" w:space="0" w:color="auto"/>
      </w:divBdr>
    </w:div>
    <w:div w:id="1248536116">
      <w:bodyDiv w:val="1"/>
      <w:marLeft w:val="0"/>
      <w:marRight w:val="0"/>
      <w:marTop w:val="0"/>
      <w:marBottom w:val="0"/>
      <w:divBdr>
        <w:top w:val="none" w:sz="0" w:space="0" w:color="auto"/>
        <w:left w:val="none" w:sz="0" w:space="0" w:color="auto"/>
        <w:bottom w:val="none" w:sz="0" w:space="0" w:color="auto"/>
        <w:right w:val="none" w:sz="0" w:space="0" w:color="auto"/>
      </w:divBdr>
    </w:div>
    <w:div w:id="1266423244">
      <w:bodyDiv w:val="1"/>
      <w:marLeft w:val="0"/>
      <w:marRight w:val="0"/>
      <w:marTop w:val="0"/>
      <w:marBottom w:val="0"/>
      <w:divBdr>
        <w:top w:val="none" w:sz="0" w:space="0" w:color="auto"/>
        <w:left w:val="none" w:sz="0" w:space="0" w:color="auto"/>
        <w:bottom w:val="none" w:sz="0" w:space="0" w:color="auto"/>
        <w:right w:val="none" w:sz="0" w:space="0" w:color="auto"/>
      </w:divBdr>
    </w:div>
    <w:div w:id="1280188354">
      <w:bodyDiv w:val="1"/>
      <w:marLeft w:val="0"/>
      <w:marRight w:val="0"/>
      <w:marTop w:val="0"/>
      <w:marBottom w:val="0"/>
      <w:divBdr>
        <w:top w:val="none" w:sz="0" w:space="0" w:color="auto"/>
        <w:left w:val="none" w:sz="0" w:space="0" w:color="auto"/>
        <w:bottom w:val="none" w:sz="0" w:space="0" w:color="auto"/>
        <w:right w:val="none" w:sz="0" w:space="0" w:color="auto"/>
      </w:divBdr>
    </w:div>
    <w:div w:id="1281108746">
      <w:bodyDiv w:val="1"/>
      <w:marLeft w:val="0"/>
      <w:marRight w:val="0"/>
      <w:marTop w:val="0"/>
      <w:marBottom w:val="0"/>
      <w:divBdr>
        <w:top w:val="none" w:sz="0" w:space="0" w:color="auto"/>
        <w:left w:val="none" w:sz="0" w:space="0" w:color="auto"/>
        <w:bottom w:val="none" w:sz="0" w:space="0" w:color="auto"/>
        <w:right w:val="none" w:sz="0" w:space="0" w:color="auto"/>
      </w:divBdr>
    </w:div>
    <w:div w:id="1320497119">
      <w:bodyDiv w:val="1"/>
      <w:marLeft w:val="0"/>
      <w:marRight w:val="0"/>
      <w:marTop w:val="0"/>
      <w:marBottom w:val="0"/>
      <w:divBdr>
        <w:top w:val="none" w:sz="0" w:space="0" w:color="auto"/>
        <w:left w:val="none" w:sz="0" w:space="0" w:color="auto"/>
        <w:bottom w:val="none" w:sz="0" w:space="0" w:color="auto"/>
        <w:right w:val="none" w:sz="0" w:space="0" w:color="auto"/>
      </w:divBdr>
    </w:div>
    <w:div w:id="1341856741">
      <w:bodyDiv w:val="1"/>
      <w:marLeft w:val="0"/>
      <w:marRight w:val="0"/>
      <w:marTop w:val="0"/>
      <w:marBottom w:val="0"/>
      <w:divBdr>
        <w:top w:val="none" w:sz="0" w:space="0" w:color="auto"/>
        <w:left w:val="none" w:sz="0" w:space="0" w:color="auto"/>
        <w:bottom w:val="none" w:sz="0" w:space="0" w:color="auto"/>
        <w:right w:val="none" w:sz="0" w:space="0" w:color="auto"/>
      </w:divBdr>
    </w:div>
    <w:div w:id="1406341583">
      <w:bodyDiv w:val="1"/>
      <w:marLeft w:val="0"/>
      <w:marRight w:val="0"/>
      <w:marTop w:val="0"/>
      <w:marBottom w:val="0"/>
      <w:divBdr>
        <w:top w:val="none" w:sz="0" w:space="0" w:color="auto"/>
        <w:left w:val="none" w:sz="0" w:space="0" w:color="auto"/>
        <w:bottom w:val="none" w:sz="0" w:space="0" w:color="auto"/>
        <w:right w:val="none" w:sz="0" w:space="0" w:color="auto"/>
      </w:divBdr>
    </w:div>
    <w:div w:id="1421439553">
      <w:bodyDiv w:val="1"/>
      <w:marLeft w:val="0"/>
      <w:marRight w:val="0"/>
      <w:marTop w:val="0"/>
      <w:marBottom w:val="0"/>
      <w:divBdr>
        <w:top w:val="none" w:sz="0" w:space="0" w:color="auto"/>
        <w:left w:val="none" w:sz="0" w:space="0" w:color="auto"/>
        <w:bottom w:val="none" w:sz="0" w:space="0" w:color="auto"/>
        <w:right w:val="none" w:sz="0" w:space="0" w:color="auto"/>
      </w:divBdr>
    </w:div>
    <w:div w:id="1428690907">
      <w:bodyDiv w:val="1"/>
      <w:marLeft w:val="0"/>
      <w:marRight w:val="0"/>
      <w:marTop w:val="0"/>
      <w:marBottom w:val="0"/>
      <w:divBdr>
        <w:top w:val="none" w:sz="0" w:space="0" w:color="auto"/>
        <w:left w:val="none" w:sz="0" w:space="0" w:color="auto"/>
        <w:bottom w:val="none" w:sz="0" w:space="0" w:color="auto"/>
        <w:right w:val="none" w:sz="0" w:space="0" w:color="auto"/>
      </w:divBdr>
    </w:div>
    <w:div w:id="1481580157">
      <w:bodyDiv w:val="1"/>
      <w:marLeft w:val="0"/>
      <w:marRight w:val="0"/>
      <w:marTop w:val="0"/>
      <w:marBottom w:val="0"/>
      <w:divBdr>
        <w:top w:val="none" w:sz="0" w:space="0" w:color="auto"/>
        <w:left w:val="none" w:sz="0" w:space="0" w:color="auto"/>
        <w:bottom w:val="none" w:sz="0" w:space="0" w:color="auto"/>
        <w:right w:val="none" w:sz="0" w:space="0" w:color="auto"/>
      </w:divBdr>
    </w:div>
    <w:div w:id="1496918080">
      <w:bodyDiv w:val="1"/>
      <w:marLeft w:val="0"/>
      <w:marRight w:val="0"/>
      <w:marTop w:val="0"/>
      <w:marBottom w:val="0"/>
      <w:divBdr>
        <w:top w:val="none" w:sz="0" w:space="0" w:color="auto"/>
        <w:left w:val="none" w:sz="0" w:space="0" w:color="auto"/>
        <w:bottom w:val="none" w:sz="0" w:space="0" w:color="auto"/>
        <w:right w:val="none" w:sz="0" w:space="0" w:color="auto"/>
      </w:divBdr>
    </w:div>
    <w:div w:id="1552691972">
      <w:bodyDiv w:val="1"/>
      <w:marLeft w:val="0"/>
      <w:marRight w:val="0"/>
      <w:marTop w:val="0"/>
      <w:marBottom w:val="0"/>
      <w:divBdr>
        <w:top w:val="none" w:sz="0" w:space="0" w:color="auto"/>
        <w:left w:val="none" w:sz="0" w:space="0" w:color="auto"/>
        <w:bottom w:val="none" w:sz="0" w:space="0" w:color="auto"/>
        <w:right w:val="none" w:sz="0" w:space="0" w:color="auto"/>
      </w:divBdr>
    </w:div>
    <w:div w:id="1556160206">
      <w:bodyDiv w:val="1"/>
      <w:marLeft w:val="0"/>
      <w:marRight w:val="0"/>
      <w:marTop w:val="0"/>
      <w:marBottom w:val="0"/>
      <w:divBdr>
        <w:top w:val="none" w:sz="0" w:space="0" w:color="auto"/>
        <w:left w:val="none" w:sz="0" w:space="0" w:color="auto"/>
        <w:bottom w:val="none" w:sz="0" w:space="0" w:color="auto"/>
        <w:right w:val="none" w:sz="0" w:space="0" w:color="auto"/>
      </w:divBdr>
    </w:div>
    <w:div w:id="1594708874">
      <w:bodyDiv w:val="1"/>
      <w:marLeft w:val="0"/>
      <w:marRight w:val="0"/>
      <w:marTop w:val="0"/>
      <w:marBottom w:val="0"/>
      <w:divBdr>
        <w:top w:val="none" w:sz="0" w:space="0" w:color="auto"/>
        <w:left w:val="none" w:sz="0" w:space="0" w:color="auto"/>
        <w:bottom w:val="none" w:sz="0" w:space="0" w:color="auto"/>
        <w:right w:val="none" w:sz="0" w:space="0" w:color="auto"/>
      </w:divBdr>
    </w:div>
    <w:div w:id="1621568617">
      <w:bodyDiv w:val="1"/>
      <w:marLeft w:val="0"/>
      <w:marRight w:val="0"/>
      <w:marTop w:val="0"/>
      <w:marBottom w:val="0"/>
      <w:divBdr>
        <w:top w:val="none" w:sz="0" w:space="0" w:color="auto"/>
        <w:left w:val="none" w:sz="0" w:space="0" w:color="auto"/>
        <w:bottom w:val="none" w:sz="0" w:space="0" w:color="auto"/>
        <w:right w:val="none" w:sz="0" w:space="0" w:color="auto"/>
      </w:divBdr>
    </w:div>
    <w:div w:id="1633363723">
      <w:bodyDiv w:val="1"/>
      <w:marLeft w:val="0"/>
      <w:marRight w:val="0"/>
      <w:marTop w:val="0"/>
      <w:marBottom w:val="0"/>
      <w:divBdr>
        <w:top w:val="none" w:sz="0" w:space="0" w:color="auto"/>
        <w:left w:val="none" w:sz="0" w:space="0" w:color="auto"/>
        <w:bottom w:val="none" w:sz="0" w:space="0" w:color="auto"/>
        <w:right w:val="none" w:sz="0" w:space="0" w:color="auto"/>
      </w:divBdr>
    </w:div>
    <w:div w:id="1643924587">
      <w:bodyDiv w:val="1"/>
      <w:marLeft w:val="0"/>
      <w:marRight w:val="0"/>
      <w:marTop w:val="0"/>
      <w:marBottom w:val="0"/>
      <w:divBdr>
        <w:top w:val="none" w:sz="0" w:space="0" w:color="auto"/>
        <w:left w:val="none" w:sz="0" w:space="0" w:color="auto"/>
        <w:bottom w:val="none" w:sz="0" w:space="0" w:color="auto"/>
        <w:right w:val="none" w:sz="0" w:space="0" w:color="auto"/>
      </w:divBdr>
    </w:div>
    <w:div w:id="1672365299">
      <w:bodyDiv w:val="1"/>
      <w:marLeft w:val="0"/>
      <w:marRight w:val="0"/>
      <w:marTop w:val="0"/>
      <w:marBottom w:val="0"/>
      <w:divBdr>
        <w:top w:val="none" w:sz="0" w:space="0" w:color="auto"/>
        <w:left w:val="none" w:sz="0" w:space="0" w:color="auto"/>
        <w:bottom w:val="none" w:sz="0" w:space="0" w:color="auto"/>
        <w:right w:val="none" w:sz="0" w:space="0" w:color="auto"/>
      </w:divBdr>
    </w:div>
    <w:div w:id="1701664687">
      <w:bodyDiv w:val="1"/>
      <w:marLeft w:val="0"/>
      <w:marRight w:val="0"/>
      <w:marTop w:val="0"/>
      <w:marBottom w:val="0"/>
      <w:divBdr>
        <w:top w:val="none" w:sz="0" w:space="0" w:color="auto"/>
        <w:left w:val="none" w:sz="0" w:space="0" w:color="auto"/>
        <w:bottom w:val="none" w:sz="0" w:space="0" w:color="auto"/>
        <w:right w:val="none" w:sz="0" w:space="0" w:color="auto"/>
      </w:divBdr>
    </w:div>
    <w:div w:id="1703675385">
      <w:bodyDiv w:val="1"/>
      <w:marLeft w:val="0"/>
      <w:marRight w:val="0"/>
      <w:marTop w:val="0"/>
      <w:marBottom w:val="0"/>
      <w:divBdr>
        <w:top w:val="none" w:sz="0" w:space="0" w:color="auto"/>
        <w:left w:val="none" w:sz="0" w:space="0" w:color="auto"/>
        <w:bottom w:val="none" w:sz="0" w:space="0" w:color="auto"/>
        <w:right w:val="none" w:sz="0" w:space="0" w:color="auto"/>
      </w:divBdr>
    </w:div>
    <w:div w:id="1716931036">
      <w:bodyDiv w:val="1"/>
      <w:marLeft w:val="0"/>
      <w:marRight w:val="0"/>
      <w:marTop w:val="0"/>
      <w:marBottom w:val="0"/>
      <w:divBdr>
        <w:top w:val="none" w:sz="0" w:space="0" w:color="auto"/>
        <w:left w:val="none" w:sz="0" w:space="0" w:color="auto"/>
        <w:bottom w:val="none" w:sz="0" w:space="0" w:color="auto"/>
        <w:right w:val="none" w:sz="0" w:space="0" w:color="auto"/>
      </w:divBdr>
    </w:div>
    <w:div w:id="1834367567">
      <w:bodyDiv w:val="1"/>
      <w:marLeft w:val="0"/>
      <w:marRight w:val="0"/>
      <w:marTop w:val="0"/>
      <w:marBottom w:val="0"/>
      <w:divBdr>
        <w:top w:val="none" w:sz="0" w:space="0" w:color="auto"/>
        <w:left w:val="none" w:sz="0" w:space="0" w:color="auto"/>
        <w:bottom w:val="none" w:sz="0" w:space="0" w:color="auto"/>
        <w:right w:val="none" w:sz="0" w:space="0" w:color="auto"/>
      </w:divBdr>
    </w:div>
    <w:div w:id="1842892953">
      <w:bodyDiv w:val="1"/>
      <w:marLeft w:val="0"/>
      <w:marRight w:val="0"/>
      <w:marTop w:val="0"/>
      <w:marBottom w:val="0"/>
      <w:divBdr>
        <w:top w:val="none" w:sz="0" w:space="0" w:color="auto"/>
        <w:left w:val="none" w:sz="0" w:space="0" w:color="auto"/>
        <w:bottom w:val="none" w:sz="0" w:space="0" w:color="auto"/>
        <w:right w:val="none" w:sz="0" w:space="0" w:color="auto"/>
      </w:divBdr>
    </w:div>
    <w:div w:id="1843659901">
      <w:bodyDiv w:val="1"/>
      <w:marLeft w:val="0"/>
      <w:marRight w:val="0"/>
      <w:marTop w:val="0"/>
      <w:marBottom w:val="0"/>
      <w:divBdr>
        <w:top w:val="none" w:sz="0" w:space="0" w:color="auto"/>
        <w:left w:val="none" w:sz="0" w:space="0" w:color="auto"/>
        <w:bottom w:val="none" w:sz="0" w:space="0" w:color="auto"/>
        <w:right w:val="none" w:sz="0" w:space="0" w:color="auto"/>
      </w:divBdr>
    </w:div>
    <w:div w:id="1936597331">
      <w:bodyDiv w:val="1"/>
      <w:marLeft w:val="0"/>
      <w:marRight w:val="0"/>
      <w:marTop w:val="0"/>
      <w:marBottom w:val="0"/>
      <w:divBdr>
        <w:top w:val="none" w:sz="0" w:space="0" w:color="auto"/>
        <w:left w:val="none" w:sz="0" w:space="0" w:color="auto"/>
        <w:bottom w:val="none" w:sz="0" w:space="0" w:color="auto"/>
        <w:right w:val="none" w:sz="0" w:space="0" w:color="auto"/>
      </w:divBdr>
    </w:div>
    <w:div w:id="1999378744">
      <w:bodyDiv w:val="1"/>
      <w:marLeft w:val="0"/>
      <w:marRight w:val="0"/>
      <w:marTop w:val="0"/>
      <w:marBottom w:val="0"/>
      <w:divBdr>
        <w:top w:val="none" w:sz="0" w:space="0" w:color="auto"/>
        <w:left w:val="none" w:sz="0" w:space="0" w:color="auto"/>
        <w:bottom w:val="none" w:sz="0" w:space="0" w:color="auto"/>
        <w:right w:val="none" w:sz="0" w:space="0" w:color="auto"/>
      </w:divBdr>
    </w:div>
    <w:div w:id="2011520286">
      <w:bodyDiv w:val="1"/>
      <w:marLeft w:val="0"/>
      <w:marRight w:val="0"/>
      <w:marTop w:val="0"/>
      <w:marBottom w:val="0"/>
      <w:divBdr>
        <w:top w:val="none" w:sz="0" w:space="0" w:color="auto"/>
        <w:left w:val="none" w:sz="0" w:space="0" w:color="auto"/>
        <w:bottom w:val="none" w:sz="0" w:space="0" w:color="auto"/>
        <w:right w:val="none" w:sz="0" w:space="0" w:color="auto"/>
      </w:divBdr>
    </w:div>
    <w:div w:id="2013725863">
      <w:bodyDiv w:val="1"/>
      <w:marLeft w:val="0"/>
      <w:marRight w:val="0"/>
      <w:marTop w:val="0"/>
      <w:marBottom w:val="0"/>
      <w:divBdr>
        <w:top w:val="none" w:sz="0" w:space="0" w:color="auto"/>
        <w:left w:val="none" w:sz="0" w:space="0" w:color="auto"/>
        <w:bottom w:val="none" w:sz="0" w:space="0" w:color="auto"/>
        <w:right w:val="none" w:sz="0" w:space="0" w:color="auto"/>
      </w:divBdr>
    </w:div>
    <w:div w:id="2046173321">
      <w:bodyDiv w:val="1"/>
      <w:marLeft w:val="0"/>
      <w:marRight w:val="0"/>
      <w:marTop w:val="0"/>
      <w:marBottom w:val="0"/>
      <w:divBdr>
        <w:top w:val="none" w:sz="0" w:space="0" w:color="auto"/>
        <w:left w:val="none" w:sz="0" w:space="0" w:color="auto"/>
        <w:bottom w:val="none" w:sz="0" w:space="0" w:color="auto"/>
        <w:right w:val="none" w:sz="0" w:space="0" w:color="auto"/>
      </w:divBdr>
    </w:div>
    <w:div w:id="2070570975">
      <w:bodyDiv w:val="1"/>
      <w:marLeft w:val="0"/>
      <w:marRight w:val="0"/>
      <w:marTop w:val="0"/>
      <w:marBottom w:val="0"/>
      <w:divBdr>
        <w:top w:val="none" w:sz="0" w:space="0" w:color="auto"/>
        <w:left w:val="none" w:sz="0" w:space="0" w:color="auto"/>
        <w:bottom w:val="none" w:sz="0" w:space="0" w:color="auto"/>
        <w:right w:val="none" w:sz="0" w:space="0" w:color="auto"/>
      </w:divBdr>
    </w:div>
    <w:div w:id="2081176840">
      <w:bodyDiv w:val="1"/>
      <w:marLeft w:val="0"/>
      <w:marRight w:val="0"/>
      <w:marTop w:val="0"/>
      <w:marBottom w:val="0"/>
      <w:divBdr>
        <w:top w:val="none" w:sz="0" w:space="0" w:color="auto"/>
        <w:left w:val="none" w:sz="0" w:space="0" w:color="auto"/>
        <w:bottom w:val="none" w:sz="0" w:space="0" w:color="auto"/>
        <w:right w:val="none" w:sz="0" w:space="0" w:color="auto"/>
      </w:divBdr>
    </w:div>
    <w:div w:id="20980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C6C7FD1A73A610E2878E465550216CBA32220B3D0FE8119BC93DE04FF8175A9E5C76B3065DDE69834838x965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7C6C7FD1A73A610E2878E465550216CBA32220B3D0FE8119BC93DE04FF8175A9E5C76B3065DDE69834838x965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CEA9F-1735-4BAB-937F-6BB56CB1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7651</TotalTime>
  <Pages>29</Pages>
  <Words>8434</Words>
  <Characters>57755</Characters>
  <Application>Microsoft Office Word</Application>
  <DocSecurity>0</DocSecurity>
  <Lines>481</Lines>
  <Paragraphs>132</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Meriya</Company>
  <LinksUpToDate>false</LinksUpToDate>
  <CharactersWithSpaces>66057</CharactersWithSpaces>
  <SharedDoc>false</SharedDoc>
  <HLinks>
    <vt:vector size="36" baseType="variant">
      <vt:variant>
        <vt:i4>1310733</vt:i4>
      </vt:variant>
      <vt:variant>
        <vt:i4>15</vt:i4>
      </vt:variant>
      <vt:variant>
        <vt:i4>0</vt:i4>
      </vt:variant>
      <vt:variant>
        <vt:i4>5</vt:i4>
      </vt:variant>
      <vt:variant>
        <vt:lpwstr>consultantplus://offline/ref=B6E1CC5375D0FDA5E68AB0DA3138BBCA232EE808465742F52AE693C3CBC3197FA7AC9C204E14BD763AF25C8FA4484FC7A808C0D73818D2CA416BEC33A2E</vt:lpwstr>
      </vt:variant>
      <vt:variant>
        <vt:lpwstr/>
      </vt:variant>
      <vt:variant>
        <vt:i4>1310729</vt:i4>
      </vt:variant>
      <vt:variant>
        <vt:i4>12</vt:i4>
      </vt:variant>
      <vt:variant>
        <vt:i4>0</vt:i4>
      </vt:variant>
      <vt:variant>
        <vt:i4>5</vt:i4>
      </vt:variant>
      <vt:variant>
        <vt:lpwstr>consultantplus://offline/ref=B6E1CC5375D0FDA5E68AB0DA3138BBCA232EE808465742F52AE693C3CBC3197FA7AC9C204E14BD763AF25D8EA4484FC7A808C0D73818D2CA416BEC33A2E</vt:lpwstr>
      </vt:variant>
      <vt:variant>
        <vt:lpwstr/>
      </vt:variant>
      <vt:variant>
        <vt:i4>4849744</vt:i4>
      </vt:variant>
      <vt:variant>
        <vt:i4>9</vt:i4>
      </vt:variant>
      <vt:variant>
        <vt:i4>0</vt:i4>
      </vt:variant>
      <vt:variant>
        <vt:i4>5</vt:i4>
      </vt:variant>
      <vt:variant>
        <vt:lpwstr>consultantplus://offline/ref=E26034B01E73495EED748B3B591F2D9D8474577176C95B692BE596C9DD9B63A37653F66D65B6E90B2FFCD9m9K4E</vt:lpwstr>
      </vt:variant>
      <vt:variant>
        <vt:lpwstr/>
      </vt:variant>
      <vt:variant>
        <vt:i4>4849670</vt:i4>
      </vt:variant>
      <vt:variant>
        <vt:i4>6</vt:i4>
      </vt:variant>
      <vt:variant>
        <vt:i4>0</vt:i4>
      </vt:variant>
      <vt:variant>
        <vt:i4>5</vt:i4>
      </vt:variant>
      <vt:variant>
        <vt:lpwstr>consultantplus://offline/ref=E26034B01E73495EED748B3B591F2D9D8474577176C95B692BE596C9DD9B63A37653F66D65B6E90B2CF4D8m9K1E</vt:lpwstr>
      </vt:variant>
      <vt:variant>
        <vt:lpwstr/>
      </vt:variant>
      <vt:variant>
        <vt:i4>4849676</vt:i4>
      </vt:variant>
      <vt:variant>
        <vt:i4>3</vt:i4>
      </vt:variant>
      <vt:variant>
        <vt:i4>0</vt:i4>
      </vt:variant>
      <vt:variant>
        <vt:i4>5</vt:i4>
      </vt:variant>
      <vt:variant>
        <vt:lpwstr>consultantplus://offline/ref=E26034B01E73495EED748B3B591F2D9D8474577176C95B692BE596C9DD9B63A37653F66D65B6E90B2CFBDDm9K1E</vt:lpwstr>
      </vt:variant>
      <vt:variant>
        <vt:lpwstr/>
      </vt:variant>
      <vt:variant>
        <vt:i4>7667837</vt:i4>
      </vt:variant>
      <vt:variant>
        <vt:i4>0</vt:i4>
      </vt:variant>
      <vt:variant>
        <vt:i4>0</vt:i4>
      </vt:variant>
      <vt:variant>
        <vt:i4>5</vt:i4>
      </vt:variant>
      <vt:variant>
        <vt:lpwstr>http://eaomedia.ru/news/550636/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0502</dc:creator>
  <cp:lastModifiedBy>fin15</cp:lastModifiedBy>
  <cp:revision>664</cp:revision>
  <cp:lastPrinted>2023-04-25T08:18:00Z</cp:lastPrinted>
  <dcterms:created xsi:type="dcterms:W3CDTF">2019-04-16T06:40:00Z</dcterms:created>
  <dcterms:modified xsi:type="dcterms:W3CDTF">2023-04-25T08:18:00Z</dcterms:modified>
</cp:coreProperties>
</file>