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74" w:rsidRDefault="00BC3774" w:rsidP="00BC3774">
      <w:pPr>
        <w:jc w:val="center"/>
      </w:pPr>
      <w:r>
        <w:t>Пояснительная записка</w:t>
      </w:r>
    </w:p>
    <w:p w:rsidR="00BC3774" w:rsidRDefault="00BC3774" w:rsidP="00477012">
      <w:pPr>
        <w:jc w:val="center"/>
      </w:pPr>
      <w:r>
        <w:t xml:space="preserve">к проекту решения городской Думы </w:t>
      </w:r>
      <w:r w:rsidR="009F3C58">
        <w:t>«</w:t>
      </w:r>
      <w:r w:rsidR="00193E41">
        <w:t>О внесении изменения</w:t>
      </w:r>
      <w:r w:rsidR="00477012">
        <w:t xml:space="preserve"> в решение городской Думы </w:t>
      </w:r>
      <w:r w:rsidR="00AD148B" w:rsidRPr="00467B1F">
        <w:t>решение</w:t>
      </w:r>
      <w:r w:rsidR="00AD148B" w:rsidRPr="00467B1F">
        <w:rPr>
          <w:shd w:val="clear" w:color="auto" w:fill="FFFFFF"/>
        </w:rPr>
        <w:t xml:space="preserve"> городской Думы </w:t>
      </w:r>
      <w:r w:rsidR="00AD148B">
        <w:t>от 2</w:t>
      </w:r>
      <w:r w:rsidR="00AD148B" w:rsidRPr="0085522D">
        <w:t>9</w:t>
      </w:r>
      <w:r w:rsidR="00AD148B">
        <w:t>.10.20</w:t>
      </w:r>
      <w:r w:rsidR="00AD148B" w:rsidRPr="0085522D">
        <w:t>20</w:t>
      </w:r>
      <w:r w:rsidR="00AD148B">
        <w:t xml:space="preserve"> № </w:t>
      </w:r>
      <w:r w:rsidR="00AD148B" w:rsidRPr="0085522D">
        <w:t>94</w:t>
      </w:r>
      <w:r w:rsidR="00AD148B">
        <w:t xml:space="preserve"> «Об оплате труда </w:t>
      </w:r>
      <w:r w:rsidR="00AD148B" w:rsidRPr="0085522D">
        <w:t xml:space="preserve">председателя контрольно-счетной палаты муниципального образования </w:t>
      </w:r>
      <w:r w:rsidR="00AD148B">
        <w:t>«Город Биробиджан» Еврейской автономной области»</w:t>
      </w:r>
      <w:r w:rsidR="00477012">
        <w:t>»</w:t>
      </w:r>
    </w:p>
    <w:p w:rsidR="00BC3774" w:rsidRDefault="00BC3774" w:rsidP="00BC3774">
      <w:pPr>
        <w:jc w:val="center"/>
      </w:pPr>
    </w:p>
    <w:p w:rsidR="00BC3774" w:rsidRDefault="00BC3774" w:rsidP="00BC3774">
      <w:pPr>
        <w:jc w:val="both"/>
      </w:pPr>
    </w:p>
    <w:p w:rsidR="00AD148B" w:rsidRDefault="00BC3774" w:rsidP="00AB5C21">
      <w:pPr>
        <w:jc w:val="both"/>
      </w:pPr>
      <w:r>
        <w:tab/>
      </w:r>
      <w:proofErr w:type="gramStart"/>
      <w:r w:rsidR="00AD148B">
        <w:t xml:space="preserve">В соответствии с решением городской Думы </w:t>
      </w:r>
      <w:r w:rsidR="00AD148B" w:rsidRPr="00467B1F">
        <w:t>решение</w:t>
      </w:r>
      <w:r w:rsidR="00AD148B" w:rsidRPr="00467B1F">
        <w:rPr>
          <w:shd w:val="clear" w:color="auto" w:fill="FFFFFF"/>
        </w:rPr>
        <w:t xml:space="preserve"> городской Думы </w:t>
      </w:r>
      <w:r w:rsidR="00AD148B">
        <w:t>от 2</w:t>
      </w:r>
      <w:r w:rsidR="00AD148B" w:rsidRPr="0085522D">
        <w:t>9</w:t>
      </w:r>
      <w:r w:rsidR="00AD148B">
        <w:t>.10.20</w:t>
      </w:r>
      <w:r w:rsidR="00AD148B" w:rsidRPr="0085522D">
        <w:t>20</w:t>
      </w:r>
      <w:r w:rsidR="00AD148B">
        <w:t xml:space="preserve"> № </w:t>
      </w:r>
      <w:r w:rsidR="00AD148B" w:rsidRPr="0085522D">
        <w:t>94</w:t>
      </w:r>
      <w:r w:rsidR="00AD148B">
        <w:t xml:space="preserve"> «Об оплате труда </w:t>
      </w:r>
      <w:r w:rsidR="00AD148B" w:rsidRPr="0085522D">
        <w:t xml:space="preserve">председателя контрольно-счетной палаты муниципального образования </w:t>
      </w:r>
      <w:r w:rsidR="00AD148B">
        <w:t>«Город Биробиджан» Еврейской автономной области» и</w:t>
      </w:r>
      <w:r w:rsidR="00AD148B" w:rsidRPr="006B2373">
        <w:t>ндексация денежного вознаграждения председателя контрольно-счетной палаты, осуществляется решением городской Думы при увеличении денежного содержания муниципальных служащих органов местного самоуправления муниципального образования «Город Биробиджан» Еврейской автономной области</w:t>
      </w:r>
      <w:r w:rsidR="00AD148B">
        <w:t>.</w:t>
      </w:r>
      <w:proofErr w:type="gramEnd"/>
    </w:p>
    <w:p w:rsidR="00AD148B" w:rsidRDefault="004573C4" w:rsidP="004573C4">
      <w:pPr>
        <w:ind w:firstLine="708"/>
        <w:jc w:val="both"/>
      </w:pPr>
      <w:r>
        <w:t>В предлагаемом проекте решения городской Думы  размер  денежного вознаграждения увеличен в 1,04 раза с 1 октября 2022 года</w:t>
      </w:r>
      <w:r w:rsidR="00C05088">
        <w:t>.</w:t>
      </w:r>
    </w:p>
    <w:p w:rsidR="00AD148B" w:rsidRDefault="00AD148B" w:rsidP="00AB5C21">
      <w:pPr>
        <w:jc w:val="both"/>
      </w:pPr>
    </w:p>
    <w:p w:rsidR="00AD148B" w:rsidRDefault="00746739" w:rsidP="00AB5C2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38100</wp:posOffset>
            </wp:positionV>
            <wp:extent cx="1228725" cy="752475"/>
            <wp:effectExtent l="19050" t="0" r="9525" b="0"/>
            <wp:wrapNone/>
            <wp:docPr id="2" name="Рисунок 2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901" w:rsidRPr="00D25D03" w:rsidRDefault="00457901" w:rsidP="00457901">
      <w:pPr>
        <w:tabs>
          <w:tab w:val="left" w:pos="7088"/>
        </w:tabs>
        <w:jc w:val="both"/>
      </w:pPr>
      <w:r w:rsidRPr="00D25D03">
        <w:t>Председатель контрольно-счетной палаты</w:t>
      </w:r>
      <w:r>
        <w:t xml:space="preserve"> </w:t>
      </w:r>
      <w:r w:rsidRPr="00D25D03">
        <w:tab/>
      </w:r>
      <w:r>
        <w:t xml:space="preserve">  </w:t>
      </w:r>
      <w:r w:rsidRPr="00D25D03">
        <w:t xml:space="preserve">С.П. </w:t>
      </w:r>
      <w:proofErr w:type="spellStart"/>
      <w:r w:rsidRPr="00D25D03">
        <w:t>Вайтикунис</w:t>
      </w:r>
      <w:proofErr w:type="spellEnd"/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sectPr w:rsidR="00AB5C21" w:rsidSect="0036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774"/>
    <w:rsid w:val="00016672"/>
    <w:rsid w:val="000249E6"/>
    <w:rsid w:val="00054760"/>
    <w:rsid w:val="001075B2"/>
    <w:rsid w:val="00193E41"/>
    <w:rsid w:val="00234477"/>
    <w:rsid w:val="002573D2"/>
    <w:rsid w:val="00365C7F"/>
    <w:rsid w:val="003E7646"/>
    <w:rsid w:val="00452427"/>
    <w:rsid w:val="004573C4"/>
    <w:rsid w:val="00457901"/>
    <w:rsid w:val="00477012"/>
    <w:rsid w:val="005A2C31"/>
    <w:rsid w:val="00633F18"/>
    <w:rsid w:val="006407EC"/>
    <w:rsid w:val="00645D6C"/>
    <w:rsid w:val="00680B9A"/>
    <w:rsid w:val="00746739"/>
    <w:rsid w:val="008D0C7E"/>
    <w:rsid w:val="008D62BD"/>
    <w:rsid w:val="00972A3B"/>
    <w:rsid w:val="009F3C58"/>
    <w:rsid w:val="00A35A14"/>
    <w:rsid w:val="00AB5C21"/>
    <w:rsid w:val="00AC22FC"/>
    <w:rsid w:val="00AD148B"/>
    <w:rsid w:val="00BA459A"/>
    <w:rsid w:val="00BC3774"/>
    <w:rsid w:val="00C05088"/>
    <w:rsid w:val="00C602CB"/>
    <w:rsid w:val="00C81D37"/>
    <w:rsid w:val="00D85D7D"/>
    <w:rsid w:val="00DB0BC0"/>
    <w:rsid w:val="00FC0B6C"/>
    <w:rsid w:val="00FC3E74"/>
    <w:rsid w:val="00FE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3031 Диченко Светлана Константиновна</dc:creator>
  <cp:lastModifiedBy>ksp01</cp:lastModifiedBy>
  <cp:revision>5</cp:revision>
  <cp:lastPrinted>2022-10-13T01:38:00Z</cp:lastPrinted>
  <dcterms:created xsi:type="dcterms:W3CDTF">2022-10-19T04:57:00Z</dcterms:created>
  <dcterms:modified xsi:type="dcterms:W3CDTF">2022-10-19T05:16:00Z</dcterms:modified>
</cp:coreProperties>
</file>