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0238F6" w:rsidRPr="000238F6" w:rsidRDefault="00582314" w:rsidP="000238F6">
      <w:pPr>
        <w:jc w:val="center"/>
        <w:rPr>
          <w:b/>
          <w:sz w:val="28"/>
          <w:szCs w:val="28"/>
        </w:rPr>
      </w:pPr>
      <w:r w:rsidRPr="000238F6">
        <w:rPr>
          <w:b/>
          <w:color w:val="000000"/>
          <w:sz w:val="28"/>
          <w:szCs w:val="28"/>
        </w:rPr>
        <w:t>«</w:t>
      </w:r>
      <w:r w:rsidR="000238F6" w:rsidRPr="000238F6">
        <w:rPr>
          <w:b/>
          <w:sz w:val="28"/>
          <w:szCs w:val="28"/>
        </w:rPr>
        <w:t>О внесении изменений в Устав муниципального образования «Город Биробиджан»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Default="00582314" w:rsidP="000238F6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22272F"/>
          <w:sz w:val="27"/>
          <w:szCs w:val="27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>
        <w:rPr>
          <w:rFonts w:eastAsia="PT Serif"/>
          <w:sz w:val="28"/>
          <w:szCs w:val="28"/>
          <w:shd w:val="clear" w:color="auto" w:fill="FFFFFF"/>
        </w:rPr>
        <w:t xml:space="preserve"> </w:t>
      </w:r>
      <w:r>
        <w:rPr>
          <w:rFonts w:eastAsia="PT Serif"/>
          <w:sz w:val="28"/>
          <w:szCs w:val="28"/>
          <w:shd w:val="clear" w:color="auto" w:fill="FFFFFF"/>
        </w:rPr>
        <w:t>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>
        <w:rPr>
          <w:rFonts w:eastAsia="PT Serif"/>
          <w:sz w:val="28"/>
          <w:szCs w:val="28"/>
          <w:shd w:val="clear" w:color="auto" w:fill="FFFFFF"/>
        </w:rPr>
        <w:t xml:space="preserve"> от 20</w:t>
      </w:r>
      <w:r>
        <w:rPr>
          <w:rFonts w:eastAsia="PT Serif"/>
          <w:sz w:val="28"/>
          <w:szCs w:val="28"/>
          <w:shd w:val="clear" w:color="auto" w:fill="FFFFFF"/>
        </w:rPr>
        <w:t>.03.</w:t>
      </w:r>
      <w:r>
        <w:rPr>
          <w:rFonts w:eastAsia="PT Serif"/>
          <w:sz w:val="28"/>
          <w:szCs w:val="28"/>
          <w:shd w:val="clear" w:color="auto" w:fill="FFFFFF"/>
        </w:rPr>
        <w:t xml:space="preserve">2025 </w:t>
      </w:r>
      <w:r>
        <w:rPr>
          <w:rFonts w:eastAsia="PT Serif"/>
          <w:sz w:val="28"/>
          <w:szCs w:val="28"/>
          <w:shd w:val="clear" w:color="auto" w:fill="FFFFFF"/>
        </w:rPr>
        <w:t xml:space="preserve">№ </w:t>
      </w:r>
      <w:r>
        <w:rPr>
          <w:rFonts w:eastAsia="PT Serif"/>
          <w:sz w:val="28"/>
          <w:szCs w:val="28"/>
          <w:shd w:val="clear" w:color="auto" w:fill="FFFFFF"/>
        </w:rPr>
        <w:t xml:space="preserve">33-ФЗ </w:t>
      </w:r>
      <w:r>
        <w:rPr>
          <w:rFonts w:eastAsia="PT Serif"/>
          <w:sz w:val="28"/>
          <w:szCs w:val="28"/>
          <w:shd w:val="clear" w:color="auto" w:fill="FFFFFF"/>
        </w:rPr>
        <w:t>«</w:t>
      </w:r>
      <w:r>
        <w:rPr>
          <w:rFonts w:eastAsia="PT Seri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PT Serif"/>
          <w:sz w:val="28"/>
          <w:szCs w:val="28"/>
          <w:shd w:val="clear" w:color="auto" w:fill="FFFFFF"/>
        </w:rPr>
        <w:t>»</w:t>
      </w:r>
      <w:r w:rsidR="000238F6">
        <w:rPr>
          <w:rFonts w:eastAsia="PT Serif"/>
          <w:sz w:val="28"/>
          <w:szCs w:val="28"/>
          <w:shd w:val="clear" w:color="auto" w:fill="FFFFFF"/>
        </w:rPr>
        <w:t>,</w:t>
      </w:r>
      <w:r w:rsidR="000238F6" w:rsidRPr="00FE090E">
        <w:rPr>
          <w:sz w:val="28"/>
          <w:szCs w:val="28"/>
        </w:rPr>
        <w:t xml:space="preserve"> </w:t>
      </w:r>
      <w:r w:rsidR="000238F6" w:rsidRPr="00FE090E">
        <w:rPr>
          <w:color w:val="22272F"/>
          <w:sz w:val="28"/>
          <w:szCs w:val="28"/>
          <w:shd w:val="clear" w:color="auto" w:fill="FFFFFF"/>
        </w:rPr>
        <w:t xml:space="preserve">законом Еврейской автономной области от 23.07.2025 </w:t>
      </w:r>
      <w:r w:rsidR="000238F6">
        <w:rPr>
          <w:color w:val="22272F"/>
          <w:sz w:val="28"/>
          <w:szCs w:val="28"/>
          <w:shd w:val="clear" w:color="auto" w:fill="FFFFFF"/>
        </w:rPr>
        <w:t xml:space="preserve">  </w:t>
      </w:r>
      <w:r w:rsidR="000238F6" w:rsidRPr="00FE090E">
        <w:rPr>
          <w:color w:val="22272F"/>
          <w:sz w:val="28"/>
          <w:szCs w:val="28"/>
          <w:shd w:val="clear" w:color="auto" w:fill="FFFFFF"/>
        </w:rPr>
        <w:t xml:space="preserve">№ 575-ОЗ «Об отдельных вопросах организации местного самоуправления в Еврейской автономной области и признании утратившими силу отдельных положений закона ЕАО «Об отдельных вопросах осуществления местного самоуправления в Еврейской автономной области» </w:t>
      </w:r>
      <w:r w:rsidR="000238F6">
        <w:rPr>
          <w:rFonts w:ascii="PT Serif" w:hAnsi="PT Serif"/>
          <w:color w:val="22272F"/>
          <w:sz w:val="27"/>
          <w:szCs w:val="27"/>
        </w:rPr>
        <w:t>глава городского округа, являющегося административным центром</w:t>
      </w:r>
      <w:proofErr w:type="gramEnd"/>
      <w:r w:rsidR="000238F6">
        <w:rPr>
          <w:rFonts w:ascii="PT Serif" w:hAnsi="PT Serif"/>
          <w:color w:val="22272F"/>
          <w:sz w:val="27"/>
          <w:szCs w:val="27"/>
        </w:rPr>
        <w:t xml:space="preserve"> (столицей) области, избирается представительным органом данного городского округа из числа кандидатов, представленных губернатором области, и в соответствии с уставом городского округа возглавляет местную администрацию городского округа.</w:t>
      </w:r>
    </w:p>
    <w:p w:rsidR="00537CB8" w:rsidRDefault="00582314" w:rsidP="000238F6">
      <w:pPr>
        <w:jc w:val="both"/>
        <w:rPr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> </w:t>
      </w:r>
      <w:r>
        <w:rPr>
          <w:rFonts w:eastAsia="PT Serif"/>
          <w:sz w:val="28"/>
          <w:szCs w:val="28"/>
          <w:shd w:val="clear" w:color="auto" w:fill="FFFFFF"/>
        </w:rPr>
        <w:tab/>
      </w:r>
      <w:r w:rsidRPr="000238F6">
        <w:rPr>
          <w:rFonts w:eastAsia="PT Serif"/>
          <w:sz w:val="28"/>
          <w:szCs w:val="28"/>
          <w:shd w:val="clear" w:color="auto" w:fill="FFFFFF"/>
        </w:rPr>
        <w:t>Проект решен</w:t>
      </w:r>
      <w:r w:rsidRPr="000238F6">
        <w:rPr>
          <w:rFonts w:eastAsia="PT Serif"/>
          <w:sz w:val="28"/>
          <w:szCs w:val="28"/>
          <w:shd w:val="clear" w:color="auto" w:fill="FFFFFF"/>
        </w:rPr>
        <w:t xml:space="preserve">ия </w:t>
      </w:r>
      <w:r w:rsidRPr="000238F6">
        <w:rPr>
          <w:color w:val="000000"/>
          <w:sz w:val="28"/>
          <w:szCs w:val="28"/>
        </w:rPr>
        <w:t>«</w:t>
      </w:r>
      <w:r w:rsidR="000238F6" w:rsidRPr="000238F6">
        <w:rPr>
          <w:sz w:val="28"/>
          <w:szCs w:val="28"/>
        </w:rPr>
        <w:t>О внесении изменений в Устав муниципального образования «Город Биробиджан» Еврейской автономной области»</w:t>
      </w:r>
      <w:r w:rsidRPr="000238F6">
        <w:rPr>
          <w:color w:val="332E2D"/>
          <w:spacing w:val="2"/>
          <w:sz w:val="28"/>
          <w:szCs w:val="28"/>
        </w:rPr>
        <w:t xml:space="preserve"> подготовлен в целях</w:t>
      </w:r>
      <w:r>
        <w:rPr>
          <w:color w:val="332E2D"/>
          <w:spacing w:val="2"/>
          <w:sz w:val="28"/>
          <w:szCs w:val="28"/>
        </w:rPr>
        <w:t xml:space="preserve"> приведения </w:t>
      </w:r>
      <w:r w:rsidR="000238F6" w:rsidRPr="000238F6">
        <w:rPr>
          <w:sz w:val="28"/>
          <w:szCs w:val="28"/>
        </w:rPr>
        <w:t>Устав</w:t>
      </w:r>
      <w:r w:rsidR="000238F6">
        <w:rPr>
          <w:sz w:val="28"/>
          <w:szCs w:val="28"/>
        </w:rPr>
        <w:t>а</w:t>
      </w:r>
      <w:r w:rsidR="000238F6" w:rsidRPr="000238F6">
        <w:rPr>
          <w:sz w:val="28"/>
          <w:szCs w:val="28"/>
        </w:rPr>
        <w:t xml:space="preserve"> </w:t>
      </w:r>
      <w:r w:rsidR="000238F6">
        <w:rPr>
          <w:sz w:val="28"/>
          <w:szCs w:val="28"/>
        </w:rPr>
        <w:t>городского округа</w:t>
      </w:r>
      <w:r w:rsidR="000238F6"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>в соответствие с вышеуказанным</w:t>
      </w:r>
      <w:r w:rsidR="000238F6">
        <w:rPr>
          <w:color w:val="332E2D"/>
          <w:spacing w:val="2"/>
          <w:sz w:val="28"/>
          <w:szCs w:val="28"/>
        </w:rPr>
        <w:t>и</w:t>
      </w:r>
      <w:r>
        <w:rPr>
          <w:color w:val="332E2D"/>
          <w:spacing w:val="2"/>
          <w:sz w:val="28"/>
          <w:szCs w:val="28"/>
        </w:rPr>
        <w:t xml:space="preserve"> </w:t>
      </w:r>
      <w:r w:rsidR="000238F6">
        <w:rPr>
          <w:color w:val="332E2D"/>
          <w:spacing w:val="2"/>
          <w:sz w:val="28"/>
          <w:szCs w:val="28"/>
        </w:rPr>
        <w:t>закона</w:t>
      </w:r>
      <w:r>
        <w:rPr>
          <w:color w:val="332E2D"/>
          <w:spacing w:val="2"/>
          <w:sz w:val="28"/>
          <w:szCs w:val="28"/>
        </w:rPr>
        <w:t>м</w:t>
      </w:r>
      <w:r w:rsidR="000238F6">
        <w:rPr>
          <w:color w:val="332E2D"/>
          <w:spacing w:val="2"/>
          <w:sz w:val="28"/>
          <w:szCs w:val="28"/>
        </w:rPr>
        <w:t>и</w:t>
      </w:r>
      <w:r>
        <w:rPr>
          <w:color w:val="332E2D"/>
          <w:spacing w:val="2"/>
          <w:sz w:val="28"/>
          <w:szCs w:val="28"/>
        </w:rPr>
        <w:t>.</w:t>
      </w:r>
    </w:p>
    <w:p w:rsidR="000238F6" w:rsidRDefault="000238F6">
      <w:pPr>
        <w:ind w:firstLine="567"/>
        <w:jc w:val="both"/>
        <w:rPr>
          <w:rFonts w:ascii="PT Serif" w:hAnsi="PT Serif"/>
          <w:color w:val="22272F"/>
          <w:sz w:val="27"/>
          <w:szCs w:val="27"/>
        </w:rPr>
      </w:pPr>
      <w:r>
        <w:rPr>
          <w:rFonts w:ascii="PT Serif" w:hAnsi="PT Serif"/>
          <w:color w:val="22272F"/>
          <w:sz w:val="27"/>
          <w:szCs w:val="27"/>
        </w:rPr>
        <w:t>Теперь мэр города будет избираться городской Думой из числа кандидатов, представленных губернатором области.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предлагаемого проекта решения не повлечет за собой расходование средств из </w:t>
      </w:r>
      <w:r>
        <w:rPr>
          <w:sz w:val="28"/>
          <w:szCs w:val="28"/>
        </w:rPr>
        <w:t>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14" w:rsidRDefault="00582314">
      <w:r>
        <w:separator/>
      </w:r>
    </w:p>
  </w:endnote>
  <w:endnote w:type="continuationSeparator" w:id="0">
    <w:p w:rsidR="00582314" w:rsidRDefault="0058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14" w:rsidRDefault="00582314">
      <w:r>
        <w:separator/>
      </w:r>
    </w:p>
  </w:footnote>
  <w:footnote w:type="continuationSeparator" w:id="0">
    <w:p w:rsidR="00582314" w:rsidRDefault="00582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126174"/>
    <w:rsid w:val="001D4661"/>
    <w:rsid w:val="00537CB8"/>
    <w:rsid w:val="00582314"/>
    <w:rsid w:val="006C402B"/>
    <w:rsid w:val="00A62108"/>
    <w:rsid w:val="00AA3EBB"/>
    <w:rsid w:val="00B05C2D"/>
    <w:rsid w:val="00C73C65"/>
    <w:rsid w:val="00E803B7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5</cp:revision>
  <cp:lastPrinted>2025-09-04T06:51:00Z</cp:lastPrinted>
  <dcterms:created xsi:type="dcterms:W3CDTF">2025-02-05T00:45:00Z</dcterms:created>
  <dcterms:modified xsi:type="dcterms:W3CDTF">2025-09-04T06:51:00Z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