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120215" w:rsidRPr="00120215" w:rsidRDefault="00582314" w:rsidP="00120215">
      <w:pPr>
        <w:jc w:val="center"/>
        <w:rPr>
          <w:b/>
          <w:sz w:val="28"/>
          <w:szCs w:val="28"/>
        </w:rPr>
      </w:pPr>
      <w:proofErr w:type="gramStart"/>
      <w:r w:rsidRPr="00120215">
        <w:rPr>
          <w:b/>
          <w:color w:val="000000"/>
          <w:sz w:val="28"/>
          <w:szCs w:val="28"/>
        </w:rPr>
        <w:t>«</w:t>
      </w:r>
      <w:r w:rsidR="00120215" w:rsidRPr="00120215">
        <w:rPr>
          <w:b/>
          <w:sz w:val="28"/>
          <w:szCs w:val="28"/>
        </w:rPr>
        <w:t xml:space="preserve">О внесении изменений в решение городской Думы </w:t>
      </w:r>
      <w:r w:rsidR="00120215" w:rsidRPr="00120215">
        <w:rPr>
          <w:b/>
          <w:color w:val="22272F"/>
          <w:sz w:val="28"/>
          <w:szCs w:val="28"/>
          <w:shd w:val="clear" w:color="auto" w:fill="FFFFFF"/>
        </w:rPr>
        <w:t>от 29.02.2024 № 480 «Об утверждении Положения о порядке управления и распоряжения имуществом, находящимся в собственности муниципального образования «Город Биробиджан» Еврейской автономной области»</w:t>
      </w:r>
      <w:proofErr w:type="gramEnd"/>
    </w:p>
    <w:p w:rsidR="00537CB8" w:rsidRDefault="00537CB8">
      <w:pPr>
        <w:rPr>
          <w:sz w:val="28"/>
          <w:szCs w:val="28"/>
        </w:rPr>
      </w:pPr>
    </w:p>
    <w:p w:rsidR="000238F6" w:rsidRDefault="000238F6">
      <w:pPr>
        <w:rPr>
          <w:sz w:val="28"/>
          <w:szCs w:val="28"/>
        </w:rPr>
      </w:pPr>
    </w:p>
    <w:p w:rsidR="000238F6" w:rsidRPr="00120215" w:rsidRDefault="00747B61" w:rsidP="00120215">
      <w:pPr>
        <w:ind w:firstLine="708"/>
        <w:jc w:val="both"/>
        <w:rPr>
          <w:sz w:val="28"/>
          <w:szCs w:val="28"/>
        </w:rPr>
      </w:pPr>
      <w:proofErr w:type="gramStart"/>
      <w:r w:rsidRPr="000238F6">
        <w:rPr>
          <w:rFonts w:eastAsia="PT Serif"/>
          <w:sz w:val="28"/>
          <w:szCs w:val="28"/>
          <w:shd w:val="clear" w:color="auto" w:fill="FFFFFF"/>
        </w:rPr>
        <w:t xml:space="preserve">Проект </w:t>
      </w:r>
      <w:r w:rsidRPr="00747B61">
        <w:rPr>
          <w:rFonts w:eastAsia="PT Serif"/>
          <w:sz w:val="28"/>
          <w:szCs w:val="28"/>
          <w:shd w:val="clear" w:color="auto" w:fill="FFFFFF"/>
        </w:rPr>
        <w:t xml:space="preserve">решения </w:t>
      </w:r>
      <w:r w:rsidRPr="00747B61">
        <w:rPr>
          <w:color w:val="000000"/>
          <w:sz w:val="28"/>
          <w:szCs w:val="28"/>
        </w:rPr>
        <w:t>«</w:t>
      </w:r>
      <w:r w:rsidR="00120215" w:rsidRPr="00DD5362">
        <w:rPr>
          <w:sz w:val="28"/>
          <w:szCs w:val="28"/>
        </w:rPr>
        <w:t xml:space="preserve">О внесении изменений в решение городской Думы </w:t>
      </w:r>
      <w:r w:rsidR="00120215" w:rsidRPr="00DD5362">
        <w:rPr>
          <w:color w:val="22272F"/>
          <w:sz w:val="28"/>
          <w:szCs w:val="28"/>
          <w:shd w:val="clear" w:color="auto" w:fill="FFFFFF"/>
        </w:rPr>
        <w:t>от 29.02.2024 № 480 «Об утверждении Положения о порядке управления и распоряжения имуществом, находящимся в собственности муниципального образования «Город Биробиджан» Еврейской автономной области»</w:t>
      </w:r>
      <w:r w:rsidRPr="00747B61">
        <w:rPr>
          <w:color w:val="332E2D"/>
          <w:spacing w:val="2"/>
          <w:sz w:val="28"/>
          <w:szCs w:val="28"/>
        </w:rPr>
        <w:t xml:space="preserve"> подготовлен в целях приведения </w:t>
      </w:r>
      <w:r>
        <w:rPr>
          <w:color w:val="332E2D"/>
          <w:spacing w:val="2"/>
          <w:sz w:val="28"/>
          <w:szCs w:val="28"/>
        </w:rPr>
        <w:t xml:space="preserve">решения городской Думы </w:t>
      </w:r>
      <w:r w:rsidRPr="00747B61">
        <w:rPr>
          <w:color w:val="332E2D"/>
          <w:spacing w:val="2"/>
          <w:sz w:val="28"/>
          <w:szCs w:val="28"/>
        </w:rPr>
        <w:t xml:space="preserve">в соответствие с </w:t>
      </w:r>
      <w:r w:rsidR="00582314">
        <w:rPr>
          <w:rFonts w:eastAsia="PT Serif"/>
          <w:sz w:val="28"/>
          <w:szCs w:val="28"/>
          <w:shd w:val="clear" w:color="auto" w:fill="FFFFFF"/>
        </w:rPr>
        <w:t>Федеральн</w:t>
      </w:r>
      <w:r w:rsidR="000238F6">
        <w:rPr>
          <w:rFonts w:eastAsia="PT Serif"/>
          <w:sz w:val="28"/>
          <w:szCs w:val="28"/>
          <w:shd w:val="clear" w:color="auto" w:fill="FFFFFF"/>
        </w:rPr>
        <w:t>ым</w:t>
      </w:r>
      <w:r w:rsidR="00582314">
        <w:rPr>
          <w:rFonts w:eastAsia="PT Serif"/>
          <w:sz w:val="28"/>
          <w:szCs w:val="28"/>
          <w:shd w:val="clear" w:color="auto" w:fill="FFFFFF"/>
        </w:rPr>
        <w:t xml:space="preserve"> закон</w:t>
      </w:r>
      <w:r w:rsidR="000238F6">
        <w:rPr>
          <w:rFonts w:eastAsia="PT Serif"/>
          <w:sz w:val="28"/>
          <w:szCs w:val="28"/>
          <w:shd w:val="clear" w:color="auto" w:fill="FFFFFF"/>
        </w:rPr>
        <w:t>ом</w:t>
      </w:r>
      <w:r w:rsidR="00582314">
        <w:rPr>
          <w:rFonts w:eastAsia="PT Serif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0238F6">
        <w:rPr>
          <w:rFonts w:ascii="PT Serif" w:hAnsi="PT Serif"/>
          <w:color w:val="22272F"/>
          <w:sz w:val="27"/>
          <w:szCs w:val="27"/>
        </w:rPr>
        <w:t>.</w:t>
      </w:r>
      <w:proofErr w:type="gramEnd"/>
    </w:p>
    <w:p w:rsidR="000813EE" w:rsidRDefault="000813EE" w:rsidP="000813EE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PT Serif"/>
          <w:sz w:val="28"/>
          <w:szCs w:val="28"/>
          <w:shd w:val="clear" w:color="auto" w:fill="FFFFFF"/>
        </w:rPr>
        <w:t>В указанном проекте решения изменяются ссылки со</w:t>
      </w:r>
      <w:r>
        <w:rPr>
          <w:rFonts w:ascii="PT Serif" w:hAnsi="PT Serif"/>
          <w:color w:val="22272F"/>
          <w:sz w:val="27"/>
          <w:szCs w:val="27"/>
        </w:rPr>
        <w:t xml:space="preserve"> </w:t>
      </w:r>
      <w:r>
        <w:rPr>
          <w:sz w:val="28"/>
          <w:szCs w:val="28"/>
        </w:rPr>
        <w:t xml:space="preserve">статей </w:t>
      </w:r>
      <w:r w:rsidRPr="002F09F7">
        <w:rPr>
          <w:color w:val="000000"/>
          <w:sz w:val="28"/>
          <w:szCs w:val="28"/>
        </w:rPr>
        <w:t>Фед</w:t>
      </w:r>
      <w:r>
        <w:rPr>
          <w:color w:val="000000"/>
          <w:sz w:val="28"/>
          <w:szCs w:val="28"/>
        </w:rPr>
        <w:t>ерального закона от 06.10.2003 № 131-ФЗ «</w:t>
      </w:r>
      <w:r w:rsidRPr="002F09F7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 xml:space="preserve">» на статьи  действующего </w:t>
      </w:r>
      <w:r w:rsidRPr="003B739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B7399">
        <w:rPr>
          <w:sz w:val="28"/>
          <w:szCs w:val="28"/>
        </w:rPr>
        <w:t xml:space="preserve"> </w:t>
      </w:r>
      <w:r w:rsidRPr="00FE090E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E090E">
        <w:rPr>
          <w:sz w:val="28"/>
          <w:szCs w:val="28"/>
        </w:rPr>
        <w:t xml:space="preserve"> 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от 20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.03.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2025 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№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 33-ФЗ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 «</w:t>
      </w:r>
      <w:r w:rsidRPr="00FE090E">
        <w:rPr>
          <w:color w:val="22272F"/>
          <w:sz w:val="28"/>
          <w:szCs w:val="28"/>
          <w:shd w:val="clear" w:color="auto" w:fill="FFFFFF"/>
        </w:rPr>
        <w:t xml:space="preserve">Об общих принципах организации местного </w:t>
      </w:r>
      <w:r w:rsidRPr="0005556C">
        <w:rPr>
          <w:color w:val="22272F"/>
          <w:sz w:val="28"/>
          <w:szCs w:val="28"/>
          <w:shd w:val="clear" w:color="auto" w:fill="FFFFFF"/>
        </w:rPr>
        <w:t>самоуправления в единой системе публичной власти»</w:t>
      </w:r>
      <w:r w:rsidR="007C187A">
        <w:rPr>
          <w:color w:val="22272F"/>
          <w:sz w:val="28"/>
          <w:szCs w:val="28"/>
          <w:shd w:val="clear" w:color="auto" w:fill="FFFFFF"/>
        </w:rPr>
        <w:t xml:space="preserve"> и другие  технические изменения</w:t>
      </w:r>
      <w:r>
        <w:rPr>
          <w:color w:val="000000"/>
          <w:sz w:val="28"/>
          <w:szCs w:val="28"/>
        </w:rPr>
        <w:t>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33E" w:rsidRDefault="003E233E">
      <w:r>
        <w:separator/>
      </w:r>
    </w:p>
  </w:endnote>
  <w:endnote w:type="continuationSeparator" w:id="0">
    <w:p w:rsidR="003E233E" w:rsidRDefault="003E2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33E" w:rsidRDefault="003E233E">
      <w:r>
        <w:separator/>
      </w:r>
    </w:p>
  </w:footnote>
  <w:footnote w:type="continuationSeparator" w:id="0">
    <w:p w:rsidR="003E233E" w:rsidRDefault="003E2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61B93"/>
    <w:rsid w:val="000734E9"/>
    <w:rsid w:val="000813EE"/>
    <w:rsid w:val="00120215"/>
    <w:rsid w:val="00126174"/>
    <w:rsid w:val="00144D58"/>
    <w:rsid w:val="001D4661"/>
    <w:rsid w:val="00247200"/>
    <w:rsid w:val="003E233E"/>
    <w:rsid w:val="00537CB8"/>
    <w:rsid w:val="00582314"/>
    <w:rsid w:val="006C402B"/>
    <w:rsid w:val="00747B61"/>
    <w:rsid w:val="007C187A"/>
    <w:rsid w:val="00A62108"/>
    <w:rsid w:val="00A64B2F"/>
    <w:rsid w:val="00AA3EBB"/>
    <w:rsid w:val="00B05C2D"/>
    <w:rsid w:val="00C73C65"/>
    <w:rsid w:val="00E803B7"/>
    <w:rsid w:val="00FE698D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</cp:revision>
  <cp:lastPrinted>2025-10-14T02:20:00Z</cp:lastPrinted>
  <dcterms:created xsi:type="dcterms:W3CDTF">2025-09-24T00:11:00Z</dcterms:created>
  <dcterms:modified xsi:type="dcterms:W3CDTF">2025-10-14T02:20:00Z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