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81" w:rsidRDefault="00CD1CFF" w:rsidP="009B1181">
      <w:pPr>
        <w:jc w:val="center"/>
      </w:pPr>
      <w:r w:rsidRPr="00CD1CFF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8.5pt" fillcolor="window">
            <v:imagedata r:id="rId7" o:title="GerbBW"/>
          </v:shape>
        </w:pict>
      </w:r>
    </w:p>
    <w:p w:rsidR="009B1181" w:rsidRPr="009B1181" w:rsidRDefault="009B1181" w:rsidP="009B1181">
      <w:pPr>
        <w:jc w:val="center"/>
        <w:rPr>
          <w:rFonts w:ascii="Tahoma" w:hAnsi="Tahoma"/>
          <w:noProof/>
          <w:sz w:val="24"/>
          <w:szCs w:val="24"/>
        </w:rPr>
      </w:pPr>
      <w:r w:rsidRPr="009B1181">
        <w:rPr>
          <w:rFonts w:ascii="Tahoma" w:hAnsi="Tahoma"/>
          <w:noProof/>
          <w:sz w:val="24"/>
          <w:szCs w:val="24"/>
        </w:rPr>
        <w:t xml:space="preserve">Муниципальное образование </w:t>
      </w:r>
    </w:p>
    <w:p w:rsidR="009B1181" w:rsidRPr="009B1181" w:rsidRDefault="009B1181" w:rsidP="009B1181">
      <w:pPr>
        <w:jc w:val="center"/>
        <w:rPr>
          <w:rFonts w:ascii="Tahoma" w:hAnsi="Tahoma"/>
          <w:noProof/>
          <w:sz w:val="24"/>
          <w:szCs w:val="24"/>
        </w:rPr>
      </w:pPr>
      <w:r w:rsidRPr="009B1181">
        <w:rPr>
          <w:rFonts w:ascii="Tahoma" w:hAnsi="Tahoma"/>
          <w:noProof/>
          <w:sz w:val="24"/>
          <w:szCs w:val="24"/>
        </w:rPr>
        <w:t>«Город Биробиджан»</w:t>
      </w:r>
    </w:p>
    <w:p w:rsidR="009B1181" w:rsidRPr="009B1181" w:rsidRDefault="009B1181" w:rsidP="009B1181">
      <w:pPr>
        <w:spacing w:line="360" w:lineRule="auto"/>
        <w:jc w:val="center"/>
        <w:rPr>
          <w:rFonts w:ascii="Tahoma" w:hAnsi="Tahoma"/>
          <w:noProof/>
          <w:sz w:val="24"/>
          <w:szCs w:val="24"/>
        </w:rPr>
      </w:pPr>
      <w:r w:rsidRPr="009B1181">
        <w:rPr>
          <w:rFonts w:ascii="Tahoma" w:hAnsi="Tahoma"/>
          <w:noProof/>
          <w:sz w:val="24"/>
          <w:szCs w:val="24"/>
        </w:rPr>
        <w:t>Еврейской автономной области</w:t>
      </w:r>
    </w:p>
    <w:p w:rsidR="00E304A8" w:rsidRPr="009B1181" w:rsidRDefault="00E304A8" w:rsidP="00025C0C">
      <w:pPr>
        <w:pStyle w:val="1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9B1181">
        <w:rPr>
          <w:rFonts w:ascii="Arial" w:hAnsi="Arial" w:cs="Arial"/>
          <w:sz w:val="28"/>
          <w:szCs w:val="28"/>
        </w:rPr>
        <w:t>ГОРОДСКАЯ</w:t>
      </w:r>
      <w:r w:rsidR="00211F6E" w:rsidRPr="009B1181">
        <w:rPr>
          <w:rFonts w:ascii="Arial" w:hAnsi="Arial" w:cs="Arial"/>
          <w:sz w:val="28"/>
          <w:szCs w:val="28"/>
        </w:rPr>
        <w:t xml:space="preserve"> </w:t>
      </w:r>
      <w:r w:rsidRPr="009B1181">
        <w:rPr>
          <w:rFonts w:ascii="Arial" w:hAnsi="Arial" w:cs="Arial"/>
          <w:sz w:val="28"/>
          <w:szCs w:val="28"/>
        </w:rPr>
        <w:t>ДУМА</w:t>
      </w:r>
    </w:p>
    <w:p w:rsidR="00E304A8" w:rsidRPr="009B1181" w:rsidRDefault="00E304A8" w:rsidP="00E304A8">
      <w:pPr>
        <w:pStyle w:val="1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9B1181">
        <w:rPr>
          <w:rFonts w:ascii="Arial" w:hAnsi="Arial" w:cs="Arial"/>
          <w:sz w:val="28"/>
          <w:szCs w:val="28"/>
        </w:rPr>
        <w:t>РЕШЕНИЕ</w:t>
      </w:r>
    </w:p>
    <w:p w:rsidR="00B00EEA" w:rsidRDefault="00AC22E5" w:rsidP="00AC22E5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</w:t>
      </w:r>
      <w:r w:rsidR="001D3E1F">
        <w:rPr>
          <w:sz w:val="28"/>
        </w:rPr>
        <w:t>24</w:t>
      </w:r>
      <w:r>
        <w:rPr>
          <w:sz w:val="28"/>
        </w:rPr>
        <w:tab/>
        <w:t>№___</w:t>
      </w:r>
    </w:p>
    <w:p w:rsidR="00B00EEA" w:rsidRDefault="00B00EEA" w:rsidP="009B1181">
      <w:pPr>
        <w:rPr>
          <w:sz w:val="28"/>
          <w:szCs w:val="28"/>
        </w:rPr>
      </w:pPr>
    </w:p>
    <w:p w:rsidR="002B407D" w:rsidRDefault="002B407D" w:rsidP="00B00EEA">
      <w:pPr>
        <w:jc w:val="both"/>
        <w:rPr>
          <w:sz w:val="28"/>
          <w:szCs w:val="28"/>
        </w:rPr>
      </w:pPr>
    </w:p>
    <w:p w:rsidR="00B00EEA" w:rsidRDefault="001D3E1F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0E3FB5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1D6B8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решение городской Думы от </w:t>
      </w:r>
      <w:r w:rsidRPr="00CE0F3F">
        <w:rPr>
          <w:sz w:val="28"/>
          <w:szCs w:val="28"/>
        </w:rPr>
        <w:t xml:space="preserve">30.11.2006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437 </w:t>
      </w:r>
      <w:r>
        <w:rPr>
          <w:sz w:val="28"/>
          <w:szCs w:val="28"/>
        </w:rPr>
        <w:br/>
        <w:t>«</w:t>
      </w:r>
      <w:r w:rsidRPr="00CE0F3F">
        <w:rPr>
          <w:sz w:val="28"/>
          <w:szCs w:val="28"/>
        </w:rPr>
        <w:t xml:space="preserve">О порядке предоставления в аренду имущества муниципального образования </w:t>
      </w:r>
      <w:r>
        <w:rPr>
          <w:sz w:val="28"/>
          <w:szCs w:val="28"/>
        </w:rPr>
        <w:t>«</w:t>
      </w:r>
      <w:r w:rsidRPr="00CE0F3F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</w:t>
      </w:r>
      <w:r w:rsidRPr="00CE0F3F">
        <w:rPr>
          <w:sz w:val="28"/>
          <w:szCs w:val="28"/>
        </w:rPr>
        <w:t xml:space="preserve"> Еврейской автономной области</w:t>
      </w:r>
      <w:r>
        <w:rPr>
          <w:sz w:val="28"/>
          <w:szCs w:val="28"/>
        </w:rPr>
        <w:t>»</w:t>
      </w:r>
    </w:p>
    <w:p w:rsidR="00680303" w:rsidRDefault="00680303" w:rsidP="00B00EEA">
      <w:pPr>
        <w:jc w:val="both"/>
        <w:rPr>
          <w:sz w:val="28"/>
          <w:szCs w:val="28"/>
        </w:rPr>
      </w:pPr>
    </w:p>
    <w:p w:rsidR="002B407D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00EEA" w:rsidRDefault="004D2D95" w:rsidP="002F64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муниципального образования «Город Биробиджан»</w:t>
      </w:r>
      <w:r w:rsidR="00211F6E">
        <w:rPr>
          <w:sz w:val="28"/>
          <w:szCs w:val="28"/>
        </w:rPr>
        <w:t xml:space="preserve"> Еврейской автономной области</w:t>
      </w:r>
      <w:r>
        <w:rPr>
          <w:sz w:val="28"/>
          <w:szCs w:val="28"/>
        </w:rPr>
        <w:t xml:space="preserve"> городская Дума</w:t>
      </w:r>
    </w:p>
    <w:p w:rsidR="004D2D95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836C0" w:rsidRDefault="004D2D95" w:rsidP="002F64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B0C5F">
        <w:rPr>
          <w:sz w:val="28"/>
          <w:szCs w:val="28"/>
        </w:rPr>
        <w:t> </w:t>
      </w:r>
      <w:proofErr w:type="gramStart"/>
      <w:r w:rsidR="007836C0">
        <w:rPr>
          <w:sz w:val="28"/>
          <w:szCs w:val="28"/>
        </w:rPr>
        <w:t xml:space="preserve">Внести в решение городской Думы от </w:t>
      </w:r>
      <w:r w:rsidR="007836C0" w:rsidRPr="00CE0F3F">
        <w:rPr>
          <w:sz w:val="28"/>
          <w:szCs w:val="28"/>
        </w:rPr>
        <w:t xml:space="preserve">30.11.2006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437 </w:t>
      </w:r>
      <w:r w:rsidR="007836C0">
        <w:rPr>
          <w:sz w:val="28"/>
          <w:szCs w:val="28"/>
        </w:rPr>
        <w:t xml:space="preserve">(в ред. решений городской Думы от </w:t>
      </w:r>
      <w:r w:rsidR="007836C0" w:rsidRPr="00CE0F3F">
        <w:rPr>
          <w:sz w:val="28"/>
          <w:szCs w:val="28"/>
        </w:rPr>
        <w:t xml:space="preserve">25.10.2007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588, от 28.02.2008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688,</w:t>
      </w:r>
      <w:r w:rsidR="007836C0">
        <w:rPr>
          <w:sz w:val="28"/>
          <w:szCs w:val="28"/>
        </w:rPr>
        <w:t xml:space="preserve"> </w:t>
      </w:r>
      <w:r w:rsidR="007836C0" w:rsidRPr="00CE0F3F">
        <w:rPr>
          <w:sz w:val="28"/>
          <w:szCs w:val="28"/>
        </w:rPr>
        <w:t>от</w:t>
      </w:r>
      <w:r w:rsidR="007836C0">
        <w:rPr>
          <w:sz w:val="28"/>
          <w:szCs w:val="28"/>
        </w:rPr>
        <w:t> </w:t>
      </w:r>
      <w:r w:rsidR="007836C0" w:rsidRPr="00CE0F3F">
        <w:rPr>
          <w:sz w:val="28"/>
          <w:szCs w:val="28"/>
        </w:rPr>
        <w:t xml:space="preserve">30.10.2008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825, от 25.12.2008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871,</w:t>
      </w:r>
      <w:r w:rsidR="007836C0">
        <w:rPr>
          <w:sz w:val="28"/>
          <w:szCs w:val="28"/>
        </w:rPr>
        <w:t xml:space="preserve"> </w:t>
      </w:r>
      <w:r w:rsidR="007836C0" w:rsidRPr="00CE0F3F">
        <w:rPr>
          <w:sz w:val="28"/>
          <w:szCs w:val="28"/>
        </w:rPr>
        <w:t xml:space="preserve">от 12.02.2009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932, от 30.04.2009 </w:t>
      </w:r>
      <w:r w:rsidR="007836C0">
        <w:rPr>
          <w:sz w:val="28"/>
          <w:szCs w:val="28"/>
        </w:rPr>
        <w:t>№ </w:t>
      </w:r>
      <w:r w:rsidR="007836C0" w:rsidRPr="00CE0F3F">
        <w:rPr>
          <w:sz w:val="28"/>
          <w:szCs w:val="28"/>
        </w:rPr>
        <w:t>31,</w:t>
      </w:r>
      <w:r w:rsidR="007836C0">
        <w:rPr>
          <w:sz w:val="28"/>
          <w:szCs w:val="28"/>
        </w:rPr>
        <w:t xml:space="preserve"> </w:t>
      </w:r>
      <w:r w:rsidR="007836C0" w:rsidRPr="00CE0F3F">
        <w:rPr>
          <w:sz w:val="28"/>
          <w:szCs w:val="28"/>
        </w:rPr>
        <w:t xml:space="preserve">от 30.09.2010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369, от 25.11.2010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424,</w:t>
      </w:r>
      <w:r w:rsidR="007836C0">
        <w:rPr>
          <w:sz w:val="28"/>
          <w:szCs w:val="28"/>
        </w:rPr>
        <w:t xml:space="preserve"> </w:t>
      </w:r>
      <w:r w:rsidR="007836C0" w:rsidRPr="00CE0F3F">
        <w:rPr>
          <w:sz w:val="28"/>
          <w:szCs w:val="28"/>
        </w:rPr>
        <w:t xml:space="preserve">от 24.02.2011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497,</w:t>
      </w:r>
      <w:proofErr w:type="gramEnd"/>
      <w:r w:rsidR="007836C0" w:rsidRPr="00CE0F3F">
        <w:rPr>
          <w:sz w:val="28"/>
          <w:szCs w:val="28"/>
        </w:rPr>
        <w:t xml:space="preserve"> </w:t>
      </w:r>
      <w:proofErr w:type="gramStart"/>
      <w:r w:rsidR="007836C0" w:rsidRPr="00CE0F3F">
        <w:rPr>
          <w:sz w:val="28"/>
          <w:szCs w:val="28"/>
        </w:rPr>
        <w:t>от</w:t>
      </w:r>
      <w:r w:rsidR="007836C0">
        <w:rPr>
          <w:sz w:val="28"/>
          <w:szCs w:val="28"/>
        </w:rPr>
        <w:t> </w:t>
      </w:r>
      <w:r w:rsidR="007836C0" w:rsidRPr="00CE0F3F">
        <w:rPr>
          <w:sz w:val="28"/>
          <w:szCs w:val="28"/>
        </w:rPr>
        <w:t xml:space="preserve">23.06.2011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574,</w:t>
      </w:r>
      <w:r w:rsidR="007836C0">
        <w:rPr>
          <w:sz w:val="28"/>
          <w:szCs w:val="28"/>
        </w:rPr>
        <w:t xml:space="preserve"> </w:t>
      </w:r>
      <w:r w:rsidR="007836C0" w:rsidRPr="00CE0F3F">
        <w:rPr>
          <w:sz w:val="28"/>
          <w:szCs w:val="28"/>
        </w:rPr>
        <w:t xml:space="preserve">от 29.11.2012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844, от 25.04.2013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926,</w:t>
      </w:r>
      <w:r w:rsidR="007836C0">
        <w:rPr>
          <w:sz w:val="28"/>
          <w:szCs w:val="28"/>
        </w:rPr>
        <w:t xml:space="preserve"> </w:t>
      </w:r>
      <w:r w:rsidR="007836C0" w:rsidRPr="00CE0F3F">
        <w:rPr>
          <w:sz w:val="28"/>
          <w:szCs w:val="28"/>
        </w:rPr>
        <w:t xml:space="preserve">от 25.11.2013 </w:t>
      </w:r>
      <w:r w:rsidR="007836C0">
        <w:rPr>
          <w:sz w:val="28"/>
          <w:szCs w:val="28"/>
        </w:rPr>
        <w:t>№ </w:t>
      </w:r>
      <w:r w:rsidR="007836C0" w:rsidRPr="00CE0F3F">
        <w:rPr>
          <w:sz w:val="28"/>
          <w:szCs w:val="28"/>
        </w:rPr>
        <w:t xml:space="preserve">1013, от 30.01.2014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1059,</w:t>
      </w:r>
      <w:r w:rsidR="007836C0">
        <w:rPr>
          <w:sz w:val="28"/>
          <w:szCs w:val="28"/>
        </w:rPr>
        <w:t xml:space="preserve"> </w:t>
      </w:r>
      <w:r w:rsidR="007836C0" w:rsidRPr="00CE0F3F">
        <w:rPr>
          <w:sz w:val="28"/>
          <w:szCs w:val="28"/>
        </w:rPr>
        <w:t xml:space="preserve">от 23.07.2015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156, от 29.10.2015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186,</w:t>
      </w:r>
      <w:r w:rsidR="007836C0">
        <w:rPr>
          <w:sz w:val="28"/>
          <w:szCs w:val="28"/>
        </w:rPr>
        <w:t xml:space="preserve"> </w:t>
      </w:r>
      <w:r w:rsidR="007836C0" w:rsidRPr="00CE0F3F">
        <w:rPr>
          <w:sz w:val="28"/>
          <w:szCs w:val="28"/>
        </w:rPr>
        <w:t>от</w:t>
      </w:r>
      <w:r w:rsidR="007836C0">
        <w:rPr>
          <w:sz w:val="28"/>
          <w:szCs w:val="28"/>
        </w:rPr>
        <w:t> </w:t>
      </w:r>
      <w:r w:rsidR="007836C0" w:rsidRPr="00CE0F3F">
        <w:rPr>
          <w:sz w:val="28"/>
          <w:szCs w:val="28"/>
        </w:rPr>
        <w:t xml:space="preserve">28.07.2016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297, от</w:t>
      </w:r>
      <w:r w:rsidR="007836C0">
        <w:rPr>
          <w:sz w:val="28"/>
          <w:szCs w:val="28"/>
        </w:rPr>
        <w:t xml:space="preserve"> </w:t>
      </w:r>
      <w:r w:rsidR="007836C0" w:rsidRPr="00CE0F3F">
        <w:rPr>
          <w:sz w:val="28"/>
          <w:szCs w:val="28"/>
        </w:rPr>
        <w:t xml:space="preserve">16.12.2016 </w:t>
      </w:r>
      <w:r w:rsidR="007836C0">
        <w:rPr>
          <w:sz w:val="28"/>
          <w:szCs w:val="28"/>
        </w:rPr>
        <w:t xml:space="preserve">№ </w:t>
      </w:r>
      <w:r w:rsidR="007836C0" w:rsidRPr="00CE0F3F">
        <w:rPr>
          <w:sz w:val="28"/>
          <w:szCs w:val="28"/>
        </w:rPr>
        <w:t>346</w:t>
      </w:r>
      <w:r w:rsidR="007836C0">
        <w:rPr>
          <w:sz w:val="28"/>
          <w:szCs w:val="28"/>
        </w:rPr>
        <w:t>, от 25.07.2019 № 673) «</w:t>
      </w:r>
      <w:r w:rsidR="007836C0" w:rsidRPr="00CE0F3F">
        <w:rPr>
          <w:sz w:val="28"/>
          <w:szCs w:val="28"/>
        </w:rPr>
        <w:t xml:space="preserve">О порядке предоставления в аренду имущества муниципального образования </w:t>
      </w:r>
      <w:r w:rsidR="007836C0">
        <w:rPr>
          <w:sz w:val="28"/>
          <w:szCs w:val="28"/>
        </w:rPr>
        <w:t>«</w:t>
      </w:r>
      <w:r w:rsidR="007836C0" w:rsidRPr="00CE0F3F">
        <w:rPr>
          <w:sz w:val="28"/>
          <w:szCs w:val="28"/>
        </w:rPr>
        <w:t>Город Биробиджан</w:t>
      </w:r>
      <w:r w:rsidR="007836C0">
        <w:rPr>
          <w:sz w:val="28"/>
          <w:szCs w:val="28"/>
        </w:rPr>
        <w:t>»</w:t>
      </w:r>
      <w:r w:rsidR="007836C0" w:rsidRPr="00CE0F3F">
        <w:rPr>
          <w:sz w:val="28"/>
          <w:szCs w:val="28"/>
        </w:rPr>
        <w:t xml:space="preserve"> Еврейской автономной области</w:t>
      </w:r>
      <w:r w:rsidR="007836C0">
        <w:rPr>
          <w:sz w:val="28"/>
          <w:szCs w:val="28"/>
        </w:rPr>
        <w:t>» следующие изменени</w:t>
      </w:r>
      <w:r w:rsidR="004B0C5F">
        <w:rPr>
          <w:sz w:val="28"/>
          <w:szCs w:val="28"/>
        </w:rPr>
        <w:t>я</w:t>
      </w:r>
      <w:r w:rsidR="007836C0">
        <w:rPr>
          <w:sz w:val="28"/>
          <w:szCs w:val="28"/>
        </w:rPr>
        <w:t>:</w:t>
      </w:r>
      <w:proofErr w:type="gramEnd"/>
    </w:p>
    <w:p w:rsidR="007836C0" w:rsidRDefault="007836C0" w:rsidP="007836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055EA">
        <w:rPr>
          <w:sz w:val="28"/>
          <w:szCs w:val="28"/>
        </w:rPr>
        <w:t>Пункт 2.3</w:t>
      </w:r>
      <w:r w:rsidR="0050258C">
        <w:rPr>
          <w:sz w:val="28"/>
          <w:szCs w:val="28"/>
        </w:rPr>
        <w:t xml:space="preserve"> </w:t>
      </w:r>
      <w:r w:rsidR="008055EA">
        <w:rPr>
          <w:sz w:val="28"/>
          <w:szCs w:val="28"/>
        </w:rPr>
        <w:t>р</w:t>
      </w:r>
      <w:r>
        <w:rPr>
          <w:sz w:val="28"/>
          <w:szCs w:val="28"/>
        </w:rPr>
        <w:t>аздел</w:t>
      </w:r>
      <w:r w:rsidR="008055EA">
        <w:rPr>
          <w:sz w:val="28"/>
          <w:szCs w:val="28"/>
        </w:rPr>
        <w:t>а</w:t>
      </w:r>
      <w:r>
        <w:rPr>
          <w:sz w:val="28"/>
          <w:szCs w:val="28"/>
        </w:rPr>
        <w:t xml:space="preserve"> 2 «Порядок сдачи в субаренду»</w:t>
      </w:r>
      <w:r w:rsidR="008055EA">
        <w:rPr>
          <w:sz w:val="28"/>
          <w:szCs w:val="28"/>
        </w:rPr>
        <w:t xml:space="preserve"> Порядка предоставления в аренду имущества муниципального образования «Город Биробиджан» Еврейской автономной области изложить в следующей редакции</w:t>
      </w:r>
      <w:r>
        <w:rPr>
          <w:sz w:val="28"/>
          <w:szCs w:val="28"/>
        </w:rPr>
        <w:t>:</w:t>
      </w:r>
    </w:p>
    <w:p w:rsidR="0026764C" w:rsidRDefault="006C7C22" w:rsidP="007836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16C8F">
        <w:rPr>
          <w:sz w:val="28"/>
          <w:szCs w:val="28"/>
        </w:rPr>
        <w:t>2.</w:t>
      </w:r>
      <w:r w:rsidR="008055EA">
        <w:rPr>
          <w:sz w:val="28"/>
          <w:szCs w:val="28"/>
        </w:rPr>
        <w:t>3</w:t>
      </w:r>
      <w:r w:rsidR="0050258C">
        <w:rPr>
          <w:sz w:val="28"/>
          <w:szCs w:val="28"/>
        </w:rPr>
        <w:t>.</w:t>
      </w:r>
      <w:r w:rsidR="00516C8F">
        <w:rPr>
          <w:sz w:val="28"/>
          <w:szCs w:val="28"/>
        </w:rPr>
        <w:t xml:space="preserve"> </w:t>
      </w:r>
      <w:proofErr w:type="gramStart"/>
      <w:r w:rsidR="00C72A14">
        <w:rPr>
          <w:sz w:val="28"/>
          <w:szCs w:val="28"/>
        </w:rPr>
        <w:t>Арендная плата при сдаче муниципального имущества</w:t>
      </w:r>
      <w:r w:rsidR="008055EA">
        <w:rPr>
          <w:sz w:val="28"/>
          <w:szCs w:val="28"/>
        </w:rPr>
        <w:t xml:space="preserve"> в субаренду субъектам малого и среднего предпринимательства (далее – МСП), организациям, образующим инфраструктуру поддержки субъектов МСП и социально ориентированным некоммерческим организациям, рассчитывается с применением коэффициента 2 к размеру арендной платы за 1 кв. м муниципального имущества, переданного в субаренду, в месяц, дополнительно к арендной плате, установленной договором аренды.</w:t>
      </w:r>
      <w:proofErr w:type="gramEnd"/>
    </w:p>
    <w:p w:rsidR="00814815" w:rsidRDefault="002F6460" w:rsidP="002F646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сдаче муниципального имущества в субаренду остальным категориям арендаторов размер арендной платы определяется на основании отчета об оценке рыночной стоимости арендной платы, но не менее размера арендной платы, рассчитанного с применением коэффициента 2 к размеру </w:t>
      </w:r>
      <w:r>
        <w:rPr>
          <w:sz w:val="28"/>
          <w:szCs w:val="28"/>
        </w:rPr>
        <w:lastRenderedPageBreak/>
        <w:t>арендной платы за 1 кв. м муниципального имущества, переданного в субаренду, в месяц, дополнительно к арендной плате, установленной договором аренды</w:t>
      </w:r>
      <w:r w:rsidR="00814815">
        <w:rPr>
          <w:sz w:val="28"/>
          <w:szCs w:val="28"/>
        </w:rPr>
        <w:t>.</w:t>
      </w:r>
      <w:proofErr w:type="gramEnd"/>
    </w:p>
    <w:p w:rsidR="002F6460" w:rsidRDefault="00814815" w:rsidP="002F64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использования муниципального имущества по договору субаренды должна соответствовать целевому использованию муниципального имущества по договору аренды</w:t>
      </w:r>
      <w:r w:rsidR="002F6460">
        <w:rPr>
          <w:sz w:val="28"/>
          <w:szCs w:val="28"/>
        </w:rPr>
        <w:t>».</w:t>
      </w:r>
    </w:p>
    <w:p w:rsidR="004D2D95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B407D">
        <w:rPr>
          <w:sz w:val="28"/>
          <w:szCs w:val="28"/>
        </w:rPr>
        <w:t>2</w:t>
      </w:r>
      <w:r w:rsidR="004B0C5F">
        <w:rPr>
          <w:sz w:val="28"/>
          <w:szCs w:val="28"/>
        </w:rPr>
        <w:t>. </w:t>
      </w:r>
      <w:r>
        <w:rPr>
          <w:sz w:val="28"/>
          <w:szCs w:val="28"/>
        </w:rPr>
        <w:t>Опубликовать настоящее решение в «Муниципальной информационной газете».</w:t>
      </w:r>
    </w:p>
    <w:p w:rsidR="000F34AC" w:rsidRDefault="004B0C5F" w:rsidP="000F34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B407D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0F34AC">
        <w:rPr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</w:rPr>
        <w:t>после его официального опубликования.</w:t>
      </w:r>
    </w:p>
    <w:p w:rsidR="004D2D95" w:rsidRDefault="004D2D95" w:rsidP="00B00EEA">
      <w:pPr>
        <w:jc w:val="both"/>
        <w:rPr>
          <w:sz w:val="28"/>
          <w:szCs w:val="28"/>
        </w:rPr>
      </w:pPr>
    </w:p>
    <w:p w:rsidR="004D2D95" w:rsidRDefault="004D2D95" w:rsidP="00B00EEA">
      <w:pPr>
        <w:jc w:val="both"/>
        <w:rPr>
          <w:sz w:val="28"/>
          <w:szCs w:val="28"/>
        </w:rPr>
      </w:pPr>
    </w:p>
    <w:p w:rsidR="004D2D95" w:rsidRDefault="004D2D95" w:rsidP="00B00EEA">
      <w:pPr>
        <w:jc w:val="both"/>
        <w:rPr>
          <w:sz w:val="28"/>
          <w:szCs w:val="28"/>
        </w:rPr>
      </w:pPr>
    </w:p>
    <w:p w:rsidR="004D2D95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073FD6">
        <w:rPr>
          <w:sz w:val="28"/>
          <w:szCs w:val="28"/>
        </w:rPr>
        <w:t xml:space="preserve">        </w:t>
      </w:r>
      <w:r w:rsidR="00073FD6" w:rsidRPr="00073FD6">
        <w:rPr>
          <w:sz w:val="28"/>
          <w:szCs w:val="28"/>
        </w:rPr>
        <w:t>М.</w:t>
      </w:r>
      <w:r w:rsidR="00073FD6">
        <w:rPr>
          <w:sz w:val="28"/>
          <w:szCs w:val="28"/>
        </w:rPr>
        <w:t>А. Семёнов</w:t>
      </w:r>
      <w:r w:rsidR="00341F99">
        <w:rPr>
          <w:sz w:val="28"/>
          <w:szCs w:val="28"/>
        </w:rPr>
        <w:t xml:space="preserve"> </w:t>
      </w:r>
    </w:p>
    <w:p w:rsidR="00073FD6" w:rsidRDefault="00073FD6" w:rsidP="00B00EEA">
      <w:pPr>
        <w:jc w:val="both"/>
        <w:rPr>
          <w:sz w:val="28"/>
          <w:szCs w:val="28"/>
        </w:rPr>
      </w:pPr>
    </w:p>
    <w:p w:rsidR="000F34AC" w:rsidRDefault="00073FD6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F34AC">
        <w:rPr>
          <w:sz w:val="28"/>
          <w:szCs w:val="28"/>
        </w:rPr>
        <w:t>редседател</w:t>
      </w:r>
      <w:r>
        <w:rPr>
          <w:sz w:val="28"/>
          <w:szCs w:val="28"/>
        </w:rPr>
        <w:t>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А.В. Болтов</w:t>
      </w:r>
    </w:p>
    <w:sectPr w:rsidR="000F34AC" w:rsidSect="002F6460">
      <w:headerReference w:type="default" r:id="rId8"/>
      <w:headerReference w:type="first" r:id="rId9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3B4" w:rsidRDefault="006C13B4" w:rsidP="002F6460">
      <w:r>
        <w:separator/>
      </w:r>
    </w:p>
  </w:endnote>
  <w:endnote w:type="continuationSeparator" w:id="0">
    <w:p w:rsidR="006C13B4" w:rsidRDefault="006C13B4" w:rsidP="002F6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3B4" w:rsidRDefault="006C13B4" w:rsidP="002F6460">
      <w:r>
        <w:separator/>
      </w:r>
    </w:p>
  </w:footnote>
  <w:footnote w:type="continuationSeparator" w:id="0">
    <w:p w:rsidR="006C13B4" w:rsidRDefault="006C13B4" w:rsidP="002F64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460" w:rsidRDefault="00CD1CFF">
    <w:pPr>
      <w:pStyle w:val="a6"/>
      <w:jc w:val="center"/>
    </w:pPr>
    <w:fldSimple w:instr=" PAGE   \* MERGEFORMAT ">
      <w:r w:rsidR="00A00F68">
        <w:rPr>
          <w:noProof/>
        </w:rPr>
        <w:t>2</w:t>
      </w:r>
    </w:fldSimple>
  </w:p>
  <w:p w:rsidR="002F6460" w:rsidRDefault="002F646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F68" w:rsidRDefault="00A00F68" w:rsidP="00A00F68">
    <w:pPr>
      <w:pStyle w:val="a6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activeWritingStyle w:appName="MSWord" w:lang="ru-RU" w:vendorID="1" w:dllVersion="512" w:checkStyle="0"/>
  <w:proofState w:spelling="clean" w:grammar="clean"/>
  <w:stylePaneFormatFilter w:val="3F01"/>
  <w:doNotTrackMoves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112"/>
    <w:rsid w:val="00025C0C"/>
    <w:rsid w:val="00073FD6"/>
    <w:rsid w:val="00093E41"/>
    <w:rsid w:val="000E13CE"/>
    <w:rsid w:val="000E3FB5"/>
    <w:rsid w:val="000F34AC"/>
    <w:rsid w:val="00117E89"/>
    <w:rsid w:val="001201AE"/>
    <w:rsid w:val="001842DC"/>
    <w:rsid w:val="001D3E1F"/>
    <w:rsid w:val="001D6B83"/>
    <w:rsid w:val="00211F6E"/>
    <w:rsid w:val="0026764C"/>
    <w:rsid w:val="002B407D"/>
    <w:rsid w:val="002F6460"/>
    <w:rsid w:val="003252D6"/>
    <w:rsid w:val="00341F99"/>
    <w:rsid w:val="00375A38"/>
    <w:rsid w:val="00381312"/>
    <w:rsid w:val="003A29F5"/>
    <w:rsid w:val="003B0E11"/>
    <w:rsid w:val="004A3C00"/>
    <w:rsid w:val="004B0C5F"/>
    <w:rsid w:val="004D2D95"/>
    <w:rsid w:val="004E5ED9"/>
    <w:rsid w:val="0050258C"/>
    <w:rsid w:val="005070E2"/>
    <w:rsid w:val="00516C8F"/>
    <w:rsid w:val="00557FFC"/>
    <w:rsid w:val="00573F62"/>
    <w:rsid w:val="00680303"/>
    <w:rsid w:val="006C13B4"/>
    <w:rsid w:val="006C7C22"/>
    <w:rsid w:val="007836C0"/>
    <w:rsid w:val="008055EA"/>
    <w:rsid w:val="00814815"/>
    <w:rsid w:val="00843E1E"/>
    <w:rsid w:val="008517AF"/>
    <w:rsid w:val="00852A0A"/>
    <w:rsid w:val="008F6FBA"/>
    <w:rsid w:val="00916F5F"/>
    <w:rsid w:val="00975BCF"/>
    <w:rsid w:val="009B1181"/>
    <w:rsid w:val="00A000E3"/>
    <w:rsid w:val="00A00F68"/>
    <w:rsid w:val="00A25D1B"/>
    <w:rsid w:val="00A2652B"/>
    <w:rsid w:val="00AC22E5"/>
    <w:rsid w:val="00B00EEA"/>
    <w:rsid w:val="00B4179C"/>
    <w:rsid w:val="00B610FE"/>
    <w:rsid w:val="00B62596"/>
    <w:rsid w:val="00B82EC7"/>
    <w:rsid w:val="00B85112"/>
    <w:rsid w:val="00BB78B1"/>
    <w:rsid w:val="00BD439E"/>
    <w:rsid w:val="00C11534"/>
    <w:rsid w:val="00C2626D"/>
    <w:rsid w:val="00C72A14"/>
    <w:rsid w:val="00CB3824"/>
    <w:rsid w:val="00CD1CFF"/>
    <w:rsid w:val="00D05756"/>
    <w:rsid w:val="00E01A0B"/>
    <w:rsid w:val="00E304A8"/>
    <w:rsid w:val="00EB0CD2"/>
    <w:rsid w:val="00EF4E01"/>
    <w:rsid w:val="00F14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5">
    <w:name w:val="Table Grid"/>
    <w:basedOn w:val="a1"/>
    <w:rsid w:val="009B1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2F64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6460"/>
    <w:rPr>
      <w:sz w:val="26"/>
    </w:rPr>
  </w:style>
  <w:style w:type="paragraph" w:styleId="a8">
    <w:name w:val="footer"/>
    <w:basedOn w:val="a"/>
    <w:link w:val="a9"/>
    <w:rsid w:val="002F64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F6460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cumi15</dc:creator>
  <cp:lastModifiedBy>oku12</cp:lastModifiedBy>
  <cp:revision>6</cp:revision>
  <cp:lastPrinted>2024-07-17T05:01:00Z</cp:lastPrinted>
  <dcterms:created xsi:type="dcterms:W3CDTF">2024-07-10T02:57:00Z</dcterms:created>
  <dcterms:modified xsi:type="dcterms:W3CDTF">2024-07-17T05:01:00Z</dcterms:modified>
</cp:coreProperties>
</file>