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FC" w:rsidRDefault="00393AFC" w:rsidP="00393AFC">
      <w:pPr>
        <w:jc w:val="right"/>
      </w:pPr>
      <w:r>
        <w:t>проект</w:t>
      </w:r>
    </w:p>
    <w:p w:rsidR="00393AFC" w:rsidRDefault="00393AFC" w:rsidP="00393AFC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8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3AFC" w:rsidRPr="009B1181" w:rsidRDefault="00393AFC" w:rsidP="00393AFC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 xml:space="preserve">Муниципальное образование </w:t>
      </w:r>
    </w:p>
    <w:p w:rsidR="00393AFC" w:rsidRPr="009B1181" w:rsidRDefault="00393AFC" w:rsidP="00393AFC">
      <w:pPr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«Город Биробиджан»</w:t>
      </w:r>
    </w:p>
    <w:p w:rsidR="00393AFC" w:rsidRPr="009B1181" w:rsidRDefault="00393AFC" w:rsidP="00393AFC">
      <w:pPr>
        <w:spacing w:line="360" w:lineRule="auto"/>
        <w:jc w:val="center"/>
        <w:rPr>
          <w:rFonts w:ascii="Tahoma" w:hAnsi="Tahoma"/>
          <w:noProof/>
          <w:sz w:val="24"/>
          <w:szCs w:val="24"/>
        </w:rPr>
      </w:pPr>
      <w:r w:rsidRPr="009B1181">
        <w:rPr>
          <w:rFonts w:ascii="Tahoma" w:hAnsi="Tahoma"/>
          <w:noProof/>
          <w:sz w:val="24"/>
          <w:szCs w:val="24"/>
        </w:rPr>
        <w:t>Еврейской автономной области</w:t>
      </w:r>
    </w:p>
    <w:p w:rsidR="00393AFC" w:rsidRPr="009B1181" w:rsidRDefault="00393AFC" w:rsidP="00393AFC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ГОРОДСКАЯ ДУМА</w:t>
      </w:r>
    </w:p>
    <w:p w:rsidR="00393AFC" w:rsidRPr="009B1181" w:rsidRDefault="00393AFC" w:rsidP="00393AFC">
      <w:pPr>
        <w:pStyle w:val="1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9B1181">
        <w:rPr>
          <w:rFonts w:ascii="Arial" w:hAnsi="Arial" w:cs="Arial"/>
          <w:sz w:val="28"/>
          <w:szCs w:val="28"/>
        </w:rPr>
        <w:t>РЕШЕНИЕ</w:t>
      </w:r>
    </w:p>
    <w:p w:rsidR="00393AFC" w:rsidRDefault="00393AFC" w:rsidP="00393AFC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_____________</w:t>
      </w:r>
      <w:r>
        <w:rPr>
          <w:sz w:val="28"/>
        </w:rPr>
        <w:tab/>
        <w:t>№_____</w:t>
      </w:r>
    </w:p>
    <w:p w:rsidR="00393AFC" w:rsidRDefault="00393AFC" w:rsidP="00393AFC">
      <w:pPr>
        <w:rPr>
          <w:sz w:val="28"/>
          <w:szCs w:val="28"/>
        </w:rPr>
      </w:pPr>
    </w:p>
    <w:p w:rsidR="00393AFC" w:rsidRPr="00F03724" w:rsidRDefault="00393AFC" w:rsidP="00393AFC">
      <w:pPr>
        <w:jc w:val="both"/>
        <w:rPr>
          <w:sz w:val="28"/>
          <w:szCs w:val="28"/>
        </w:rPr>
      </w:pPr>
      <w:r w:rsidRPr="006461E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386124">
        <w:rPr>
          <w:sz w:val="28"/>
          <w:szCs w:val="28"/>
        </w:rPr>
        <w:t>внесении изменени</w:t>
      </w:r>
      <w:r w:rsidR="008F7986">
        <w:rPr>
          <w:sz w:val="28"/>
          <w:szCs w:val="28"/>
        </w:rPr>
        <w:t>я</w:t>
      </w:r>
      <w:r w:rsidR="00386124">
        <w:rPr>
          <w:sz w:val="28"/>
          <w:szCs w:val="28"/>
        </w:rPr>
        <w:t xml:space="preserve"> в Решение городской Думы</w:t>
      </w:r>
      <w:r w:rsidRPr="00084EF7">
        <w:rPr>
          <w:spacing w:val="2"/>
          <w:sz w:val="28"/>
          <w:szCs w:val="28"/>
        </w:rPr>
        <w:t xml:space="preserve"> муниципально</w:t>
      </w:r>
      <w:r w:rsidR="00386124">
        <w:rPr>
          <w:spacing w:val="2"/>
          <w:sz w:val="28"/>
          <w:szCs w:val="28"/>
        </w:rPr>
        <w:t>го</w:t>
      </w:r>
      <w:r w:rsidRPr="00084EF7">
        <w:rPr>
          <w:spacing w:val="2"/>
          <w:sz w:val="28"/>
          <w:szCs w:val="28"/>
        </w:rPr>
        <w:t xml:space="preserve"> образовани</w:t>
      </w:r>
      <w:r w:rsidR="00386124">
        <w:rPr>
          <w:spacing w:val="2"/>
          <w:sz w:val="28"/>
          <w:szCs w:val="28"/>
        </w:rPr>
        <w:t>я</w:t>
      </w:r>
      <w:r w:rsidRPr="00084EF7">
        <w:rPr>
          <w:spacing w:val="2"/>
          <w:sz w:val="28"/>
          <w:szCs w:val="28"/>
        </w:rPr>
        <w:t xml:space="preserve"> «Город Биробиджан» Еврейской автономной области</w:t>
      </w:r>
      <w:r w:rsidR="00386124">
        <w:rPr>
          <w:spacing w:val="2"/>
          <w:sz w:val="28"/>
          <w:szCs w:val="28"/>
        </w:rPr>
        <w:t xml:space="preserve">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</w:p>
    <w:p w:rsidR="00393AFC" w:rsidRDefault="00393AFC" w:rsidP="00393AFC">
      <w:pPr>
        <w:jc w:val="both"/>
        <w:rPr>
          <w:sz w:val="28"/>
          <w:szCs w:val="28"/>
        </w:rPr>
      </w:pPr>
    </w:p>
    <w:p w:rsidR="00393AFC" w:rsidRDefault="00393AFC" w:rsidP="00393AFC">
      <w:pPr>
        <w:jc w:val="both"/>
        <w:rPr>
          <w:sz w:val="28"/>
          <w:szCs w:val="28"/>
        </w:rPr>
      </w:pPr>
    </w:p>
    <w:p w:rsidR="00393AFC" w:rsidRDefault="00393AFC" w:rsidP="00393AFC">
      <w:pPr>
        <w:pStyle w:val="a3"/>
        <w:tabs>
          <w:tab w:val="left" w:pos="0"/>
        </w:tabs>
        <w:ind w:firstLine="0"/>
        <w:rPr>
          <w:szCs w:val="28"/>
        </w:rPr>
      </w:pPr>
      <w:r>
        <w:rPr>
          <w:szCs w:val="28"/>
        </w:rPr>
        <w:tab/>
      </w:r>
      <w:r w:rsidRPr="00452C8C">
        <w:rPr>
          <w:szCs w:val="28"/>
        </w:rPr>
        <w:t xml:space="preserve">В соответствии с Федеральными </w:t>
      </w:r>
      <w:hyperlink r:id="rId7" w:history="1">
        <w:proofErr w:type="gramStart"/>
        <w:r w:rsidRPr="00452C8C">
          <w:rPr>
            <w:szCs w:val="28"/>
          </w:rPr>
          <w:t>закон</w:t>
        </w:r>
      </w:hyperlink>
      <w:r w:rsidRPr="00452C8C">
        <w:rPr>
          <w:szCs w:val="28"/>
        </w:rPr>
        <w:t>ами</w:t>
      </w:r>
      <w:proofErr w:type="gramEnd"/>
      <w:r w:rsidRPr="00452C8C">
        <w:rPr>
          <w:szCs w:val="28"/>
        </w:rPr>
        <w:t xml:space="preserve"> от 06.10.2003 № 131-ФЗ </w:t>
      </w:r>
      <w:r>
        <w:rPr>
          <w:szCs w:val="28"/>
        </w:rPr>
        <w:t xml:space="preserve">     </w:t>
      </w:r>
      <w:r w:rsidRPr="00452C8C">
        <w:rPr>
          <w:szCs w:val="28"/>
        </w:rPr>
        <w:t xml:space="preserve">«Об общих принципах организации местного самоуправления                               в Российской Федерации», от </w:t>
      </w:r>
      <w:r w:rsidR="00386124">
        <w:rPr>
          <w:szCs w:val="28"/>
        </w:rPr>
        <w:t>31</w:t>
      </w:r>
      <w:r w:rsidRPr="00452C8C">
        <w:rPr>
          <w:szCs w:val="28"/>
        </w:rPr>
        <w:t>.</w:t>
      </w:r>
      <w:r w:rsidR="00386124">
        <w:rPr>
          <w:szCs w:val="28"/>
        </w:rPr>
        <w:t>07</w:t>
      </w:r>
      <w:r w:rsidRPr="00452C8C">
        <w:rPr>
          <w:szCs w:val="28"/>
        </w:rPr>
        <w:t>.20</w:t>
      </w:r>
      <w:r w:rsidR="00386124">
        <w:rPr>
          <w:szCs w:val="28"/>
        </w:rPr>
        <w:t>20</w:t>
      </w:r>
      <w:r w:rsidRPr="00452C8C">
        <w:rPr>
          <w:szCs w:val="28"/>
        </w:rPr>
        <w:t xml:space="preserve"> № 2</w:t>
      </w:r>
      <w:r w:rsidR="00386124">
        <w:rPr>
          <w:szCs w:val="28"/>
        </w:rPr>
        <w:t>48</w:t>
      </w:r>
      <w:r w:rsidRPr="00452C8C">
        <w:rPr>
          <w:szCs w:val="28"/>
        </w:rPr>
        <w:t xml:space="preserve">-ФЗ «О </w:t>
      </w:r>
      <w:r w:rsidR="00386124">
        <w:rPr>
          <w:szCs w:val="28"/>
        </w:rPr>
        <w:t xml:space="preserve">государственном контроле (надзоре) и муниципальном контроле </w:t>
      </w:r>
      <w:r w:rsidRPr="00452C8C">
        <w:rPr>
          <w:szCs w:val="28"/>
        </w:rPr>
        <w:t>в Российской Федерации</w:t>
      </w:r>
      <w:r w:rsidR="00386124">
        <w:rPr>
          <w:szCs w:val="28"/>
        </w:rPr>
        <w:t>»</w:t>
      </w:r>
      <w:r w:rsidRPr="00452C8C">
        <w:rPr>
          <w:szCs w:val="28"/>
        </w:rPr>
        <w:t xml:space="preserve">,               от 31.07.2020 </w:t>
      </w:r>
      <w:r>
        <w:rPr>
          <w:szCs w:val="28"/>
        </w:rPr>
        <w:t xml:space="preserve">№ </w:t>
      </w:r>
      <w:r w:rsidRPr="00452C8C">
        <w:rPr>
          <w:szCs w:val="28"/>
        </w:rPr>
        <w:t xml:space="preserve">248-ФЗ «О государственном контроле (надзоре) и муниципальном контроле в Российской Федерации», </w:t>
      </w:r>
      <w:r>
        <w:rPr>
          <w:szCs w:val="28"/>
        </w:rPr>
        <w:t>Уставом муниципального образования «Город Биробиджан» Еврейской автономной области, городская Дума</w:t>
      </w:r>
    </w:p>
    <w:p w:rsidR="00393AFC" w:rsidRDefault="00393AFC" w:rsidP="00393AFC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290DBA" w:rsidRPr="00791FB4" w:rsidRDefault="00393AFC" w:rsidP="00290D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6879F1">
        <w:rPr>
          <w:sz w:val="28"/>
          <w:szCs w:val="28"/>
        </w:rPr>
        <w:t xml:space="preserve"> </w:t>
      </w:r>
      <w:r w:rsidR="00290DBA" w:rsidRPr="00791FB4">
        <w:rPr>
          <w:sz w:val="28"/>
          <w:szCs w:val="28"/>
        </w:rPr>
        <w:t xml:space="preserve">Внести в решение городской Думы от </w:t>
      </w:r>
      <w:r w:rsidR="00B52947">
        <w:rPr>
          <w:sz w:val="28"/>
          <w:szCs w:val="28"/>
        </w:rPr>
        <w:t>23</w:t>
      </w:r>
      <w:r w:rsidR="00290DBA" w:rsidRPr="00791FB4">
        <w:rPr>
          <w:sz w:val="28"/>
          <w:szCs w:val="28"/>
        </w:rPr>
        <w:t>.</w:t>
      </w:r>
      <w:r w:rsidR="00B52947">
        <w:rPr>
          <w:sz w:val="28"/>
          <w:szCs w:val="28"/>
        </w:rPr>
        <w:t>12</w:t>
      </w:r>
      <w:r w:rsidR="00290DBA" w:rsidRPr="00791FB4">
        <w:rPr>
          <w:sz w:val="28"/>
          <w:szCs w:val="28"/>
        </w:rPr>
        <w:t>.20</w:t>
      </w:r>
      <w:r w:rsidR="00B52947">
        <w:rPr>
          <w:sz w:val="28"/>
          <w:szCs w:val="28"/>
        </w:rPr>
        <w:t>21</w:t>
      </w:r>
      <w:r w:rsidR="00290DBA" w:rsidRPr="00791FB4">
        <w:rPr>
          <w:sz w:val="28"/>
          <w:szCs w:val="28"/>
        </w:rPr>
        <w:t xml:space="preserve"> № 2</w:t>
      </w:r>
      <w:r w:rsidR="00B52947">
        <w:rPr>
          <w:sz w:val="28"/>
          <w:szCs w:val="28"/>
        </w:rPr>
        <w:t xml:space="preserve">24 </w:t>
      </w:r>
      <w:r w:rsidR="00290DBA" w:rsidRPr="00791FB4">
        <w:rPr>
          <w:sz w:val="28"/>
          <w:szCs w:val="28"/>
        </w:rPr>
        <w:t xml:space="preserve">«Об </w:t>
      </w:r>
      <w:r w:rsidR="00B52947">
        <w:rPr>
          <w:sz w:val="28"/>
          <w:szCs w:val="28"/>
        </w:rPr>
        <w:t xml:space="preserve">утверждении правил благоустройства территории </w:t>
      </w:r>
      <w:r w:rsidR="00290DBA" w:rsidRPr="00791FB4">
        <w:rPr>
          <w:sz w:val="28"/>
          <w:szCs w:val="28"/>
        </w:rPr>
        <w:t>муниципального образования «Город Биробиджан» Еврейской автономной области» следующ</w:t>
      </w:r>
      <w:r w:rsidR="008F7986">
        <w:rPr>
          <w:sz w:val="28"/>
          <w:szCs w:val="28"/>
        </w:rPr>
        <w:t>е</w:t>
      </w:r>
      <w:r w:rsidR="00290DBA" w:rsidRPr="00791FB4">
        <w:rPr>
          <w:sz w:val="28"/>
          <w:szCs w:val="28"/>
        </w:rPr>
        <w:t>е изменени</w:t>
      </w:r>
      <w:r w:rsidR="008F7986">
        <w:rPr>
          <w:sz w:val="28"/>
          <w:szCs w:val="28"/>
        </w:rPr>
        <w:t>е</w:t>
      </w:r>
      <w:r w:rsidR="00290DBA" w:rsidRPr="00791FB4">
        <w:rPr>
          <w:sz w:val="28"/>
          <w:szCs w:val="28"/>
        </w:rPr>
        <w:t>:</w:t>
      </w:r>
    </w:p>
    <w:p w:rsidR="00290DBA" w:rsidRPr="00791FB4" w:rsidRDefault="00290DBA" w:rsidP="00290DBA">
      <w:pPr>
        <w:jc w:val="both"/>
        <w:rPr>
          <w:sz w:val="28"/>
          <w:szCs w:val="28"/>
        </w:rPr>
      </w:pPr>
      <w:r w:rsidRPr="00791FB4">
        <w:rPr>
          <w:sz w:val="28"/>
          <w:szCs w:val="28"/>
        </w:rPr>
        <w:tab/>
        <w:t xml:space="preserve">1.1. </w:t>
      </w:r>
      <w:r w:rsidR="00B52947">
        <w:rPr>
          <w:sz w:val="28"/>
          <w:szCs w:val="28"/>
        </w:rPr>
        <w:t xml:space="preserve">Дополнить Правила благоустройства территории </w:t>
      </w:r>
      <w:r w:rsidR="00B52947" w:rsidRPr="00791FB4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9404DF">
        <w:rPr>
          <w:sz w:val="28"/>
          <w:szCs w:val="28"/>
        </w:rPr>
        <w:t>, утвержденные  решением городской Думы от 23.12.2021 № 224,</w:t>
      </w:r>
      <w:r w:rsidR="00B52947">
        <w:rPr>
          <w:sz w:val="28"/>
          <w:szCs w:val="28"/>
        </w:rPr>
        <w:t xml:space="preserve"> разделом 12</w:t>
      </w:r>
      <w:r w:rsidR="00482901">
        <w:rPr>
          <w:sz w:val="28"/>
          <w:szCs w:val="28"/>
        </w:rPr>
        <w:t xml:space="preserve">, </w:t>
      </w:r>
      <w:r w:rsidR="009404DF">
        <w:rPr>
          <w:sz w:val="28"/>
          <w:szCs w:val="28"/>
        </w:rPr>
        <w:t>следующего содержания</w:t>
      </w:r>
      <w:r w:rsidR="00482901">
        <w:rPr>
          <w:sz w:val="28"/>
          <w:szCs w:val="28"/>
        </w:rPr>
        <w:t>:</w:t>
      </w:r>
    </w:p>
    <w:p w:rsidR="009404DF" w:rsidRPr="009404DF" w:rsidRDefault="00290DBA" w:rsidP="009404D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2901">
        <w:rPr>
          <w:rFonts w:ascii="Times New Roman" w:hAnsi="Times New Roman" w:cs="Times New Roman"/>
          <w:sz w:val="28"/>
          <w:szCs w:val="28"/>
        </w:rPr>
        <w:t>«</w:t>
      </w:r>
      <w:r w:rsidR="009404DF">
        <w:rPr>
          <w:sz w:val="28"/>
          <w:szCs w:val="28"/>
        </w:rPr>
        <w:t xml:space="preserve"> </w:t>
      </w:r>
      <w:r w:rsidR="009404DF" w:rsidRPr="009404DF">
        <w:rPr>
          <w:rFonts w:ascii="Times New Roman" w:hAnsi="Times New Roman" w:cs="Times New Roman"/>
          <w:sz w:val="28"/>
          <w:szCs w:val="28"/>
        </w:rPr>
        <w:t>12. Содержание и уборка объектов благоустройства и прилегающих территорий</w:t>
      </w:r>
    </w:p>
    <w:p w:rsidR="00482901" w:rsidRPr="00482901" w:rsidRDefault="00482901" w:rsidP="00482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901">
        <w:rPr>
          <w:rFonts w:ascii="Times New Roman" w:hAnsi="Times New Roman" w:cs="Times New Roman"/>
          <w:sz w:val="28"/>
          <w:szCs w:val="28"/>
        </w:rPr>
        <w:t xml:space="preserve">12.1. </w:t>
      </w:r>
      <w:proofErr w:type="gramStart"/>
      <w:r w:rsidRPr="00482901">
        <w:rPr>
          <w:rFonts w:ascii="Times New Roman" w:hAnsi="Times New Roman" w:cs="Times New Roman"/>
          <w:sz w:val="28"/>
          <w:szCs w:val="28"/>
        </w:rPr>
        <w:t>Собственники, владельцы, пользователи земельных участков ответственны за содержание объектов благоустройства, расположенных на находящихся в их собственности, владении или пользовании земельных участках, и их уборку.</w:t>
      </w:r>
      <w:proofErr w:type="gramEnd"/>
    </w:p>
    <w:p w:rsidR="00482901" w:rsidRPr="00482901" w:rsidRDefault="00482901" w:rsidP="004829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901">
        <w:rPr>
          <w:rFonts w:ascii="Times New Roman" w:hAnsi="Times New Roman" w:cs="Times New Roman"/>
          <w:sz w:val="28"/>
          <w:szCs w:val="28"/>
        </w:rPr>
        <w:t>Собственники зданий</w:t>
      </w:r>
      <w:r>
        <w:rPr>
          <w:rFonts w:ascii="Times New Roman" w:hAnsi="Times New Roman" w:cs="Times New Roman"/>
          <w:sz w:val="28"/>
          <w:szCs w:val="28"/>
        </w:rPr>
        <w:t>, строений,</w:t>
      </w:r>
      <w:r w:rsidRPr="00482901">
        <w:rPr>
          <w:rFonts w:ascii="Times New Roman" w:hAnsi="Times New Roman" w:cs="Times New Roman"/>
          <w:sz w:val="28"/>
          <w:szCs w:val="28"/>
        </w:rPr>
        <w:t xml:space="preserve"> сооружений</w:t>
      </w:r>
      <w:r>
        <w:rPr>
          <w:rFonts w:ascii="Times New Roman" w:hAnsi="Times New Roman" w:cs="Times New Roman"/>
          <w:sz w:val="28"/>
          <w:szCs w:val="28"/>
        </w:rPr>
        <w:t>, земельных участков</w:t>
      </w:r>
      <w:r w:rsidRPr="00482901">
        <w:rPr>
          <w:rFonts w:ascii="Times New Roman" w:hAnsi="Times New Roman" w:cs="Times New Roman"/>
          <w:sz w:val="28"/>
          <w:szCs w:val="28"/>
        </w:rPr>
        <w:t xml:space="preserve"> участвуют в благоустройстве прилегающих территорий</w:t>
      </w:r>
      <w:r w:rsidRPr="00CC63E5">
        <w:rPr>
          <w:rFonts w:ascii="Times New Roman" w:hAnsi="Times New Roman" w:cs="Times New Roman"/>
          <w:sz w:val="27"/>
          <w:szCs w:val="27"/>
        </w:rPr>
        <w:t xml:space="preserve"> </w:t>
      </w:r>
      <w:r w:rsidRPr="0048290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482901">
        <w:rPr>
          <w:rFonts w:ascii="Times New Roman" w:hAnsi="Times New Roman" w:cs="Times New Roman"/>
          <w:sz w:val="28"/>
          <w:szCs w:val="28"/>
        </w:rPr>
        <w:lastRenderedPageBreak/>
        <w:t>настоящими Правилами.</w:t>
      </w:r>
    </w:p>
    <w:p w:rsidR="00290DBA" w:rsidRDefault="00482901" w:rsidP="00873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901">
        <w:rPr>
          <w:rFonts w:ascii="Times New Roman" w:hAnsi="Times New Roman" w:cs="Times New Roman"/>
          <w:sz w:val="28"/>
          <w:szCs w:val="28"/>
        </w:rPr>
        <w:t>Уборка прилегающих к земельным участкам, находящимся в собственности, владении или пользовании юридических и физических лиц, территорий осуществляется собственник</w:t>
      </w:r>
      <w:r w:rsidR="00873C22">
        <w:rPr>
          <w:rFonts w:ascii="Times New Roman" w:hAnsi="Times New Roman" w:cs="Times New Roman"/>
          <w:sz w:val="28"/>
          <w:szCs w:val="28"/>
        </w:rPr>
        <w:t>ами</w:t>
      </w:r>
      <w:r w:rsidRPr="00482901">
        <w:rPr>
          <w:rFonts w:ascii="Times New Roman" w:hAnsi="Times New Roman" w:cs="Times New Roman"/>
          <w:sz w:val="28"/>
          <w:szCs w:val="28"/>
        </w:rPr>
        <w:t>, владельц</w:t>
      </w:r>
      <w:r w:rsidR="00873C22">
        <w:rPr>
          <w:rFonts w:ascii="Times New Roman" w:hAnsi="Times New Roman" w:cs="Times New Roman"/>
          <w:sz w:val="28"/>
          <w:szCs w:val="28"/>
        </w:rPr>
        <w:t>ами</w:t>
      </w:r>
      <w:r w:rsidRPr="00482901">
        <w:rPr>
          <w:rFonts w:ascii="Times New Roman" w:hAnsi="Times New Roman" w:cs="Times New Roman"/>
          <w:sz w:val="28"/>
          <w:szCs w:val="28"/>
        </w:rPr>
        <w:t>, пользовател</w:t>
      </w:r>
      <w:r w:rsidR="00873C22">
        <w:rPr>
          <w:rFonts w:ascii="Times New Roman" w:hAnsi="Times New Roman" w:cs="Times New Roman"/>
          <w:sz w:val="28"/>
          <w:szCs w:val="28"/>
        </w:rPr>
        <w:t>ями</w:t>
      </w:r>
      <w:r w:rsidRPr="00482901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873C22">
        <w:rPr>
          <w:rFonts w:ascii="Times New Roman" w:hAnsi="Times New Roman" w:cs="Times New Roman"/>
          <w:sz w:val="28"/>
          <w:szCs w:val="28"/>
        </w:rPr>
        <w:t>ых</w:t>
      </w:r>
      <w:r w:rsidRPr="0048290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73C22">
        <w:rPr>
          <w:rFonts w:ascii="Times New Roman" w:hAnsi="Times New Roman" w:cs="Times New Roman"/>
          <w:sz w:val="28"/>
          <w:szCs w:val="28"/>
        </w:rPr>
        <w:t>ов</w:t>
      </w:r>
      <w:r w:rsidRPr="00482901">
        <w:rPr>
          <w:rFonts w:ascii="Times New Roman" w:hAnsi="Times New Roman" w:cs="Times New Roman"/>
          <w:sz w:val="28"/>
          <w:szCs w:val="28"/>
        </w:rPr>
        <w:t>.</w:t>
      </w:r>
    </w:p>
    <w:p w:rsidR="00873C22" w:rsidRPr="00873C22" w:rsidRDefault="00873C22" w:rsidP="00873C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C22">
        <w:rPr>
          <w:rFonts w:ascii="Times New Roman" w:hAnsi="Times New Roman" w:cs="Times New Roman"/>
          <w:sz w:val="28"/>
          <w:szCs w:val="28"/>
        </w:rPr>
        <w:t>12.2. Работы по благоустройству и содержанию, определенны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73C22">
        <w:rPr>
          <w:rFonts w:ascii="Times New Roman" w:hAnsi="Times New Roman" w:cs="Times New Roman"/>
          <w:sz w:val="28"/>
          <w:szCs w:val="28"/>
        </w:rPr>
        <w:t xml:space="preserve"> настоящим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3C22">
        <w:rPr>
          <w:rFonts w:ascii="Times New Roman" w:hAnsi="Times New Roman" w:cs="Times New Roman"/>
          <w:sz w:val="28"/>
          <w:szCs w:val="28"/>
        </w:rPr>
        <w:t xml:space="preserve"> правилами, осуществляют:</w:t>
      </w:r>
    </w:p>
    <w:p w:rsidR="00873C22" w:rsidRPr="00873C22" w:rsidRDefault="00873C22" w:rsidP="00873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C22">
        <w:rPr>
          <w:sz w:val="28"/>
          <w:szCs w:val="28"/>
        </w:rPr>
        <w:t>- на прилегающих территориях многоквартирных домов – собственники помещений в многоквартирном доме либо лицо, ими уполномоченное;</w:t>
      </w:r>
    </w:p>
    <w:p w:rsidR="00873C22" w:rsidRPr="00873C22" w:rsidRDefault="00873C22" w:rsidP="00873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C22">
        <w:rPr>
          <w:sz w:val="28"/>
          <w:szCs w:val="28"/>
        </w:rPr>
        <w:t>- на земельных участках, находящихся в собственности, аренде или ином праве пользования, владения физических, юридических лиц или индивидуальных предпринимателей, и прилегающих к ним территориях – указанные физические, юридические лица и индивидуальные предприниматели;</w:t>
      </w:r>
    </w:p>
    <w:p w:rsidR="00873C22" w:rsidRPr="00873C22" w:rsidRDefault="00873C22" w:rsidP="00873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C22">
        <w:rPr>
          <w:sz w:val="28"/>
          <w:szCs w:val="28"/>
        </w:rPr>
        <w:t>- на участках домовладений индивидуальной застройки, принадлежащих физическим лицам на праве собственности, и прилегающих к ним территориях – собственники или пользователи домовладений;</w:t>
      </w:r>
    </w:p>
    <w:p w:rsidR="00873C22" w:rsidRPr="00873C22" w:rsidRDefault="00873C22" w:rsidP="00873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C22">
        <w:rPr>
          <w:sz w:val="28"/>
          <w:szCs w:val="28"/>
        </w:rPr>
        <w:t>- на объектах накопления отходов и прилегающих к ним территориях – организации, оказывающие услуги по санитарному содержанию объектов жилищного фонда, либо собственники помещений в многоквартирном доме при непосредственном управлении домом, собственники индивидуальных жилых домов, специализированные организации, осуществляющие сбор и вывоз отходов и мусора, в соответствии с заключенными договорами;</w:t>
      </w:r>
    </w:p>
    <w:p w:rsidR="00873C22" w:rsidRPr="00873C22" w:rsidRDefault="00873C22" w:rsidP="00873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C22">
        <w:rPr>
          <w:sz w:val="28"/>
          <w:szCs w:val="28"/>
        </w:rPr>
        <w:t>- на территориях, где ведется строительство или производятся планировочные, подготовительные работы, и прилегающих к ним территориях (на все время строительства и проведения работ) – организации, ведущие строительство, производящие работы (заказчики, застройщики);</w:t>
      </w:r>
    </w:p>
    <w:p w:rsidR="00873C22" w:rsidRPr="00873C22" w:rsidRDefault="00873C22" w:rsidP="00873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C22">
        <w:rPr>
          <w:sz w:val="28"/>
          <w:szCs w:val="28"/>
        </w:rPr>
        <w:t>- на территориях, прилегающих к объектам потребительского рынка – владельцы данных объектов (не допускается складирование тары на прилегающих газонах, крышах торговых палаток, киосков и т.д.);</w:t>
      </w:r>
    </w:p>
    <w:p w:rsidR="00873C22" w:rsidRPr="00873C22" w:rsidRDefault="00873C22" w:rsidP="00873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C22">
        <w:rPr>
          <w:sz w:val="28"/>
          <w:szCs w:val="28"/>
        </w:rPr>
        <w:t>- на участках теплотрасс, воздушных линий электропередачи и других инженерных коммуникаций – собственники, владельцы или пользователи, если указанные объекты переданы им на каком-либо праве;</w:t>
      </w:r>
    </w:p>
    <w:p w:rsidR="00873C22" w:rsidRPr="00873C22" w:rsidRDefault="00873C22" w:rsidP="00873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C22">
        <w:rPr>
          <w:sz w:val="28"/>
          <w:szCs w:val="28"/>
        </w:rPr>
        <w:t>- на территориях, прилегающих к автомобильным стоянкам – собственники, владельцы данных объектов;</w:t>
      </w:r>
    </w:p>
    <w:p w:rsidR="00873C22" w:rsidRPr="00873C22" w:rsidRDefault="00873C22" w:rsidP="00873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C22">
        <w:rPr>
          <w:sz w:val="28"/>
          <w:szCs w:val="28"/>
        </w:rPr>
        <w:t>- на прилегающих территориях, въездах и выездах с автозаправочных станций – владельцы указанных объектов;</w:t>
      </w:r>
    </w:p>
    <w:p w:rsidR="00873C22" w:rsidRPr="00873C22" w:rsidRDefault="00873C22" w:rsidP="00873C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3C22">
        <w:rPr>
          <w:sz w:val="28"/>
          <w:szCs w:val="28"/>
        </w:rPr>
        <w:t>- на территориях, прилегающих к трансформаторным и распределительным подстанциям, другим инженерным сооружениям, работающим в автоматическом режиме (без обслуживающего персонала), а также к опорам линий электропередачи, мачтам – организации, эк</w:t>
      </w:r>
      <w:r w:rsidR="00D37C80">
        <w:rPr>
          <w:sz w:val="28"/>
          <w:szCs w:val="28"/>
        </w:rPr>
        <w:t>сплуатирующие данные сооружения</w:t>
      </w:r>
      <w:r w:rsidRPr="00873C22">
        <w:rPr>
          <w:sz w:val="28"/>
          <w:szCs w:val="28"/>
        </w:rPr>
        <w:t>.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lastRenderedPageBreak/>
        <w:t xml:space="preserve">12.3. Работы по содержанию </w:t>
      </w:r>
      <w:r>
        <w:rPr>
          <w:sz w:val="28"/>
          <w:szCs w:val="28"/>
        </w:rPr>
        <w:t>прилегающей территории</w:t>
      </w:r>
      <w:r w:rsidRPr="00D37C80">
        <w:rPr>
          <w:sz w:val="28"/>
          <w:szCs w:val="28"/>
        </w:rPr>
        <w:t xml:space="preserve"> включают</w:t>
      </w:r>
      <w:r w:rsidR="00213200">
        <w:rPr>
          <w:sz w:val="28"/>
          <w:szCs w:val="28"/>
        </w:rPr>
        <w:t xml:space="preserve"> в себя</w:t>
      </w:r>
      <w:r w:rsidRPr="00D37C80">
        <w:rPr>
          <w:sz w:val="28"/>
          <w:szCs w:val="28"/>
        </w:rPr>
        <w:t>: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>- ежедневный осмотр всех объектов благоустройства (ограждений, зеленых насаждений, бордюров, пешеходных дорожек, малых архитектурных форм, устройств наружного освещения и подсветки и т.д.), расположенных на соответствующей территории, для своевременного выявления неисправностей;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>- исправление повреждений отдельных объектов благоустройства при необходимости;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>- мероприятия по уходу за деревьями и кустарниками, газонами, цветниками (полив, стрижка газонов и т.д.) по установленным нормативам;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>- очистку урн по мере накопления мусора, их мойку и дезинфекцию один раз в месяц (в теплое время года), окраску и побелку - не реже одного раза в год, а металлических урн - не менее двух раз в год (весной и осенью);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 xml:space="preserve">- ежедневную уборку территории (подметание, удаление мусора, снега, наледи, </w:t>
      </w:r>
      <w:proofErr w:type="spellStart"/>
      <w:r w:rsidRPr="00D37C80">
        <w:rPr>
          <w:sz w:val="28"/>
          <w:szCs w:val="28"/>
        </w:rPr>
        <w:t>обкос</w:t>
      </w:r>
      <w:proofErr w:type="spellEnd"/>
      <w:r w:rsidRPr="00D37C80">
        <w:rPr>
          <w:sz w:val="28"/>
          <w:szCs w:val="28"/>
        </w:rPr>
        <w:t xml:space="preserve"> сорной растительности высотой более 15 см, проведение иных технологических операций для поддержания объектов благоустройства в чистоте);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>- сбор и вывоз отходов по планово-регулярной системе согласно утвержденным графикам;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>- очистку объектов благоустройства от размещенных афиш, объявлений, вывесок, указателей, агитационных материалов, надписей.</w:t>
      </w:r>
    </w:p>
    <w:p w:rsidR="00D37C80" w:rsidRPr="00D37C80" w:rsidRDefault="00213200" w:rsidP="00D37C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D37C80" w:rsidRPr="00D37C80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D37C80" w:rsidRPr="00D37C80">
        <w:rPr>
          <w:sz w:val="28"/>
          <w:szCs w:val="28"/>
        </w:rPr>
        <w:t xml:space="preserve">. Работы по </w:t>
      </w:r>
      <w:r>
        <w:rPr>
          <w:sz w:val="28"/>
          <w:szCs w:val="28"/>
        </w:rPr>
        <w:t xml:space="preserve">текущему </w:t>
      </w:r>
      <w:r w:rsidR="00D37C80" w:rsidRPr="00D37C80">
        <w:rPr>
          <w:sz w:val="28"/>
          <w:szCs w:val="28"/>
        </w:rPr>
        <w:t>ремонту объектов благоустройства включают: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>- установку, замену, восстановление малых архитектурных форм и их отдельных элементов по мере необходимости;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>- однократную установку урн с дальнейшей заменой по необходимости, оборудование и восстановление контейнерных площадок в соответствии с санитарными правилами и нормами;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>- текущие работы по уходу за зелеными насаждениями по мере необходимости;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>- ремонт и восстановление разрушенных ограждений и оборудования спортивных, хозяйственных площадок и площадок для отдыха граждан по мере необходимости;</w:t>
      </w:r>
    </w:p>
    <w:p w:rsidR="00D37C80" w:rsidRPr="00D37C80" w:rsidRDefault="00D37C80" w:rsidP="00D37C8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>- восстановление объектов наружного освещения, по мере необходимости;</w:t>
      </w:r>
    </w:p>
    <w:p w:rsidR="00D37C80" w:rsidRDefault="00D37C80" w:rsidP="00D37C80">
      <w:pPr>
        <w:ind w:firstLine="709"/>
        <w:jc w:val="both"/>
        <w:rPr>
          <w:sz w:val="28"/>
          <w:szCs w:val="28"/>
        </w:rPr>
      </w:pPr>
      <w:r w:rsidRPr="00D37C80">
        <w:rPr>
          <w:sz w:val="28"/>
          <w:szCs w:val="28"/>
        </w:rPr>
        <w:t xml:space="preserve">- снос сухих, аварийных и потерявших декоративный вид деревьев и кустарников с корчевкой пней, посадку деревьев и кустарников, подсев газонов, санитарную обрезку растений, удаление поросли, стрижку и </w:t>
      </w:r>
      <w:proofErr w:type="spellStart"/>
      <w:r w:rsidRPr="00D37C80">
        <w:rPr>
          <w:sz w:val="28"/>
          <w:szCs w:val="28"/>
        </w:rPr>
        <w:t>кронирование</w:t>
      </w:r>
      <w:proofErr w:type="spellEnd"/>
      <w:r w:rsidRPr="00D37C80">
        <w:rPr>
          <w:sz w:val="28"/>
          <w:szCs w:val="28"/>
        </w:rPr>
        <w:t xml:space="preserve"> живой изгороди, лечение ран при необходимости.</w:t>
      </w:r>
    </w:p>
    <w:p w:rsidR="00213200" w:rsidRDefault="00213200" w:rsidP="00213200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213200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13200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213200">
        <w:rPr>
          <w:sz w:val="28"/>
          <w:szCs w:val="28"/>
        </w:rPr>
        <w:t xml:space="preserve">. Работы по содержанию и уборке придомовых и дворовых территорий проводятся в объеме и с периодичностью не менее установленных </w:t>
      </w:r>
      <w:hyperlink r:id="rId8" w:history="1">
        <w:r w:rsidRPr="00213200">
          <w:rPr>
            <w:sz w:val="28"/>
            <w:szCs w:val="28"/>
          </w:rPr>
          <w:t>Правилами</w:t>
        </w:r>
      </w:hyperlink>
      <w:r w:rsidRPr="00213200">
        <w:rPr>
          <w:sz w:val="28"/>
          <w:szCs w:val="28"/>
        </w:rPr>
        <w:t xml:space="preserve"> и нормами технической эксплуатации жилищного фонда, утвержденными постановлением Государственного комитета </w:t>
      </w:r>
      <w:r w:rsidRPr="00213200">
        <w:rPr>
          <w:sz w:val="28"/>
          <w:szCs w:val="28"/>
        </w:rPr>
        <w:lastRenderedPageBreak/>
        <w:t>Российской Федерации по строительству и жилищно-коммунальному комплексу от 27.09.2003 № 170.</w:t>
      </w:r>
    </w:p>
    <w:p w:rsidR="00691B3B" w:rsidRPr="00691B3B" w:rsidRDefault="00691B3B" w:rsidP="00691B3B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691B3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91B3B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691B3B">
        <w:rPr>
          <w:sz w:val="28"/>
          <w:szCs w:val="28"/>
        </w:rPr>
        <w:t>. Физические и юридические лица, независимо от их организационно-правовых форм, в силу закона или договора, принявшие на себя обязательства содержать территории, здания, строения, сооружения, обязаны:</w:t>
      </w:r>
    </w:p>
    <w:p w:rsidR="00691B3B" w:rsidRPr="00691B3B" w:rsidRDefault="00691B3B" w:rsidP="00691B3B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691B3B">
        <w:rPr>
          <w:sz w:val="28"/>
          <w:szCs w:val="28"/>
        </w:rPr>
        <w:t>- обеспечить устройство площадок для сбора и временного хранения ТБО и оборудовать их контейнерами (мусоросборниками) либо заключить договор на обращение с отходами с собственником контейнерной площадки или организацией, обслуживающей площадки для сбора и временного хранения ТБО, в соответствии с законодательством;</w:t>
      </w:r>
    </w:p>
    <w:p w:rsidR="00691B3B" w:rsidRPr="00691B3B" w:rsidRDefault="00691B3B" w:rsidP="00691B3B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691B3B">
        <w:rPr>
          <w:sz w:val="28"/>
          <w:szCs w:val="28"/>
        </w:rPr>
        <w:t>- содержать площадки для сбора и временного хранения ТБО и прилегающую к ним территорию в чистоте и порядке, очищать их от мусора;</w:t>
      </w:r>
    </w:p>
    <w:p w:rsidR="00691B3B" w:rsidRPr="00691B3B" w:rsidRDefault="00691B3B" w:rsidP="00691B3B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691B3B">
        <w:rPr>
          <w:sz w:val="28"/>
          <w:szCs w:val="28"/>
        </w:rPr>
        <w:t>- не допускать образования несанкционированных свалок на отведенной и прилегающей территориях</w:t>
      </w:r>
      <w:r>
        <w:rPr>
          <w:sz w:val="28"/>
          <w:szCs w:val="28"/>
        </w:rPr>
        <w:t>.</w:t>
      </w:r>
    </w:p>
    <w:p w:rsidR="00691B3B" w:rsidRPr="00691B3B" w:rsidRDefault="00691B3B" w:rsidP="00691B3B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691B3B">
        <w:rPr>
          <w:sz w:val="28"/>
          <w:szCs w:val="28"/>
        </w:rPr>
        <w:t>12.7. Крупногабаритные бытовые отходы, обрезанные ветви кустарников и деревьев, смет с территории в районах индивидуальной жилой застройки вывозить домовладельцами самостоятельно или на договорной основе со специализированной организацией.</w:t>
      </w:r>
    </w:p>
    <w:p w:rsidR="00691B3B" w:rsidRPr="00691B3B" w:rsidRDefault="00691B3B" w:rsidP="00691B3B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691B3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691B3B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691B3B">
        <w:rPr>
          <w:sz w:val="28"/>
          <w:szCs w:val="28"/>
        </w:rPr>
        <w:t>. Отходы, образующиеся в результате строительства, ремонта или реконструкции жилых и иных зданий (помещений в них), вывозить лицами, производящими ремонт, самостоятельно в специально отведенные для этого места.</w:t>
      </w:r>
    </w:p>
    <w:p w:rsidR="00691B3B" w:rsidRPr="00691B3B" w:rsidRDefault="00691B3B" w:rsidP="00691B3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B3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91B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91B3B">
        <w:rPr>
          <w:rFonts w:ascii="Times New Roman" w:hAnsi="Times New Roman" w:cs="Times New Roman"/>
          <w:sz w:val="28"/>
          <w:szCs w:val="28"/>
        </w:rPr>
        <w:t xml:space="preserve">. </w:t>
      </w:r>
      <w:r w:rsidRPr="00691B3B">
        <w:rPr>
          <w:rFonts w:ascii="Times New Roman" w:hAnsi="Times New Roman"/>
          <w:sz w:val="28"/>
          <w:szCs w:val="28"/>
        </w:rPr>
        <w:t>Содержание придомовых территорий многоквартирных домов осуществляется в соответствии с Правилами содержания общего имущества в многоквартирном доме, утвержденными Постановлением Правительства РФ от 13.08.2006 № 491, в объеме не менее установленного перечнем работ по содержанию жилых домов.</w:t>
      </w:r>
    </w:p>
    <w:p w:rsidR="00691B3B" w:rsidRPr="00691B3B" w:rsidRDefault="00691B3B" w:rsidP="00691B3B">
      <w:pPr>
        <w:spacing w:after="1" w:line="280" w:lineRule="atLeast"/>
        <w:ind w:firstLine="709"/>
        <w:jc w:val="both"/>
        <w:rPr>
          <w:sz w:val="28"/>
          <w:szCs w:val="28"/>
        </w:rPr>
      </w:pPr>
      <w:r w:rsidRPr="00691B3B">
        <w:rPr>
          <w:sz w:val="28"/>
          <w:szCs w:val="28"/>
        </w:rPr>
        <w:t xml:space="preserve">Организация работ по содержанию и благоустройству придомовой территории производится организацией, осуществляющей содержание жилищного фонда, либо собственниками </w:t>
      </w:r>
      <w:proofErr w:type="gramStart"/>
      <w:r w:rsidRPr="00691B3B">
        <w:rPr>
          <w:sz w:val="28"/>
          <w:szCs w:val="28"/>
        </w:rPr>
        <w:t>при</w:t>
      </w:r>
      <w:proofErr w:type="gramEnd"/>
      <w:r w:rsidRPr="00691B3B">
        <w:rPr>
          <w:sz w:val="28"/>
          <w:szCs w:val="28"/>
        </w:rPr>
        <w:t xml:space="preserve"> непосредственным управлением многоквартирным домом.</w:t>
      </w:r>
      <w:r w:rsidR="009404DF">
        <w:rPr>
          <w:sz w:val="28"/>
          <w:szCs w:val="28"/>
        </w:rPr>
        <w:t>».</w:t>
      </w:r>
    </w:p>
    <w:p w:rsidR="00393AFC" w:rsidRDefault="00290DBA" w:rsidP="00393AFC">
      <w:pPr>
        <w:jc w:val="both"/>
        <w:rPr>
          <w:sz w:val="28"/>
          <w:szCs w:val="28"/>
        </w:rPr>
      </w:pPr>
      <w:r w:rsidRPr="00791FB4">
        <w:rPr>
          <w:sz w:val="28"/>
          <w:szCs w:val="28"/>
        </w:rPr>
        <w:tab/>
      </w:r>
      <w:r w:rsidR="00393AFC">
        <w:rPr>
          <w:sz w:val="28"/>
          <w:szCs w:val="28"/>
        </w:rPr>
        <w:t xml:space="preserve">2. </w:t>
      </w:r>
      <w:r w:rsidR="00393AFC" w:rsidRPr="001A5DC9">
        <w:rPr>
          <w:sz w:val="28"/>
          <w:szCs w:val="28"/>
        </w:rPr>
        <w:t xml:space="preserve">Опубликовать настоящее </w:t>
      </w:r>
      <w:r w:rsidR="00393AFC">
        <w:rPr>
          <w:sz w:val="28"/>
          <w:szCs w:val="28"/>
        </w:rPr>
        <w:t xml:space="preserve">решение </w:t>
      </w:r>
      <w:r w:rsidR="00393AFC" w:rsidRPr="001A5DC9">
        <w:rPr>
          <w:sz w:val="28"/>
          <w:szCs w:val="28"/>
        </w:rPr>
        <w:t xml:space="preserve">в </w:t>
      </w:r>
      <w:r w:rsidR="00393AFC">
        <w:rPr>
          <w:sz w:val="28"/>
          <w:szCs w:val="28"/>
        </w:rPr>
        <w:t>«Муниципальной информационной газете» и сетевом издании «ЭСМИГ».</w:t>
      </w:r>
    </w:p>
    <w:p w:rsidR="00393AFC" w:rsidRDefault="00393AFC" w:rsidP="00393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122B3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AFC" w:rsidRDefault="00393AFC" w:rsidP="00393AF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3AFC" w:rsidRDefault="00393AFC" w:rsidP="00393AFC">
      <w:pPr>
        <w:jc w:val="both"/>
        <w:rPr>
          <w:sz w:val="28"/>
          <w:szCs w:val="28"/>
        </w:rPr>
      </w:pPr>
    </w:p>
    <w:p w:rsidR="00CC2FD7" w:rsidRDefault="00CC2FD7" w:rsidP="00393AFC">
      <w:pPr>
        <w:jc w:val="both"/>
        <w:rPr>
          <w:sz w:val="28"/>
          <w:szCs w:val="28"/>
        </w:rPr>
      </w:pPr>
    </w:p>
    <w:p w:rsidR="00CC2FD7" w:rsidRDefault="00B122B3" w:rsidP="00CC2FD7">
      <w:pPr>
        <w:pStyle w:val="11"/>
        <w:spacing w:line="240" w:lineRule="auto"/>
        <w:ind w:firstLine="0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</w:t>
      </w:r>
      <w:r w:rsidR="00CC2FD7">
        <w:rPr>
          <w:spacing w:val="0"/>
          <w:sz w:val="28"/>
          <w:szCs w:val="28"/>
        </w:rPr>
        <w:t>редседател</w:t>
      </w:r>
      <w:r>
        <w:rPr>
          <w:spacing w:val="0"/>
          <w:sz w:val="28"/>
          <w:szCs w:val="28"/>
        </w:rPr>
        <w:t>ь</w:t>
      </w:r>
      <w:r w:rsidR="00CC2FD7">
        <w:rPr>
          <w:spacing w:val="0"/>
          <w:sz w:val="28"/>
          <w:szCs w:val="28"/>
        </w:rPr>
        <w:t xml:space="preserve"> городской Думы                           </w:t>
      </w:r>
      <w:r>
        <w:rPr>
          <w:spacing w:val="0"/>
          <w:sz w:val="28"/>
          <w:szCs w:val="28"/>
        </w:rPr>
        <w:t xml:space="preserve">                         А.В. Болтов</w:t>
      </w:r>
      <w:r w:rsidR="00CC2FD7">
        <w:rPr>
          <w:spacing w:val="0"/>
          <w:sz w:val="28"/>
          <w:szCs w:val="28"/>
        </w:rPr>
        <w:t xml:space="preserve"> </w:t>
      </w:r>
    </w:p>
    <w:p w:rsidR="00393AFC" w:rsidRDefault="00393AFC" w:rsidP="00393AFC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393AFC" w:rsidRDefault="00393AFC" w:rsidP="00393AFC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B122B3" w:rsidRDefault="00B122B3" w:rsidP="00393AFC">
      <w:pPr>
        <w:jc w:val="both"/>
        <w:rPr>
          <w:sz w:val="28"/>
          <w:szCs w:val="28"/>
        </w:rPr>
      </w:pPr>
    </w:p>
    <w:p w:rsidR="00B122B3" w:rsidRDefault="00B122B3" w:rsidP="00393AFC">
      <w:pPr>
        <w:jc w:val="both"/>
        <w:rPr>
          <w:sz w:val="28"/>
          <w:szCs w:val="28"/>
        </w:rPr>
      </w:pPr>
    </w:p>
    <w:p w:rsidR="00B122B3" w:rsidRDefault="00B122B3" w:rsidP="00393AFC">
      <w:pPr>
        <w:jc w:val="both"/>
        <w:rPr>
          <w:sz w:val="28"/>
          <w:szCs w:val="28"/>
        </w:rPr>
      </w:pPr>
    </w:p>
    <w:p w:rsidR="00386124" w:rsidRDefault="00393AFC" w:rsidP="00393A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6A3CD5" w:rsidRPr="006A3CD5" w:rsidRDefault="006A3CD5" w:rsidP="006A3CD5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93AFC" w:rsidRPr="00480CD6" w:rsidRDefault="00393AFC" w:rsidP="00393AFC">
      <w:pPr>
        <w:jc w:val="center"/>
        <w:rPr>
          <w:sz w:val="28"/>
          <w:szCs w:val="28"/>
        </w:rPr>
      </w:pPr>
      <w:r w:rsidRPr="00480CD6">
        <w:rPr>
          <w:sz w:val="28"/>
          <w:szCs w:val="28"/>
        </w:rPr>
        <w:t xml:space="preserve">Лист согласования </w:t>
      </w:r>
    </w:p>
    <w:p w:rsidR="00393AFC" w:rsidRDefault="00393AFC" w:rsidP="00B122B3">
      <w:pPr>
        <w:jc w:val="center"/>
        <w:rPr>
          <w:bCs/>
          <w:color w:val="000000"/>
          <w:sz w:val="28"/>
          <w:szCs w:val="28"/>
        </w:rPr>
      </w:pPr>
      <w:r w:rsidRPr="00480CD6">
        <w:rPr>
          <w:sz w:val="28"/>
          <w:szCs w:val="28"/>
        </w:rPr>
        <w:t xml:space="preserve">к проекту решения городской Думы </w:t>
      </w:r>
      <w:r>
        <w:rPr>
          <w:sz w:val="28"/>
          <w:szCs w:val="28"/>
        </w:rPr>
        <w:t>«</w:t>
      </w:r>
      <w:r w:rsidR="00B122B3" w:rsidRPr="006461E2">
        <w:rPr>
          <w:sz w:val="28"/>
          <w:szCs w:val="28"/>
        </w:rPr>
        <w:t>О</w:t>
      </w:r>
      <w:r w:rsidR="00B122B3">
        <w:rPr>
          <w:sz w:val="28"/>
          <w:szCs w:val="28"/>
        </w:rPr>
        <w:t xml:space="preserve"> внесении изменени</w:t>
      </w:r>
      <w:r w:rsidR="007A3AB3">
        <w:rPr>
          <w:sz w:val="28"/>
          <w:szCs w:val="28"/>
        </w:rPr>
        <w:t>я</w:t>
      </w:r>
      <w:r w:rsidR="00B122B3">
        <w:rPr>
          <w:sz w:val="28"/>
          <w:szCs w:val="28"/>
        </w:rPr>
        <w:t xml:space="preserve"> в Решение городской Думы</w:t>
      </w:r>
      <w:r w:rsidR="00B122B3" w:rsidRPr="00084EF7">
        <w:rPr>
          <w:spacing w:val="2"/>
          <w:sz w:val="28"/>
          <w:szCs w:val="28"/>
        </w:rPr>
        <w:t xml:space="preserve"> муниципально</w:t>
      </w:r>
      <w:r w:rsidR="00B122B3">
        <w:rPr>
          <w:spacing w:val="2"/>
          <w:sz w:val="28"/>
          <w:szCs w:val="28"/>
        </w:rPr>
        <w:t>го</w:t>
      </w:r>
      <w:r w:rsidR="00B122B3" w:rsidRPr="00084EF7">
        <w:rPr>
          <w:spacing w:val="2"/>
          <w:sz w:val="28"/>
          <w:szCs w:val="28"/>
        </w:rPr>
        <w:t xml:space="preserve"> образовани</w:t>
      </w:r>
      <w:r w:rsidR="00B122B3">
        <w:rPr>
          <w:spacing w:val="2"/>
          <w:sz w:val="28"/>
          <w:szCs w:val="28"/>
        </w:rPr>
        <w:t>я</w:t>
      </w:r>
      <w:r w:rsidR="00B122B3" w:rsidRPr="00084EF7">
        <w:rPr>
          <w:spacing w:val="2"/>
          <w:sz w:val="28"/>
          <w:szCs w:val="28"/>
        </w:rPr>
        <w:t xml:space="preserve"> «Город Биробиджан» Еврейской автономной области</w:t>
      </w:r>
      <w:r w:rsidR="00B122B3">
        <w:rPr>
          <w:spacing w:val="2"/>
          <w:sz w:val="28"/>
          <w:szCs w:val="28"/>
        </w:rPr>
        <w:t xml:space="preserve">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»</w:t>
      </w:r>
    </w:p>
    <w:p w:rsidR="00393AFC" w:rsidRPr="00480CD6" w:rsidRDefault="00393AFC" w:rsidP="00393AFC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507"/>
        <w:gridCol w:w="1405"/>
        <w:gridCol w:w="2552"/>
      </w:tblGrid>
      <w:tr w:rsidR="00393AFC" w:rsidRPr="00480CD6" w:rsidTr="006A3CD5">
        <w:tc>
          <w:tcPr>
            <w:tcW w:w="5507" w:type="dxa"/>
            <w:hideMark/>
          </w:tcPr>
          <w:p w:rsidR="00393AFC" w:rsidRPr="00480CD6" w:rsidRDefault="00393AFC" w:rsidP="006A3CD5">
            <w:pPr>
              <w:rPr>
                <w:sz w:val="28"/>
                <w:szCs w:val="28"/>
              </w:rPr>
            </w:pPr>
            <w:r w:rsidRPr="00480CD6">
              <w:rPr>
                <w:sz w:val="28"/>
                <w:szCs w:val="28"/>
              </w:rPr>
              <w:t xml:space="preserve">Готовил: </w:t>
            </w:r>
            <w:r w:rsidR="00B122B3">
              <w:rPr>
                <w:sz w:val="28"/>
                <w:szCs w:val="28"/>
              </w:rPr>
              <w:t xml:space="preserve"> Фыркова В.В.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</w:tr>
      <w:tr w:rsidR="00393AFC" w:rsidRPr="00480CD6" w:rsidTr="006A3CD5">
        <w:trPr>
          <w:trHeight w:val="1057"/>
        </w:trPr>
        <w:tc>
          <w:tcPr>
            <w:tcW w:w="5507" w:type="dxa"/>
          </w:tcPr>
          <w:p w:rsidR="00393AFC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мэрии города </w:t>
            </w:r>
          </w:p>
          <w:p w:rsidR="00393AFC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промышленности, строительству, транспорту и жилищно-</w:t>
            </w:r>
          </w:p>
          <w:p w:rsidR="00393AFC" w:rsidRPr="0039022A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коммунальному хозяйству – </w:t>
            </w:r>
            <w:r w:rsidRPr="0039022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39022A"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ж</w:t>
            </w:r>
            <w:r w:rsidRPr="0039022A">
              <w:rPr>
                <w:sz w:val="28"/>
                <w:szCs w:val="28"/>
              </w:rPr>
              <w:t>илищно-коммунального хозяйства мэрии города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К.С. Ананьев</w:t>
            </w:r>
          </w:p>
        </w:tc>
      </w:tr>
      <w:tr w:rsidR="00393AFC" w:rsidRPr="00480CD6" w:rsidTr="006A3CD5">
        <w:tc>
          <w:tcPr>
            <w:tcW w:w="5507" w:type="dxa"/>
          </w:tcPr>
          <w:p w:rsidR="00393AFC" w:rsidRPr="00480CD6" w:rsidRDefault="00393AFC" w:rsidP="006A3CD5">
            <w:pPr>
              <w:rPr>
                <w:sz w:val="28"/>
                <w:szCs w:val="28"/>
              </w:rPr>
            </w:pPr>
            <w:r w:rsidRPr="00480CD6">
              <w:rPr>
                <w:sz w:val="28"/>
                <w:szCs w:val="28"/>
              </w:rPr>
              <w:t xml:space="preserve">Заместитель начальника управления 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жилищно-коммунального хозяйства – начальник юридического отдела</w:t>
            </w:r>
            <w:r w:rsidRPr="00480CD6">
              <w:rPr>
                <w:sz w:val="28"/>
                <w:szCs w:val="28"/>
              </w:rPr>
              <w:t xml:space="preserve">                                                                                  </w:t>
            </w:r>
          </w:p>
        </w:tc>
        <w:tc>
          <w:tcPr>
            <w:tcW w:w="1405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480CD6">
              <w:rPr>
                <w:sz w:val="28"/>
                <w:szCs w:val="28"/>
              </w:rPr>
              <w:t>Е.В. Белугин</w:t>
            </w:r>
          </w:p>
        </w:tc>
      </w:tr>
      <w:tr w:rsidR="00393AFC" w:rsidRPr="00480CD6" w:rsidTr="006A3CD5">
        <w:tc>
          <w:tcPr>
            <w:tcW w:w="5507" w:type="dxa"/>
            <w:hideMark/>
          </w:tcPr>
          <w:p w:rsidR="00393AFC" w:rsidRPr="00480CD6" w:rsidRDefault="00393AFC" w:rsidP="006A3CD5">
            <w:pPr>
              <w:rPr>
                <w:sz w:val="28"/>
                <w:szCs w:val="28"/>
              </w:rPr>
            </w:pPr>
            <w:r w:rsidRPr="00480CD6">
              <w:rPr>
                <w:sz w:val="28"/>
                <w:szCs w:val="28"/>
              </w:rPr>
              <w:t xml:space="preserve"> </w:t>
            </w:r>
          </w:p>
          <w:p w:rsidR="00393AFC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480CD6">
              <w:rPr>
                <w:color w:val="000000"/>
                <w:sz w:val="28"/>
                <w:szCs w:val="28"/>
              </w:rPr>
              <w:t xml:space="preserve">ачальник </w:t>
            </w:r>
            <w:r>
              <w:rPr>
                <w:color w:val="000000"/>
                <w:sz w:val="28"/>
                <w:szCs w:val="28"/>
              </w:rPr>
              <w:t>правового отдела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мэрии города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И.О. </w:t>
            </w:r>
            <w:proofErr w:type="spellStart"/>
            <w:r>
              <w:rPr>
                <w:sz w:val="28"/>
                <w:szCs w:val="28"/>
              </w:rPr>
              <w:t>Соприкина</w:t>
            </w:r>
            <w:proofErr w:type="spellEnd"/>
          </w:p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</w:tr>
    </w:tbl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Pr="00480CD6" w:rsidRDefault="00393AFC" w:rsidP="00393AFC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480CD6">
        <w:rPr>
          <w:sz w:val="28"/>
          <w:szCs w:val="28"/>
        </w:rPr>
        <w:t>ояснительная записка</w:t>
      </w:r>
    </w:p>
    <w:p w:rsidR="00393AFC" w:rsidRDefault="00393AFC" w:rsidP="00B122B3">
      <w:pPr>
        <w:jc w:val="center"/>
        <w:rPr>
          <w:sz w:val="28"/>
          <w:szCs w:val="28"/>
        </w:rPr>
      </w:pPr>
      <w:r w:rsidRPr="00480CD6">
        <w:rPr>
          <w:sz w:val="28"/>
          <w:szCs w:val="28"/>
        </w:rPr>
        <w:t xml:space="preserve">к проекту решения городской Думы </w:t>
      </w:r>
      <w:r>
        <w:rPr>
          <w:sz w:val="28"/>
          <w:szCs w:val="28"/>
        </w:rPr>
        <w:t>«</w:t>
      </w:r>
      <w:r w:rsidR="00B122B3" w:rsidRPr="006461E2">
        <w:rPr>
          <w:sz w:val="28"/>
          <w:szCs w:val="28"/>
        </w:rPr>
        <w:t>О</w:t>
      </w:r>
      <w:r w:rsidR="00B122B3">
        <w:rPr>
          <w:sz w:val="28"/>
          <w:szCs w:val="28"/>
        </w:rPr>
        <w:t xml:space="preserve"> внесении изменени</w:t>
      </w:r>
      <w:r w:rsidR="007A3AB3">
        <w:rPr>
          <w:sz w:val="28"/>
          <w:szCs w:val="28"/>
        </w:rPr>
        <w:t>я</w:t>
      </w:r>
      <w:bookmarkStart w:id="0" w:name="_GoBack"/>
      <w:bookmarkEnd w:id="0"/>
      <w:r w:rsidR="00B122B3">
        <w:rPr>
          <w:sz w:val="28"/>
          <w:szCs w:val="28"/>
        </w:rPr>
        <w:t xml:space="preserve"> в Решение городской Думы</w:t>
      </w:r>
      <w:r w:rsidR="00B122B3" w:rsidRPr="00084EF7">
        <w:rPr>
          <w:spacing w:val="2"/>
          <w:sz w:val="28"/>
          <w:szCs w:val="28"/>
        </w:rPr>
        <w:t xml:space="preserve"> муниципально</w:t>
      </w:r>
      <w:r w:rsidR="00B122B3">
        <w:rPr>
          <w:spacing w:val="2"/>
          <w:sz w:val="28"/>
          <w:szCs w:val="28"/>
        </w:rPr>
        <w:t>го</w:t>
      </w:r>
      <w:r w:rsidR="00B122B3" w:rsidRPr="00084EF7">
        <w:rPr>
          <w:spacing w:val="2"/>
          <w:sz w:val="28"/>
          <w:szCs w:val="28"/>
        </w:rPr>
        <w:t xml:space="preserve"> образовани</w:t>
      </w:r>
      <w:r w:rsidR="00B122B3">
        <w:rPr>
          <w:spacing w:val="2"/>
          <w:sz w:val="28"/>
          <w:szCs w:val="28"/>
        </w:rPr>
        <w:t>я</w:t>
      </w:r>
      <w:r w:rsidR="00B122B3" w:rsidRPr="00084EF7">
        <w:rPr>
          <w:spacing w:val="2"/>
          <w:sz w:val="28"/>
          <w:szCs w:val="28"/>
        </w:rPr>
        <w:t xml:space="preserve"> «Город Биробиджан» Еврейской автономной области</w:t>
      </w:r>
      <w:r w:rsidR="00B122B3">
        <w:rPr>
          <w:spacing w:val="2"/>
          <w:sz w:val="28"/>
          <w:szCs w:val="28"/>
        </w:rPr>
        <w:t xml:space="preserve"> от 23.12.2021 № 224 «Об утверждении правил благоустройства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»</w:t>
      </w:r>
    </w:p>
    <w:p w:rsidR="00393AFC" w:rsidRPr="00480CD6" w:rsidRDefault="00393AFC" w:rsidP="00393AFC">
      <w:pPr>
        <w:jc w:val="center"/>
        <w:rPr>
          <w:sz w:val="28"/>
          <w:szCs w:val="28"/>
        </w:rPr>
      </w:pPr>
    </w:p>
    <w:p w:rsidR="00393AFC" w:rsidRDefault="00393AFC" w:rsidP="00393AFC">
      <w:pPr>
        <w:jc w:val="both"/>
        <w:rPr>
          <w:bCs/>
          <w:color w:val="000000"/>
          <w:sz w:val="28"/>
          <w:szCs w:val="28"/>
        </w:rPr>
      </w:pPr>
      <w:r w:rsidRPr="00480CD6">
        <w:rPr>
          <w:sz w:val="28"/>
          <w:szCs w:val="28"/>
        </w:rPr>
        <w:tab/>
      </w:r>
      <w:r>
        <w:rPr>
          <w:sz w:val="28"/>
          <w:szCs w:val="28"/>
        </w:rPr>
        <w:t xml:space="preserve">Представленный проект решения городской Думы </w:t>
      </w:r>
      <w:r>
        <w:rPr>
          <w:bCs/>
          <w:color w:val="000000"/>
          <w:sz w:val="28"/>
          <w:szCs w:val="28"/>
        </w:rPr>
        <w:t>подготовлен                     по следующим обстоятельствам.</w:t>
      </w:r>
    </w:p>
    <w:p w:rsidR="00393AFC" w:rsidRDefault="00393AFC" w:rsidP="00393AFC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 01 июля 2021 года вступили в силу основные положения </w:t>
      </w:r>
      <w:r w:rsidRPr="00C50C84">
        <w:rPr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C50C84">
        <w:rPr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B122B3">
        <w:rPr>
          <w:color w:val="000000"/>
          <w:sz w:val="28"/>
          <w:szCs w:val="28"/>
        </w:rPr>
        <w:t>, а также поступления законодательной инициативы заместителя прокурора города А.С. Карасенко от 21.01.2022 № 07-32-2022/29</w:t>
      </w:r>
      <w:r>
        <w:rPr>
          <w:color w:val="000000"/>
          <w:sz w:val="28"/>
          <w:szCs w:val="28"/>
        </w:rPr>
        <w:t>.</w:t>
      </w:r>
    </w:p>
    <w:p w:rsidR="00393AFC" w:rsidRDefault="00393AFC" w:rsidP="00393AFC">
      <w:pPr>
        <w:ind w:firstLine="709"/>
        <w:jc w:val="both"/>
        <w:rPr>
          <w:rFonts w:ascii="Roboto" w:hAnsi="Roboto"/>
          <w:color w:val="000000"/>
          <w:sz w:val="28"/>
          <w:szCs w:val="28"/>
        </w:rPr>
      </w:pPr>
      <w:r>
        <w:rPr>
          <w:rFonts w:ascii="Roboto" w:hAnsi="Roboto"/>
          <w:color w:val="000000"/>
          <w:sz w:val="28"/>
          <w:szCs w:val="28"/>
        </w:rPr>
        <w:t>Принятие данного проекта решения городской Думы не потребует дополнительных расходов бюджета городского округа.</w:t>
      </w:r>
    </w:p>
    <w:p w:rsidR="00393AFC" w:rsidRDefault="00393AFC" w:rsidP="00393AFC">
      <w:pPr>
        <w:ind w:firstLine="709"/>
        <w:jc w:val="both"/>
        <w:rPr>
          <w:rFonts w:ascii="Roboto" w:hAnsi="Roboto"/>
          <w:color w:val="000000"/>
          <w:sz w:val="28"/>
          <w:szCs w:val="28"/>
        </w:rPr>
      </w:pPr>
    </w:p>
    <w:p w:rsidR="00393AFC" w:rsidRPr="0049407D" w:rsidRDefault="00393AFC" w:rsidP="00393AF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93AFC" w:rsidRPr="00480CD6" w:rsidRDefault="00393AFC" w:rsidP="00393AFC">
      <w:pPr>
        <w:jc w:val="both"/>
        <w:rPr>
          <w:sz w:val="28"/>
          <w:szCs w:val="28"/>
        </w:rPr>
      </w:pPr>
      <w:r w:rsidRPr="00480CD6">
        <w:rPr>
          <w:color w:val="000000"/>
          <w:sz w:val="28"/>
          <w:szCs w:val="28"/>
        </w:rPr>
        <w:tab/>
        <w:t xml:space="preserve">   </w:t>
      </w:r>
    </w:p>
    <w:tbl>
      <w:tblPr>
        <w:tblW w:w="0" w:type="auto"/>
        <w:tblLook w:val="01E0"/>
      </w:tblPr>
      <w:tblGrid>
        <w:gridCol w:w="5507"/>
        <w:gridCol w:w="1405"/>
        <w:gridCol w:w="2552"/>
      </w:tblGrid>
      <w:tr w:rsidR="00393AFC" w:rsidRPr="00480CD6" w:rsidTr="006A3CD5">
        <w:trPr>
          <w:trHeight w:val="980"/>
        </w:trPr>
        <w:tc>
          <w:tcPr>
            <w:tcW w:w="5507" w:type="dxa"/>
          </w:tcPr>
          <w:p w:rsidR="00393AFC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мэрии города </w:t>
            </w:r>
          </w:p>
          <w:p w:rsidR="00393AFC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промышленности, строительству, транспорту и жилищно-</w:t>
            </w:r>
          </w:p>
          <w:p w:rsidR="00393AFC" w:rsidRPr="0039022A" w:rsidRDefault="00393AFC" w:rsidP="006A3C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коммунальному хозяйству – </w:t>
            </w:r>
            <w:r w:rsidRPr="0039022A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</w:t>
            </w:r>
            <w:r w:rsidRPr="0039022A">
              <w:rPr>
                <w:sz w:val="28"/>
                <w:szCs w:val="28"/>
              </w:rPr>
              <w:t>управления</w:t>
            </w:r>
            <w:r>
              <w:rPr>
                <w:sz w:val="28"/>
                <w:szCs w:val="28"/>
              </w:rPr>
              <w:t xml:space="preserve"> ж</w:t>
            </w:r>
            <w:r w:rsidRPr="0039022A">
              <w:rPr>
                <w:sz w:val="28"/>
                <w:szCs w:val="28"/>
              </w:rPr>
              <w:t>илищно-коммунального хозяйства мэрии города</w:t>
            </w:r>
          </w:p>
          <w:p w:rsidR="00393AFC" w:rsidRPr="00480CD6" w:rsidRDefault="00393AFC" w:rsidP="006A3CD5">
            <w:pPr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Default="00393AFC" w:rsidP="006A3CD5">
            <w:pPr>
              <w:jc w:val="both"/>
              <w:rPr>
                <w:sz w:val="28"/>
                <w:szCs w:val="28"/>
              </w:rPr>
            </w:pPr>
          </w:p>
          <w:p w:rsidR="00393AFC" w:rsidRPr="00480CD6" w:rsidRDefault="00393AFC" w:rsidP="006A3C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К.С. Ананьев</w:t>
            </w:r>
          </w:p>
        </w:tc>
      </w:tr>
    </w:tbl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 w:rsidP="00393AFC"/>
    <w:p w:rsidR="00393AFC" w:rsidRDefault="00393AFC"/>
    <w:sectPr w:rsidR="00393AFC" w:rsidSect="001A01B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D74" w:rsidRDefault="00095D74" w:rsidP="001A01BB">
      <w:r>
        <w:separator/>
      </w:r>
    </w:p>
  </w:endnote>
  <w:endnote w:type="continuationSeparator" w:id="0">
    <w:p w:rsidR="00095D74" w:rsidRDefault="00095D74" w:rsidP="001A0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D74" w:rsidRDefault="00095D74" w:rsidP="001A01BB">
      <w:r>
        <w:separator/>
      </w:r>
    </w:p>
  </w:footnote>
  <w:footnote w:type="continuationSeparator" w:id="0">
    <w:p w:rsidR="00095D74" w:rsidRDefault="00095D74" w:rsidP="001A0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504584"/>
      <w:docPartObj>
        <w:docPartGallery w:val="Page Numbers (Top of Page)"/>
        <w:docPartUnique/>
      </w:docPartObj>
    </w:sdtPr>
    <w:sdtContent>
      <w:p w:rsidR="001A01BB" w:rsidRDefault="00DB5622">
        <w:pPr>
          <w:pStyle w:val="aa"/>
          <w:jc w:val="center"/>
        </w:pPr>
        <w:r>
          <w:fldChar w:fldCharType="begin"/>
        </w:r>
        <w:r w:rsidR="00D37C80">
          <w:instrText xml:space="preserve"> PAGE   \* MERGEFORMAT </w:instrText>
        </w:r>
        <w:r>
          <w:fldChar w:fldCharType="separate"/>
        </w:r>
        <w:r w:rsidR="0012292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A01BB" w:rsidRDefault="001A01BB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AFC"/>
    <w:rsid w:val="00031409"/>
    <w:rsid w:val="00095D74"/>
    <w:rsid w:val="00122927"/>
    <w:rsid w:val="001A01BB"/>
    <w:rsid w:val="001D4DF2"/>
    <w:rsid w:val="00213200"/>
    <w:rsid w:val="00290DBA"/>
    <w:rsid w:val="00386124"/>
    <w:rsid w:val="00393AFC"/>
    <w:rsid w:val="00482901"/>
    <w:rsid w:val="005B0435"/>
    <w:rsid w:val="00611E29"/>
    <w:rsid w:val="00691B3B"/>
    <w:rsid w:val="006A3CD5"/>
    <w:rsid w:val="007A3AB3"/>
    <w:rsid w:val="007F3AC5"/>
    <w:rsid w:val="00873C22"/>
    <w:rsid w:val="00874011"/>
    <w:rsid w:val="008F7986"/>
    <w:rsid w:val="009404DF"/>
    <w:rsid w:val="00A72DBB"/>
    <w:rsid w:val="00A93CE9"/>
    <w:rsid w:val="00AC14F3"/>
    <w:rsid w:val="00AE3495"/>
    <w:rsid w:val="00AF02D0"/>
    <w:rsid w:val="00B122B3"/>
    <w:rsid w:val="00B52947"/>
    <w:rsid w:val="00BA5CC9"/>
    <w:rsid w:val="00CB4A42"/>
    <w:rsid w:val="00CC2FD7"/>
    <w:rsid w:val="00D37C80"/>
    <w:rsid w:val="00DB5622"/>
    <w:rsid w:val="00E778B3"/>
    <w:rsid w:val="00F1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AF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93AFC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3AF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393AFC"/>
    <w:pPr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  <w:szCs w:val="20"/>
      <w:lang w:eastAsia="ru-RU"/>
    </w:rPr>
  </w:style>
  <w:style w:type="paragraph" w:styleId="a3">
    <w:name w:val="Body Text Indent"/>
    <w:basedOn w:val="a"/>
    <w:link w:val="a4"/>
    <w:rsid w:val="00393AFC"/>
    <w:pPr>
      <w:widowControl w:val="0"/>
      <w:ind w:firstLine="720"/>
      <w:jc w:val="both"/>
    </w:pPr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393AF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qFormat/>
    <w:rsid w:val="00393A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393AFC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3A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3A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link w:val="a8"/>
    <w:uiPriority w:val="34"/>
    <w:qFormat/>
    <w:rsid w:val="006A3CD5"/>
    <w:pPr>
      <w:widowControl w:val="0"/>
      <w:ind w:left="720"/>
      <w:contextualSpacing/>
    </w:pPr>
    <w:rPr>
      <w:rFonts w:ascii="Arial" w:hAnsi="Arial"/>
      <w:sz w:val="20"/>
    </w:rPr>
  </w:style>
  <w:style w:type="character" w:customStyle="1" w:styleId="a8">
    <w:name w:val="Абзац списка Знак"/>
    <w:link w:val="a7"/>
    <w:locked/>
    <w:rsid w:val="006A3CD5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">
    <w:name w:val="Гиперссылка1"/>
    <w:basedOn w:val="a"/>
    <w:link w:val="a9"/>
    <w:uiPriority w:val="99"/>
    <w:rsid w:val="006A3CD5"/>
    <w:pPr>
      <w:spacing w:after="200" w:line="276" w:lineRule="auto"/>
    </w:pPr>
    <w:rPr>
      <w:rFonts w:ascii="Calibri" w:hAnsi="Calibri"/>
      <w:color w:val="0000FF"/>
      <w:sz w:val="20"/>
      <w:u w:val="single"/>
    </w:rPr>
  </w:style>
  <w:style w:type="character" w:styleId="a9">
    <w:name w:val="Hyperlink"/>
    <w:link w:val="12"/>
    <w:uiPriority w:val="99"/>
    <w:rsid w:val="006A3CD5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ConsPlusNonformat">
    <w:name w:val="ConsPlusNonformat"/>
    <w:link w:val="ConsPlusNonformat1"/>
    <w:rsid w:val="006A3CD5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6A3CD5"/>
    <w:rPr>
      <w:rFonts w:ascii="Courier New" w:eastAsia="Times New Roman" w:hAnsi="Courier New" w:cs="Calibri"/>
      <w:color w:val="000000"/>
      <w:lang w:eastAsia="ru-RU"/>
    </w:rPr>
  </w:style>
  <w:style w:type="paragraph" w:customStyle="1" w:styleId="ConsPlusTitle">
    <w:name w:val="ConsPlusTitle"/>
    <w:link w:val="ConsPlusTitle1"/>
    <w:rsid w:val="006A3CD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6A3CD5"/>
    <w:rPr>
      <w:rFonts w:ascii="Times New Roman" w:eastAsia="Times New Roman" w:hAnsi="Times New Roman" w:cs="Times New Roman"/>
      <w:b/>
      <w:sz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A3C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6A3CD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A01B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01B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A01B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1B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451D4658009B409F729890BB979675C60352C4EBB69339225E8E4E354CFC515EE01A26573352f6wF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DDF8504A8C991D6DC062AEBE1543CC2CF7776F3762347E592B209D7894710E559B68D26C2774AD314985836975927B260E8F776387C20Aj6Y5O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jkh15</dc:creator>
  <cp:lastModifiedBy>Терещенко Людмила Александровна</cp:lastModifiedBy>
  <cp:revision>2</cp:revision>
  <cp:lastPrinted>2022-02-22T03:06:00Z</cp:lastPrinted>
  <dcterms:created xsi:type="dcterms:W3CDTF">2022-02-24T23:16:00Z</dcterms:created>
  <dcterms:modified xsi:type="dcterms:W3CDTF">2022-02-24T23:16:00Z</dcterms:modified>
</cp:coreProperties>
</file>