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Pr="0098067D" w:rsidRDefault="000A21CE" w:rsidP="000A21CE">
      <w:pPr>
        <w:jc w:val="center"/>
        <w:rPr>
          <w:b/>
          <w:sz w:val="24"/>
          <w:szCs w:val="24"/>
        </w:rPr>
      </w:pPr>
      <w:r w:rsidRPr="0098067D">
        <w:rPr>
          <w:b/>
          <w:sz w:val="24"/>
          <w:szCs w:val="24"/>
        </w:rPr>
        <w:t>Пояснительная записка</w:t>
      </w:r>
    </w:p>
    <w:p w:rsidR="000A21CE" w:rsidRPr="0098067D" w:rsidRDefault="000A21CE" w:rsidP="000A21CE">
      <w:pPr>
        <w:jc w:val="center"/>
        <w:rPr>
          <w:sz w:val="24"/>
          <w:szCs w:val="24"/>
        </w:rPr>
      </w:pPr>
    </w:p>
    <w:p w:rsidR="000A21CE" w:rsidRPr="0098067D" w:rsidRDefault="000A21CE" w:rsidP="000A2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067D">
        <w:rPr>
          <w:sz w:val="24"/>
          <w:szCs w:val="24"/>
        </w:rPr>
        <w:t>к проекту решения городской Думы «</w:t>
      </w:r>
      <w:r w:rsidR="0098067D" w:rsidRPr="0098067D">
        <w:rPr>
          <w:sz w:val="24"/>
          <w:szCs w:val="24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области» в собственность Еврейской автономной области</w:t>
      </w:r>
      <w:r w:rsidRPr="0098067D">
        <w:rPr>
          <w:sz w:val="24"/>
          <w:szCs w:val="24"/>
        </w:rPr>
        <w:t>»</w:t>
      </w:r>
    </w:p>
    <w:p w:rsidR="000A21CE" w:rsidRPr="0098067D" w:rsidRDefault="000A21CE" w:rsidP="000A21CE">
      <w:pPr>
        <w:ind w:firstLine="709"/>
        <w:jc w:val="both"/>
        <w:rPr>
          <w:sz w:val="24"/>
          <w:szCs w:val="24"/>
        </w:rPr>
      </w:pPr>
    </w:p>
    <w:p w:rsidR="0098067D" w:rsidRPr="0098067D" w:rsidRDefault="0098067D" w:rsidP="0098067D">
      <w:pPr>
        <w:ind w:firstLine="709"/>
        <w:jc w:val="both"/>
        <w:rPr>
          <w:sz w:val="24"/>
          <w:szCs w:val="24"/>
        </w:rPr>
      </w:pPr>
      <w:proofErr w:type="gramStart"/>
      <w:r w:rsidRPr="0098067D">
        <w:rPr>
          <w:sz w:val="24"/>
          <w:szCs w:val="24"/>
        </w:rPr>
        <w:t xml:space="preserve">В рамках дела № А16-781/2016 о банкротстве муниципального унитарного предприятия «Водоканал» муниципального образования «Город Биробиджан» Еврейской автономной области (приложение № 53) Арбитражным судом Еврейской автономной области 01.10.2021 принято определение об </w:t>
      </w:r>
      <w:proofErr w:type="spellStart"/>
      <w:r w:rsidRPr="0098067D">
        <w:rPr>
          <w:sz w:val="24"/>
          <w:szCs w:val="24"/>
        </w:rPr>
        <w:t>обязании</w:t>
      </w:r>
      <w:proofErr w:type="spellEnd"/>
      <w:r w:rsidRPr="0098067D">
        <w:rPr>
          <w:sz w:val="24"/>
          <w:szCs w:val="24"/>
        </w:rPr>
        <w:t xml:space="preserve"> принять имущество, согласно которому муниципальное образование «Город Биробиджан» Еврейской автономной области в лице мэрии города муниципального образования «Город Биробиджан» Еврейской автономной области обязано принять в течение четырех месяцев со дня</w:t>
      </w:r>
      <w:proofErr w:type="gramEnd"/>
      <w:r w:rsidRPr="0098067D">
        <w:rPr>
          <w:sz w:val="24"/>
          <w:szCs w:val="24"/>
        </w:rPr>
        <w:t xml:space="preserve"> вступления в законную силу настоящего определения в муниципальную собственность имущество муниципального унитарного предприятия «Водоканал» муниципального образования «Город Биробиджан» в количестве 904 единиц основных средств, 808 единиц материалов.</w:t>
      </w:r>
    </w:p>
    <w:p w:rsidR="0098067D" w:rsidRPr="0098067D" w:rsidRDefault="0098067D" w:rsidP="009806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8067D">
        <w:rPr>
          <w:sz w:val="24"/>
          <w:szCs w:val="24"/>
        </w:rPr>
        <w:t>В связи с отсутствием в бюджете муниципального образования «Город Биробиджан» Еврейской автономной области денежных средств для создания и бесперебойного функционирования нового муниципального унитарного предприятия, а также с потребностью государственного предприятия ЕАО «</w:t>
      </w:r>
      <w:proofErr w:type="spellStart"/>
      <w:r w:rsidRPr="0098067D">
        <w:rPr>
          <w:sz w:val="24"/>
          <w:szCs w:val="24"/>
        </w:rPr>
        <w:t>Облэнергоремонт</w:t>
      </w:r>
      <w:proofErr w:type="spellEnd"/>
      <w:r w:rsidRPr="0098067D">
        <w:rPr>
          <w:sz w:val="24"/>
          <w:szCs w:val="24"/>
        </w:rPr>
        <w:t xml:space="preserve"> плюс» в формировании единого имущественного комплекса и штата узконаправленных специалистов в сфере водоснабжения и водоотведения на всей территории области, мэрия города муниципального образования «Город Биробиджан» Еврейской автономной области</w:t>
      </w:r>
      <w:proofErr w:type="gramEnd"/>
      <w:r w:rsidRPr="0098067D">
        <w:rPr>
          <w:sz w:val="24"/>
          <w:szCs w:val="24"/>
        </w:rPr>
        <w:t xml:space="preserve"> предлагает передать в собственность Еврейской автономной области указанное имущество муниципального унитарного предприятия «Водоканал» муниципального образования «Город Биробиджан» с целью оказания услуг по водоснабжению и водоотведению потребителям городского округа.</w:t>
      </w:r>
    </w:p>
    <w:p w:rsidR="00077E73" w:rsidRPr="0098067D" w:rsidRDefault="00077E73" w:rsidP="00077E73">
      <w:pPr>
        <w:ind w:firstLine="709"/>
        <w:jc w:val="both"/>
        <w:rPr>
          <w:sz w:val="24"/>
          <w:szCs w:val="24"/>
        </w:rPr>
      </w:pPr>
      <w:proofErr w:type="gramStart"/>
      <w:r w:rsidRPr="0098067D">
        <w:rPr>
          <w:sz w:val="24"/>
          <w:szCs w:val="24"/>
        </w:rPr>
        <w:t>В связи с чем, в</w:t>
      </w:r>
      <w:r w:rsidR="000A21CE" w:rsidRPr="0098067D">
        <w:rPr>
          <w:sz w:val="24"/>
          <w:szCs w:val="24"/>
        </w:rPr>
        <w:t xml:space="preserve"> соответствии </w:t>
      </w:r>
      <w:r w:rsidRPr="0098067D">
        <w:rPr>
          <w:sz w:val="24"/>
          <w:szCs w:val="24"/>
        </w:rPr>
        <w:t>с</w:t>
      </w:r>
      <w:r w:rsidR="000A21CE" w:rsidRPr="0098067D">
        <w:rPr>
          <w:sz w:val="24"/>
          <w:szCs w:val="24"/>
        </w:rPr>
        <w:t xml:space="preserve"> </w:t>
      </w:r>
      <w:hyperlink r:id="rId5" w:history="1">
        <w:r w:rsidR="000A21CE" w:rsidRPr="0098067D">
          <w:rPr>
            <w:sz w:val="24"/>
            <w:szCs w:val="24"/>
          </w:rPr>
          <w:t>част</w:t>
        </w:r>
        <w:r w:rsidRPr="0098067D">
          <w:rPr>
            <w:sz w:val="24"/>
            <w:szCs w:val="24"/>
          </w:rPr>
          <w:t>ью</w:t>
        </w:r>
        <w:r w:rsidR="000A21CE" w:rsidRPr="0098067D">
          <w:rPr>
            <w:sz w:val="24"/>
            <w:szCs w:val="24"/>
          </w:rPr>
          <w:t xml:space="preserve"> 11 статьи 154</w:t>
        </w:r>
      </w:hyperlink>
      <w:r w:rsidR="000A21CE" w:rsidRPr="0098067D">
        <w:rPr>
          <w:sz w:val="24"/>
          <w:szCs w:val="24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proofErr w:type="gramEnd"/>
      <w:r w:rsidR="000A21CE" w:rsidRPr="0098067D">
        <w:rPr>
          <w:sz w:val="24"/>
          <w:szCs w:val="24"/>
        </w:rPr>
        <w:t xml:space="preserve"> </w:t>
      </w:r>
      <w:proofErr w:type="gramStart"/>
      <w:r w:rsidR="000A21CE" w:rsidRPr="0098067D">
        <w:rPr>
          <w:sz w:val="24"/>
          <w:szCs w:val="24"/>
        </w:rPr>
        <w:t>Федерации» и «Об общих принципах организации местного самоуправления в Российской Федерации»</w:t>
      </w:r>
      <w:r w:rsidRPr="0098067D">
        <w:rPr>
          <w:sz w:val="24"/>
          <w:szCs w:val="24"/>
        </w:rPr>
        <w:t>,</w:t>
      </w:r>
      <w:r w:rsidR="000A21CE" w:rsidRPr="0098067D">
        <w:rPr>
          <w:sz w:val="24"/>
          <w:szCs w:val="24"/>
        </w:rPr>
        <w:t xml:space="preserve"> </w:t>
      </w:r>
      <w:hyperlink r:id="rId6" w:history="1">
        <w:r w:rsidR="000A21CE" w:rsidRPr="0098067D">
          <w:rPr>
            <w:sz w:val="24"/>
            <w:szCs w:val="24"/>
          </w:rPr>
          <w:t>пунктом 2</w:t>
        </w:r>
      </w:hyperlink>
      <w:r w:rsidR="000A21CE" w:rsidRPr="0098067D">
        <w:rPr>
          <w:sz w:val="24"/>
          <w:szCs w:val="24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</w:t>
      </w:r>
      <w:proofErr w:type="gramEnd"/>
      <w:r w:rsidR="000A21CE" w:rsidRPr="0098067D">
        <w:rPr>
          <w:sz w:val="24"/>
          <w:szCs w:val="24"/>
        </w:rPr>
        <w:t xml:space="preserve"> субъекта Российской Федерации» подготовлен проект решения</w:t>
      </w:r>
      <w:r w:rsidRPr="0098067D">
        <w:rPr>
          <w:sz w:val="24"/>
          <w:szCs w:val="24"/>
        </w:rPr>
        <w:t xml:space="preserve"> городской Думы «</w:t>
      </w:r>
      <w:r w:rsidR="0098067D" w:rsidRPr="0098067D">
        <w:rPr>
          <w:sz w:val="24"/>
          <w:szCs w:val="24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области» в собственность Еврейской автономной области</w:t>
      </w:r>
      <w:r w:rsidRPr="0098067D">
        <w:rPr>
          <w:sz w:val="24"/>
          <w:szCs w:val="24"/>
        </w:rPr>
        <w:t>».</w:t>
      </w:r>
    </w:p>
    <w:p w:rsidR="000A21CE" w:rsidRPr="0098067D" w:rsidRDefault="000A21CE" w:rsidP="000A21CE">
      <w:pPr>
        <w:ind w:firstLine="709"/>
        <w:jc w:val="both"/>
        <w:rPr>
          <w:sz w:val="24"/>
          <w:szCs w:val="24"/>
        </w:rPr>
      </w:pPr>
    </w:p>
    <w:p w:rsidR="000A21CE" w:rsidRPr="0098067D" w:rsidRDefault="000A21CE" w:rsidP="000A21CE">
      <w:pPr>
        <w:ind w:firstLine="709"/>
        <w:jc w:val="both"/>
        <w:rPr>
          <w:sz w:val="24"/>
          <w:szCs w:val="24"/>
        </w:rPr>
      </w:pPr>
      <w:r w:rsidRPr="0098067D">
        <w:rPr>
          <w:sz w:val="24"/>
          <w:szCs w:val="24"/>
        </w:rPr>
        <w:t xml:space="preserve">    </w:t>
      </w:r>
    </w:p>
    <w:p w:rsidR="000A21CE" w:rsidRPr="0098067D" w:rsidRDefault="000A21CE" w:rsidP="000A21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8067D">
        <w:rPr>
          <w:rFonts w:ascii="Times New Roman" w:hAnsi="Times New Roman" w:cs="Times New Roman"/>
          <w:sz w:val="24"/>
          <w:szCs w:val="24"/>
        </w:rPr>
        <w:t xml:space="preserve">Заместитель главы мэрии города – </w:t>
      </w:r>
    </w:p>
    <w:p w:rsidR="0098067D" w:rsidRPr="0098067D" w:rsidRDefault="000A21CE" w:rsidP="0098067D">
      <w:pPr>
        <w:pStyle w:val="ConsNonformat"/>
        <w:widowControl/>
        <w:rPr>
          <w:sz w:val="24"/>
          <w:szCs w:val="24"/>
        </w:rPr>
      </w:pPr>
      <w:r w:rsidRPr="0098067D"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                          </w:t>
      </w:r>
      <w:r w:rsidR="009806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067D">
        <w:rPr>
          <w:rFonts w:ascii="Times New Roman" w:hAnsi="Times New Roman" w:cs="Times New Roman"/>
          <w:sz w:val="24"/>
          <w:szCs w:val="24"/>
        </w:rPr>
        <w:t xml:space="preserve">     И.В. Дубровская</w:t>
      </w:r>
    </w:p>
    <w:sectPr w:rsidR="0098067D" w:rsidRPr="0098067D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A21CE"/>
    <w:rsid w:val="00077E73"/>
    <w:rsid w:val="000A21CE"/>
    <w:rsid w:val="00354DF7"/>
    <w:rsid w:val="00375A9C"/>
    <w:rsid w:val="005F7A50"/>
    <w:rsid w:val="0098067D"/>
    <w:rsid w:val="00EE325F"/>
    <w:rsid w:val="00F7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34C05-1AF4-4329-A8A6-7AC3C886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3</cp:revision>
  <cp:lastPrinted>2022-04-10T23:26:00Z</cp:lastPrinted>
  <dcterms:created xsi:type="dcterms:W3CDTF">2021-02-25T06:35:00Z</dcterms:created>
  <dcterms:modified xsi:type="dcterms:W3CDTF">2022-04-10T23:27:00Z</dcterms:modified>
</cp:coreProperties>
</file>