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4" w:rsidRDefault="00D229D2" w:rsidP="00EE5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A52" w:rsidRPr="009C2A5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37AA2" w:rsidRDefault="00E116BD" w:rsidP="00F37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CCD">
        <w:rPr>
          <w:rFonts w:ascii="Times New Roman" w:hAnsi="Times New Roman" w:cs="Times New Roman"/>
          <w:sz w:val="28"/>
          <w:szCs w:val="28"/>
        </w:rPr>
        <w:t>к проекту решения городской Думы</w:t>
      </w:r>
      <w:r w:rsidR="000D2CCF" w:rsidRPr="00CD0CCD">
        <w:rPr>
          <w:rFonts w:ascii="Times New Roman" w:hAnsi="Times New Roman" w:cs="Times New Roman"/>
          <w:sz w:val="28"/>
          <w:szCs w:val="28"/>
        </w:rPr>
        <w:t xml:space="preserve"> </w:t>
      </w:r>
      <w:r w:rsidR="00F37AA2">
        <w:rPr>
          <w:rFonts w:ascii="Times New Roman" w:hAnsi="Times New Roman" w:cs="Times New Roman"/>
          <w:sz w:val="28"/>
          <w:szCs w:val="28"/>
        </w:rPr>
        <w:t>«Об установлении и введении на территории муниципального образования «Город Биробиджан» Еврейской автономной области туристического налога»</w:t>
      </w:r>
    </w:p>
    <w:p w:rsidR="00EE5AB0" w:rsidRPr="00CD0CCD" w:rsidRDefault="00EE5AB0" w:rsidP="00EE5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D1" w:rsidRPr="001A6944" w:rsidRDefault="009843B5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44">
        <w:rPr>
          <w:rFonts w:ascii="Times New Roman" w:eastAsia="Calibri" w:hAnsi="Times New Roman" w:cs="Times New Roman"/>
          <w:sz w:val="28"/>
          <w:szCs w:val="28"/>
        </w:rPr>
        <w:t xml:space="preserve">Подготовка проекта решения </w:t>
      </w:r>
      <w:r w:rsidR="001A6944">
        <w:rPr>
          <w:rFonts w:ascii="Times New Roman" w:eastAsia="Calibri" w:hAnsi="Times New Roman" w:cs="Times New Roman"/>
          <w:sz w:val="28"/>
          <w:szCs w:val="28"/>
        </w:rPr>
        <w:t xml:space="preserve">городской Думы </w:t>
      </w:r>
      <w:r w:rsidRPr="001A6944">
        <w:rPr>
          <w:rFonts w:ascii="Times New Roman" w:eastAsia="Calibri" w:hAnsi="Times New Roman" w:cs="Times New Roman"/>
          <w:sz w:val="28"/>
          <w:szCs w:val="28"/>
        </w:rPr>
        <w:t xml:space="preserve">обусловлена </w:t>
      </w:r>
      <w:r w:rsidRPr="001A6944">
        <w:rPr>
          <w:rFonts w:ascii="Times New Roman" w:hAnsi="Times New Roman" w:cs="Times New Roman"/>
          <w:sz w:val="28"/>
          <w:szCs w:val="28"/>
        </w:rPr>
        <w:t xml:space="preserve"> внесением изменений в федеральное налоговое законодательство</w:t>
      </w:r>
      <w:r w:rsidR="001A6944">
        <w:rPr>
          <w:rFonts w:ascii="Times New Roman" w:hAnsi="Times New Roman" w:cs="Times New Roman"/>
          <w:sz w:val="28"/>
          <w:szCs w:val="28"/>
        </w:rPr>
        <w:t>: в</w:t>
      </w:r>
      <w:r w:rsidR="00DE39D1" w:rsidRPr="001A6944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12</w:t>
      </w:r>
      <w:r w:rsidR="00D27386">
        <w:rPr>
          <w:rFonts w:ascii="Times New Roman" w:hAnsi="Times New Roman" w:cs="Times New Roman"/>
          <w:sz w:val="28"/>
          <w:szCs w:val="28"/>
        </w:rPr>
        <w:t>.07.2024</w:t>
      </w:r>
      <w:r w:rsidR="00DE39D1" w:rsidRPr="001A6944">
        <w:rPr>
          <w:rFonts w:ascii="Times New Roman" w:hAnsi="Times New Roman" w:cs="Times New Roman"/>
          <w:sz w:val="28"/>
          <w:szCs w:val="28"/>
        </w:rPr>
        <w:t xml:space="preserve"> </w:t>
      </w:r>
      <w:r w:rsidR="001A6944">
        <w:rPr>
          <w:rFonts w:ascii="Times New Roman" w:hAnsi="Times New Roman" w:cs="Times New Roman"/>
          <w:sz w:val="28"/>
          <w:szCs w:val="28"/>
        </w:rPr>
        <w:t>№</w:t>
      </w:r>
      <w:r w:rsidR="00DE39D1" w:rsidRPr="001A6944">
        <w:rPr>
          <w:rFonts w:ascii="Times New Roman" w:hAnsi="Times New Roman" w:cs="Times New Roman"/>
          <w:sz w:val="28"/>
          <w:szCs w:val="28"/>
        </w:rPr>
        <w:t xml:space="preserve">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1A694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27386">
        <w:rPr>
          <w:rFonts w:ascii="Times New Roman" w:hAnsi="Times New Roman" w:cs="Times New Roman"/>
          <w:sz w:val="28"/>
          <w:szCs w:val="28"/>
        </w:rPr>
        <w:t>З</w:t>
      </w:r>
      <w:r w:rsidR="001A6944">
        <w:rPr>
          <w:rFonts w:ascii="Times New Roman" w:hAnsi="Times New Roman" w:cs="Times New Roman"/>
          <w:sz w:val="28"/>
          <w:szCs w:val="28"/>
        </w:rPr>
        <w:t xml:space="preserve">акон № </w:t>
      </w:r>
      <w:proofErr w:type="gramStart"/>
      <w:r w:rsidR="001A6944">
        <w:rPr>
          <w:rFonts w:ascii="Times New Roman" w:hAnsi="Times New Roman" w:cs="Times New Roman"/>
          <w:sz w:val="28"/>
          <w:szCs w:val="28"/>
        </w:rPr>
        <w:t xml:space="preserve">176-ФЗ) </w:t>
      </w:r>
      <w:proofErr w:type="gramEnd"/>
      <w:r w:rsidR="00DE39D1" w:rsidRPr="001A6944">
        <w:rPr>
          <w:rFonts w:ascii="Times New Roman" w:hAnsi="Times New Roman" w:cs="Times New Roman"/>
          <w:sz w:val="28"/>
          <w:szCs w:val="28"/>
        </w:rPr>
        <w:t>Налоговый кодекс Российской Федерации дополнен главой 33.1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 «Туристический налог», вступающей в силу с 01.01.2025.</w:t>
      </w:r>
    </w:p>
    <w:p w:rsidR="00E04516" w:rsidRDefault="009843B5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44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решения городской Думы </w:t>
      </w:r>
      <w:r w:rsidRPr="001A6944">
        <w:rPr>
          <w:rFonts w:ascii="Times New Roman" w:hAnsi="Times New Roman" w:cs="Times New Roman"/>
          <w:sz w:val="28"/>
          <w:szCs w:val="28"/>
        </w:rPr>
        <w:t xml:space="preserve">предусматривает введение туристического налога на территории 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1A6944">
        <w:rPr>
          <w:rFonts w:ascii="Times New Roman" w:hAnsi="Times New Roman" w:cs="Times New Roman"/>
          <w:sz w:val="28"/>
          <w:szCs w:val="28"/>
        </w:rPr>
        <w:t>с 01 января 2025 года и установление ставок в пределах</w:t>
      </w:r>
      <w:r w:rsidR="00D436AD">
        <w:rPr>
          <w:rFonts w:ascii="Times New Roman" w:hAnsi="Times New Roman" w:cs="Times New Roman"/>
          <w:sz w:val="28"/>
          <w:szCs w:val="28"/>
        </w:rPr>
        <w:t>,</w:t>
      </w:r>
      <w:r w:rsidRPr="001A6944">
        <w:rPr>
          <w:rFonts w:ascii="Times New Roman" w:hAnsi="Times New Roman" w:cs="Times New Roman"/>
          <w:sz w:val="28"/>
          <w:szCs w:val="28"/>
        </w:rPr>
        <w:t xml:space="preserve"> предусмотренных Налоговым кодексом Российской Федерации</w:t>
      </w:r>
      <w:r w:rsidR="00D436AD">
        <w:rPr>
          <w:rFonts w:ascii="Times New Roman" w:hAnsi="Times New Roman" w:cs="Times New Roman"/>
          <w:sz w:val="28"/>
          <w:szCs w:val="28"/>
        </w:rPr>
        <w:t xml:space="preserve">, </w:t>
      </w:r>
      <w:r w:rsidRPr="001A694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 Закона № 1</w:t>
      </w:r>
      <w:r w:rsidRPr="001A6944">
        <w:rPr>
          <w:rFonts w:ascii="Times New Roman" w:hAnsi="Times New Roman" w:cs="Times New Roman"/>
          <w:sz w:val="28"/>
          <w:szCs w:val="28"/>
        </w:rPr>
        <w:t>76-ФЗ.</w:t>
      </w:r>
    </w:p>
    <w:p w:rsidR="000B5D41" w:rsidRDefault="00E04516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D41">
        <w:rPr>
          <w:rFonts w:ascii="Times New Roman" w:hAnsi="Times New Roman" w:cs="Times New Roman"/>
          <w:sz w:val="28"/>
          <w:szCs w:val="28"/>
        </w:rPr>
        <w:t xml:space="preserve">Налогоплательщиками налога </w:t>
      </w:r>
      <w:r w:rsidR="004D24C6" w:rsidRPr="000B5D41">
        <w:rPr>
          <w:rFonts w:ascii="Times New Roman" w:hAnsi="Times New Roman" w:cs="Times New Roman"/>
          <w:sz w:val="28"/>
          <w:szCs w:val="28"/>
        </w:rPr>
        <w:t>являются</w:t>
      </w:r>
      <w:r w:rsidRPr="000B5D41">
        <w:rPr>
          <w:rFonts w:ascii="Times New Roman" w:hAnsi="Times New Roman" w:cs="Times New Roman"/>
          <w:sz w:val="28"/>
          <w:szCs w:val="28"/>
        </w:rPr>
        <w:t xml:space="preserve"> организации и физич</w:t>
      </w:r>
      <w:r w:rsidR="004D24C6" w:rsidRPr="000B5D41">
        <w:rPr>
          <w:rFonts w:ascii="Times New Roman" w:hAnsi="Times New Roman" w:cs="Times New Roman"/>
          <w:sz w:val="28"/>
          <w:szCs w:val="28"/>
        </w:rPr>
        <w:t>еские лица, оказывающие услуги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городского округа</w:t>
      </w:r>
      <w:r w:rsidR="000B5D41" w:rsidRPr="000B5D41">
        <w:rPr>
          <w:rFonts w:ascii="Times New Roman" w:hAnsi="Times New Roman" w:cs="Times New Roman"/>
          <w:sz w:val="28"/>
          <w:szCs w:val="28"/>
        </w:rPr>
        <w:t>. Обязательное условие – объект должен находит</w:t>
      </w:r>
      <w:r w:rsidR="000B5D41">
        <w:rPr>
          <w:rFonts w:ascii="Times New Roman" w:hAnsi="Times New Roman" w:cs="Times New Roman"/>
          <w:sz w:val="28"/>
          <w:szCs w:val="28"/>
        </w:rPr>
        <w:t>ь</w:t>
      </w:r>
      <w:r w:rsidR="000B5D41" w:rsidRPr="000B5D41">
        <w:rPr>
          <w:rFonts w:ascii="Times New Roman" w:hAnsi="Times New Roman" w:cs="Times New Roman"/>
          <w:sz w:val="28"/>
          <w:szCs w:val="28"/>
        </w:rPr>
        <w:t xml:space="preserve">ся </w:t>
      </w:r>
      <w:r w:rsidR="004D24C6" w:rsidRPr="000B5D41">
        <w:rPr>
          <w:rFonts w:ascii="Times New Roman" w:hAnsi="Times New Roman" w:cs="Times New Roman"/>
          <w:sz w:val="28"/>
          <w:szCs w:val="28"/>
        </w:rPr>
        <w:t>в реестр</w:t>
      </w:r>
      <w:r w:rsidR="000B5D41" w:rsidRPr="000B5D41">
        <w:rPr>
          <w:rFonts w:ascii="Times New Roman" w:hAnsi="Times New Roman" w:cs="Times New Roman"/>
          <w:sz w:val="28"/>
          <w:szCs w:val="28"/>
        </w:rPr>
        <w:t>е</w:t>
      </w:r>
      <w:r w:rsidR="004D24C6" w:rsidRPr="000B5D41">
        <w:rPr>
          <w:rFonts w:ascii="Times New Roman" w:hAnsi="Times New Roman" w:cs="Times New Roman"/>
          <w:sz w:val="28"/>
          <w:szCs w:val="28"/>
        </w:rPr>
        <w:t xml:space="preserve"> классифицированных средств размещения, предусмотренн</w:t>
      </w:r>
      <w:r w:rsidR="001B6CB9">
        <w:rPr>
          <w:rFonts w:ascii="Times New Roman" w:hAnsi="Times New Roman" w:cs="Times New Roman"/>
          <w:sz w:val="28"/>
          <w:szCs w:val="28"/>
        </w:rPr>
        <w:t>ом</w:t>
      </w:r>
      <w:r w:rsidR="004D24C6" w:rsidRPr="000B5D4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/document/136248/entry/0" w:history="1">
        <w:r w:rsidR="004D24C6" w:rsidRPr="000B5D4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4D24C6" w:rsidRPr="000B5D41">
        <w:rPr>
          <w:rFonts w:ascii="Times New Roman" w:hAnsi="Times New Roman" w:cs="Times New Roman"/>
          <w:sz w:val="28"/>
          <w:szCs w:val="28"/>
        </w:rPr>
        <w:t xml:space="preserve"> от 24 ноября 1996 года № 132-ФЗ «Об основах туристской деятельности в Российской Федерации».</w:t>
      </w:r>
      <w:r w:rsidR="000B5D41">
        <w:rPr>
          <w:rFonts w:ascii="Times New Roman" w:hAnsi="Times New Roman" w:cs="Times New Roman"/>
          <w:sz w:val="28"/>
          <w:szCs w:val="28"/>
        </w:rPr>
        <w:t xml:space="preserve"> </w:t>
      </w:r>
      <w:r w:rsidR="000B5D41">
        <w:rPr>
          <w:rFonts w:ascii="Times New Roman" w:hAnsi="Times New Roman" w:cs="Times New Roman"/>
          <w:sz w:val="28"/>
          <w:szCs w:val="28"/>
        </w:rPr>
        <w:tab/>
        <w:t>По состоянию на 01.</w:t>
      </w:r>
      <w:r w:rsidR="00A92069">
        <w:rPr>
          <w:rFonts w:ascii="Times New Roman" w:hAnsi="Times New Roman" w:cs="Times New Roman"/>
          <w:sz w:val="28"/>
          <w:szCs w:val="28"/>
        </w:rPr>
        <w:t>10</w:t>
      </w:r>
      <w:r w:rsidR="000B5D41">
        <w:rPr>
          <w:rFonts w:ascii="Times New Roman" w:hAnsi="Times New Roman" w:cs="Times New Roman"/>
          <w:sz w:val="28"/>
          <w:szCs w:val="28"/>
        </w:rPr>
        <w:t xml:space="preserve">.2024 в реестре </w:t>
      </w:r>
      <w:r w:rsidR="000B5D41" w:rsidRPr="000B5D41">
        <w:rPr>
          <w:rFonts w:ascii="Times New Roman" w:hAnsi="Times New Roman" w:cs="Times New Roman"/>
          <w:sz w:val="28"/>
          <w:szCs w:val="28"/>
        </w:rPr>
        <w:t>классифицированных средств размещения</w:t>
      </w:r>
      <w:r w:rsidR="000B5D41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A92069">
        <w:rPr>
          <w:rFonts w:ascii="Times New Roman" w:hAnsi="Times New Roman" w:cs="Times New Roman"/>
          <w:sz w:val="28"/>
          <w:szCs w:val="28"/>
        </w:rPr>
        <w:t>и</w:t>
      </w:r>
      <w:r w:rsidR="000B5D41">
        <w:rPr>
          <w:rFonts w:ascii="Times New Roman" w:hAnsi="Times New Roman" w:cs="Times New Roman"/>
          <w:sz w:val="28"/>
          <w:szCs w:val="28"/>
        </w:rPr>
        <w:t xml:space="preserve">тся </w:t>
      </w:r>
      <w:r w:rsidR="00A92069">
        <w:rPr>
          <w:rFonts w:ascii="Times New Roman" w:hAnsi="Times New Roman" w:cs="Times New Roman"/>
          <w:sz w:val="28"/>
          <w:szCs w:val="28"/>
        </w:rPr>
        <w:t xml:space="preserve">10 </w:t>
      </w:r>
      <w:r w:rsidR="000B5D41">
        <w:rPr>
          <w:rFonts w:ascii="Times New Roman" w:hAnsi="Times New Roman" w:cs="Times New Roman"/>
          <w:sz w:val="28"/>
          <w:szCs w:val="28"/>
        </w:rPr>
        <w:t>объектов</w:t>
      </w:r>
      <w:r w:rsidR="00A92069">
        <w:rPr>
          <w:rFonts w:ascii="Times New Roman" w:hAnsi="Times New Roman" w:cs="Times New Roman"/>
          <w:sz w:val="28"/>
          <w:szCs w:val="28"/>
        </w:rPr>
        <w:t xml:space="preserve"> по предоставлению мест проживания</w:t>
      </w:r>
      <w:r w:rsidR="000B5D41">
        <w:rPr>
          <w:rFonts w:ascii="Times New Roman" w:hAnsi="Times New Roman" w:cs="Times New Roman"/>
          <w:sz w:val="28"/>
          <w:szCs w:val="28"/>
        </w:rPr>
        <w:t xml:space="preserve">, расположенных в </w:t>
      </w:r>
      <w:proofErr w:type="gramStart"/>
      <w:r w:rsidR="000B5D4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B5D41">
        <w:rPr>
          <w:rFonts w:ascii="Times New Roman" w:hAnsi="Times New Roman" w:cs="Times New Roman"/>
          <w:sz w:val="28"/>
          <w:szCs w:val="28"/>
        </w:rPr>
        <w:t>. Биробиджане.</w:t>
      </w:r>
    </w:p>
    <w:p w:rsidR="001B6CB9" w:rsidRDefault="00D31F28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>Туристический налог</w:t>
      </w:r>
      <w:r w:rsidR="00F37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начисляться</w:t>
      </w: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всю сумму услуг по временному </w:t>
      </w:r>
      <w:r w:rsid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проживанию физических лиц в средствах размещения</w:t>
      </w: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Предусмотрен постепенный рост ставок с 1 % от цены проживания в </w:t>
      </w:r>
      <w:r w:rsidR="00F37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>2025 году до 5</w:t>
      </w:r>
      <w:r w:rsidR="00F37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>% в 2029 году</w:t>
      </w:r>
      <w:r w:rsid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17649" w:rsidRDefault="001B6CB9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44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</w:t>
      </w:r>
      <w:r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1F28" w:rsidRPr="001B6CB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</w:t>
      </w:r>
      <w:r w:rsidR="000E2CD2">
        <w:rPr>
          <w:rFonts w:ascii="Times New Roman" w:hAnsi="Times New Roman" w:cs="Times New Roman"/>
          <w:sz w:val="28"/>
          <w:szCs w:val="28"/>
          <w:shd w:val="clear" w:color="auto" w:fill="FFFFFF"/>
        </w:rPr>
        <w:t>ен минимальный налог, рассчитанный как произведение 100 руб. и количества суток проживания</w:t>
      </w:r>
      <w:r w:rsidR="001173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64CB7">
        <w:rPr>
          <w:rFonts w:ascii="Times New Roman" w:hAnsi="Times New Roman" w:cs="Times New Roman"/>
          <w:sz w:val="28"/>
          <w:szCs w:val="28"/>
        </w:rPr>
        <w:t xml:space="preserve">если стоимость проживания за сутки на </w:t>
      </w:r>
      <w:proofErr w:type="gramStart"/>
      <w:r w:rsidR="00E64CB7">
        <w:rPr>
          <w:rFonts w:ascii="Times New Roman" w:hAnsi="Times New Roman" w:cs="Times New Roman"/>
          <w:sz w:val="28"/>
          <w:szCs w:val="28"/>
        </w:rPr>
        <w:t>одного человека составляет</w:t>
      </w:r>
      <w:proofErr w:type="gramEnd"/>
      <w:r w:rsidR="00E64CB7">
        <w:rPr>
          <w:rFonts w:ascii="Times New Roman" w:hAnsi="Times New Roman" w:cs="Times New Roman"/>
          <w:sz w:val="28"/>
          <w:szCs w:val="28"/>
        </w:rPr>
        <w:t xml:space="preserve"> менее 10 тыс. руб. В этом случае владелец должен заплатить </w:t>
      </w:r>
      <w:r w:rsidR="0011738A">
        <w:rPr>
          <w:rFonts w:ascii="Times New Roman" w:hAnsi="Times New Roman" w:cs="Times New Roman"/>
          <w:sz w:val="28"/>
          <w:szCs w:val="28"/>
        </w:rPr>
        <w:t xml:space="preserve">      </w:t>
      </w:r>
      <w:r w:rsidR="00E64CB7">
        <w:rPr>
          <w:rFonts w:ascii="Times New Roman" w:hAnsi="Times New Roman" w:cs="Times New Roman"/>
          <w:sz w:val="28"/>
          <w:szCs w:val="28"/>
        </w:rPr>
        <w:t xml:space="preserve">100 руб. за сутки за каждого постояльца. </w:t>
      </w:r>
      <w:r w:rsidR="009843B5" w:rsidRPr="001A6944">
        <w:rPr>
          <w:rFonts w:ascii="Times New Roman" w:hAnsi="Times New Roman" w:cs="Times New Roman"/>
          <w:sz w:val="28"/>
          <w:szCs w:val="28"/>
        </w:rPr>
        <w:t xml:space="preserve">Следовательно, размер налога будет рассчитываться исходя из предлагаемых к установлению налоговых ставок только при стоимости дня проживания свыше 10 тысяч руб. </w:t>
      </w:r>
    </w:p>
    <w:p w:rsidR="00F37F00" w:rsidRDefault="009843B5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44">
        <w:rPr>
          <w:rFonts w:ascii="Times New Roman" w:hAnsi="Times New Roman" w:cs="Times New Roman"/>
          <w:sz w:val="28"/>
          <w:szCs w:val="28"/>
        </w:rPr>
        <w:t xml:space="preserve">Введение в действие туристического налога повлечет появление нового источника доходов бюджета </w:t>
      </w:r>
      <w:r w:rsidR="0011738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1A6944">
        <w:rPr>
          <w:rFonts w:ascii="Times New Roman" w:hAnsi="Times New Roman" w:cs="Times New Roman"/>
          <w:sz w:val="28"/>
          <w:szCs w:val="28"/>
        </w:rPr>
        <w:t xml:space="preserve">округа. </w:t>
      </w:r>
      <w:r w:rsidR="00F37F00">
        <w:rPr>
          <w:rFonts w:ascii="Times New Roman" w:hAnsi="Times New Roman" w:cs="Times New Roman"/>
          <w:sz w:val="28"/>
          <w:szCs w:val="28"/>
        </w:rPr>
        <w:t>Зачисление туристического налога в местный бюджет производится по нормативу 100 %.</w:t>
      </w:r>
    </w:p>
    <w:p w:rsidR="00017649" w:rsidRDefault="00D27386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официальным статистическим данным число ночевок в коллективных средствах размещения в 2023 г. составили 62,6 тыс. ед.</w:t>
      </w:r>
      <w:r w:rsidR="00426244">
        <w:rPr>
          <w:rFonts w:ascii="Times New Roman" w:hAnsi="Times New Roman" w:cs="Times New Roman"/>
          <w:sz w:val="28"/>
          <w:szCs w:val="28"/>
        </w:rPr>
        <w:t xml:space="preserve"> При этом стоимость проживания составляет 3-3,5 тыс. руб. с чел</w:t>
      </w:r>
      <w:r w:rsidR="004A2ABA">
        <w:rPr>
          <w:rFonts w:ascii="Times New Roman" w:hAnsi="Times New Roman" w:cs="Times New Roman"/>
          <w:sz w:val="28"/>
          <w:szCs w:val="28"/>
        </w:rPr>
        <w:t>.</w:t>
      </w:r>
      <w:r w:rsidR="00426244">
        <w:rPr>
          <w:rFonts w:ascii="Times New Roman" w:hAnsi="Times New Roman" w:cs="Times New Roman"/>
          <w:sz w:val="28"/>
          <w:szCs w:val="28"/>
        </w:rPr>
        <w:t xml:space="preserve"> в сутки. Исходя из вышеуказанных данных, </w:t>
      </w:r>
      <w:r w:rsidR="00E64CB7">
        <w:rPr>
          <w:rFonts w:ascii="Times New Roman" w:hAnsi="Times New Roman" w:cs="Times New Roman"/>
          <w:sz w:val="28"/>
          <w:szCs w:val="28"/>
        </w:rPr>
        <w:t xml:space="preserve"> </w:t>
      </w:r>
      <w:r w:rsidR="00426244">
        <w:rPr>
          <w:rFonts w:ascii="Times New Roman" w:hAnsi="Times New Roman" w:cs="Times New Roman"/>
          <w:sz w:val="28"/>
          <w:szCs w:val="28"/>
        </w:rPr>
        <w:t xml:space="preserve">согласно оценке, </w:t>
      </w:r>
      <w:r w:rsidR="00E64CB7">
        <w:rPr>
          <w:rFonts w:ascii="Times New Roman" w:hAnsi="Times New Roman" w:cs="Times New Roman"/>
          <w:sz w:val="28"/>
          <w:szCs w:val="28"/>
        </w:rPr>
        <w:t xml:space="preserve">дополнительные доходы бюджета </w:t>
      </w:r>
      <w:r w:rsidR="0011738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64CB7">
        <w:rPr>
          <w:rFonts w:ascii="Times New Roman" w:hAnsi="Times New Roman" w:cs="Times New Roman"/>
          <w:sz w:val="28"/>
          <w:szCs w:val="28"/>
        </w:rPr>
        <w:t xml:space="preserve">составят </w:t>
      </w:r>
      <w:r>
        <w:rPr>
          <w:rFonts w:ascii="Times New Roman" w:hAnsi="Times New Roman" w:cs="Times New Roman"/>
          <w:sz w:val="28"/>
          <w:szCs w:val="28"/>
        </w:rPr>
        <w:t xml:space="preserve">около </w:t>
      </w:r>
      <w:r w:rsidR="00426244">
        <w:rPr>
          <w:rFonts w:ascii="Times New Roman" w:hAnsi="Times New Roman" w:cs="Times New Roman"/>
          <w:sz w:val="28"/>
          <w:szCs w:val="28"/>
        </w:rPr>
        <w:t>6,2 млн. руб. в год.</w:t>
      </w:r>
    </w:p>
    <w:p w:rsidR="001A6944" w:rsidRDefault="009843B5" w:rsidP="004262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44">
        <w:rPr>
          <w:rFonts w:ascii="Times New Roman" w:hAnsi="Times New Roman" w:cs="Times New Roman"/>
          <w:sz w:val="28"/>
          <w:szCs w:val="28"/>
        </w:rPr>
        <w:t xml:space="preserve">Принятие решения не потребует признания утратившими силу, приостановления, изменения или принятия других решений </w:t>
      </w:r>
      <w:r w:rsidR="001A6944">
        <w:rPr>
          <w:rFonts w:ascii="Times New Roman" w:hAnsi="Times New Roman" w:cs="Times New Roman"/>
          <w:sz w:val="28"/>
          <w:szCs w:val="28"/>
        </w:rPr>
        <w:t>городской Думы</w:t>
      </w:r>
      <w:r w:rsidR="00017649">
        <w:rPr>
          <w:rFonts w:ascii="Times New Roman" w:hAnsi="Times New Roman" w:cs="Times New Roman"/>
          <w:sz w:val="28"/>
          <w:szCs w:val="28"/>
        </w:rPr>
        <w:t>,</w:t>
      </w:r>
      <w:r w:rsidR="001A6944">
        <w:rPr>
          <w:rFonts w:ascii="Times New Roman" w:hAnsi="Times New Roman" w:cs="Times New Roman"/>
          <w:sz w:val="28"/>
          <w:szCs w:val="28"/>
        </w:rPr>
        <w:t xml:space="preserve"> 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не влечет выделения дополнительных средств из бюджета </w:t>
      </w:r>
      <w:r w:rsidR="002319B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A6944" w:rsidRPr="001A6944">
        <w:rPr>
          <w:rFonts w:ascii="Times New Roman" w:hAnsi="Times New Roman" w:cs="Times New Roman"/>
          <w:sz w:val="28"/>
          <w:szCs w:val="28"/>
        </w:rPr>
        <w:t>.</w:t>
      </w:r>
    </w:p>
    <w:p w:rsidR="00101E39" w:rsidRDefault="00101E39" w:rsidP="00EE5A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879" w:rsidRDefault="00696879" w:rsidP="00EE5AB0">
      <w:pPr>
        <w:pStyle w:val="ConsPlusNormal"/>
        <w:ind w:firstLine="540"/>
        <w:jc w:val="both"/>
        <w:rPr>
          <w:sz w:val="28"/>
          <w:szCs w:val="28"/>
        </w:rPr>
      </w:pPr>
    </w:p>
    <w:p w:rsidR="000A399C" w:rsidRDefault="000A399C" w:rsidP="00EE5AB0">
      <w:pPr>
        <w:pStyle w:val="ConsPlusNormal"/>
        <w:jc w:val="both"/>
        <w:rPr>
          <w:sz w:val="28"/>
          <w:szCs w:val="28"/>
        </w:rPr>
      </w:pPr>
    </w:p>
    <w:p w:rsidR="00696879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экономики </w:t>
      </w:r>
    </w:p>
    <w:p w:rsidR="009C2A52" w:rsidRPr="009C2A52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мэрии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4209">
        <w:rPr>
          <w:sz w:val="28"/>
          <w:szCs w:val="28"/>
        </w:rPr>
        <w:t xml:space="preserve">        </w:t>
      </w:r>
      <w:r>
        <w:rPr>
          <w:sz w:val="28"/>
          <w:szCs w:val="28"/>
        </w:rPr>
        <w:t>С.В.</w:t>
      </w:r>
      <w:r w:rsidR="00D116CA">
        <w:rPr>
          <w:sz w:val="28"/>
          <w:szCs w:val="28"/>
        </w:rPr>
        <w:t xml:space="preserve"> </w:t>
      </w:r>
      <w:r>
        <w:rPr>
          <w:sz w:val="28"/>
          <w:szCs w:val="28"/>
        </w:rPr>
        <w:t>Аносова</w:t>
      </w:r>
    </w:p>
    <w:sectPr w:rsidR="009C2A52" w:rsidRPr="009C2A52" w:rsidSect="004A2AB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9C" w:rsidRDefault="00DD559C" w:rsidP="005B372F">
      <w:pPr>
        <w:spacing w:after="0" w:line="240" w:lineRule="auto"/>
      </w:pPr>
      <w:r>
        <w:separator/>
      </w:r>
    </w:p>
  </w:endnote>
  <w:endnote w:type="continuationSeparator" w:id="0">
    <w:p w:rsidR="00DD559C" w:rsidRDefault="00DD559C" w:rsidP="005B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9C" w:rsidRDefault="00DD559C" w:rsidP="005B372F">
      <w:pPr>
        <w:spacing w:after="0" w:line="240" w:lineRule="auto"/>
      </w:pPr>
      <w:r>
        <w:separator/>
      </w:r>
    </w:p>
  </w:footnote>
  <w:footnote w:type="continuationSeparator" w:id="0">
    <w:p w:rsidR="00DD559C" w:rsidRDefault="00DD559C" w:rsidP="005B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99712"/>
      <w:docPartObj>
        <w:docPartGallery w:val="Page Numbers (Top of Page)"/>
        <w:docPartUnique/>
      </w:docPartObj>
    </w:sdtPr>
    <w:sdtContent>
      <w:p w:rsidR="001B55DE" w:rsidRDefault="00BB2D85">
        <w:pPr>
          <w:pStyle w:val="a4"/>
          <w:jc w:val="center"/>
        </w:pPr>
        <w:fldSimple w:instr=" PAGE   \* MERGEFORMAT ">
          <w:r w:rsidR="00D436AD">
            <w:rPr>
              <w:noProof/>
            </w:rPr>
            <w:t>2</w:t>
          </w:r>
        </w:fldSimple>
      </w:p>
    </w:sdtContent>
  </w:sdt>
  <w:p w:rsidR="001B55DE" w:rsidRDefault="001B55D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9F5"/>
    <w:multiLevelType w:val="multilevel"/>
    <w:tmpl w:val="AC42EF5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9E93C70"/>
    <w:multiLevelType w:val="hybridMultilevel"/>
    <w:tmpl w:val="237CB378"/>
    <w:lvl w:ilvl="0" w:tplc="FD30D0C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52"/>
    <w:rsid w:val="00017649"/>
    <w:rsid w:val="0002465C"/>
    <w:rsid w:val="00035D6A"/>
    <w:rsid w:val="0004077E"/>
    <w:rsid w:val="00075944"/>
    <w:rsid w:val="000955DF"/>
    <w:rsid w:val="00096D74"/>
    <w:rsid w:val="000A1F0A"/>
    <w:rsid w:val="000A399C"/>
    <w:rsid w:val="000A68A4"/>
    <w:rsid w:val="000B5D41"/>
    <w:rsid w:val="000C6BE7"/>
    <w:rsid w:val="000D2CCF"/>
    <w:rsid w:val="000E2CD2"/>
    <w:rsid w:val="00101E39"/>
    <w:rsid w:val="00114FC1"/>
    <w:rsid w:val="0011738A"/>
    <w:rsid w:val="001418F1"/>
    <w:rsid w:val="00147472"/>
    <w:rsid w:val="00184B24"/>
    <w:rsid w:val="00187788"/>
    <w:rsid w:val="001A6944"/>
    <w:rsid w:val="001B55DE"/>
    <w:rsid w:val="001B6CB9"/>
    <w:rsid w:val="001D7719"/>
    <w:rsid w:val="002319B5"/>
    <w:rsid w:val="002332F5"/>
    <w:rsid w:val="00273B30"/>
    <w:rsid w:val="002B4581"/>
    <w:rsid w:val="00330E84"/>
    <w:rsid w:val="00354FDF"/>
    <w:rsid w:val="00360359"/>
    <w:rsid w:val="003970BC"/>
    <w:rsid w:val="003B3FBE"/>
    <w:rsid w:val="003E2BA8"/>
    <w:rsid w:val="003E657D"/>
    <w:rsid w:val="00411163"/>
    <w:rsid w:val="00414247"/>
    <w:rsid w:val="00426244"/>
    <w:rsid w:val="004744AE"/>
    <w:rsid w:val="00494094"/>
    <w:rsid w:val="004A2ABA"/>
    <w:rsid w:val="004D24C6"/>
    <w:rsid w:val="00566924"/>
    <w:rsid w:val="0059014D"/>
    <w:rsid w:val="005A4A3C"/>
    <w:rsid w:val="005B372F"/>
    <w:rsid w:val="005B5832"/>
    <w:rsid w:val="005F2574"/>
    <w:rsid w:val="00611C83"/>
    <w:rsid w:val="00626001"/>
    <w:rsid w:val="00696879"/>
    <w:rsid w:val="006D730B"/>
    <w:rsid w:val="00780269"/>
    <w:rsid w:val="007B4C3D"/>
    <w:rsid w:val="007B4CA3"/>
    <w:rsid w:val="00816E25"/>
    <w:rsid w:val="00881C49"/>
    <w:rsid w:val="008A661F"/>
    <w:rsid w:val="008F0AD5"/>
    <w:rsid w:val="008F2212"/>
    <w:rsid w:val="009043B8"/>
    <w:rsid w:val="009157F0"/>
    <w:rsid w:val="0094584E"/>
    <w:rsid w:val="009552E9"/>
    <w:rsid w:val="00976837"/>
    <w:rsid w:val="009843B5"/>
    <w:rsid w:val="00993D72"/>
    <w:rsid w:val="009C2A52"/>
    <w:rsid w:val="009E4D29"/>
    <w:rsid w:val="009F639B"/>
    <w:rsid w:val="00A151E5"/>
    <w:rsid w:val="00A3693F"/>
    <w:rsid w:val="00A42FD2"/>
    <w:rsid w:val="00A514DB"/>
    <w:rsid w:val="00A701F8"/>
    <w:rsid w:val="00A86A07"/>
    <w:rsid w:val="00A92069"/>
    <w:rsid w:val="00A960BE"/>
    <w:rsid w:val="00AA2957"/>
    <w:rsid w:val="00AB06B6"/>
    <w:rsid w:val="00AC1423"/>
    <w:rsid w:val="00B2330C"/>
    <w:rsid w:val="00B62626"/>
    <w:rsid w:val="00B83201"/>
    <w:rsid w:val="00BB2D85"/>
    <w:rsid w:val="00BB4209"/>
    <w:rsid w:val="00BC5F1A"/>
    <w:rsid w:val="00C66285"/>
    <w:rsid w:val="00CD0CCD"/>
    <w:rsid w:val="00CE4C2A"/>
    <w:rsid w:val="00D112A4"/>
    <w:rsid w:val="00D116CA"/>
    <w:rsid w:val="00D20EDF"/>
    <w:rsid w:val="00D229D2"/>
    <w:rsid w:val="00D236B0"/>
    <w:rsid w:val="00D27386"/>
    <w:rsid w:val="00D31F28"/>
    <w:rsid w:val="00D33012"/>
    <w:rsid w:val="00D35FE7"/>
    <w:rsid w:val="00D436AD"/>
    <w:rsid w:val="00D80A26"/>
    <w:rsid w:val="00DB3DF1"/>
    <w:rsid w:val="00DB54E5"/>
    <w:rsid w:val="00DD1E51"/>
    <w:rsid w:val="00DD559C"/>
    <w:rsid w:val="00DE39D1"/>
    <w:rsid w:val="00E04516"/>
    <w:rsid w:val="00E116BD"/>
    <w:rsid w:val="00E11B0E"/>
    <w:rsid w:val="00E13277"/>
    <w:rsid w:val="00E64CB7"/>
    <w:rsid w:val="00E657AE"/>
    <w:rsid w:val="00EE5AB0"/>
    <w:rsid w:val="00F07F30"/>
    <w:rsid w:val="00F37AA2"/>
    <w:rsid w:val="00F37F00"/>
    <w:rsid w:val="00FB012F"/>
    <w:rsid w:val="00FD4C02"/>
    <w:rsid w:val="00FE422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4"/>
  </w:style>
  <w:style w:type="paragraph" w:styleId="1">
    <w:name w:val="heading 1"/>
    <w:basedOn w:val="a"/>
    <w:next w:val="a"/>
    <w:link w:val="10"/>
    <w:uiPriority w:val="9"/>
    <w:qFormat/>
    <w:rsid w:val="006D730B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6D730B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6D730B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paragraph" w:styleId="4">
    <w:name w:val="heading 4"/>
    <w:basedOn w:val="a"/>
    <w:next w:val="a"/>
    <w:link w:val="40"/>
    <w:uiPriority w:val="9"/>
    <w:qFormat/>
    <w:rsid w:val="006D730B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paragraph" w:styleId="5">
    <w:name w:val="heading 5"/>
    <w:basedOn w:val="a"/>
    <w:next w:val="a"/>
    <w:link w:val="50"/>
    <w:uiPriority w:val="9"/>
    <w:qFormat/>
    <w:rsid w:val="006D730B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paragraph" w:styleId="6">
    <w:name w:val="heading 6"/>
    <w:basedOn w:val="a"/>
    <w:next w:val="a"/>
    <w:link w:val="60"/>
    <w:uiPriority w:val="9"/>
    <w:qFormat/>
    <w:rsid w:val="006D730B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qFormat/>
    <w:rsid w:val="006D730B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qFormat/>
    <w:rsid w:val="006D730B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qFormat/>
    <w:rsid w:val="006D730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72F"/>
  </w:style>
  <w:style w:type="paragraph" w:styleId="a6">
    <w:name w:val="footer"/>
    <w:basedOn w:val="a"/>
    <w:link w:val="a7"/>
    <w:uiPriority w:val="99"/>
    <w:semiHidden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72F"/>
  </w:style>
  <w:style w:type="character" w:customStyle="1" w:styleId="10">
    <w:name w:val="Заголовок 1 Знак"/>
    <w:basedOn w:val="a0"/>
    <w:link w:val="1"/>
    <w:uiPriority w:val="9"/>
    <w:rsid w:val="006D730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D730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D730B"/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6D730B"/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6D73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6D730B"/>
    <w:rPr>
      <w:rFonts w:ascii="Calibri" w:eastAsia="Times New Roman" w:hAnsi="Calibri" w:cs="Times New Roman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6D730B"/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6D730B"/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6D730B"/>
    <w:rPr>
      <w:rFonts w:ascii="Cambria" w:eastAsia="Times New Roman" w:hAnsi="Cambria" w:cs="Times New Roman"/>
      <w:color w:val="000000"/>
      <w:lang w:eastAsia="ru-RU" w:bidi="ru-RU"/>
    </w:rPr>
  </w:style>
  <w:style w:type="paragraph" w:styleId="a8">
    <w:name w:val="Body Text"/>
    <w:basedOn w:val="a"/>
    <w:link w:val="a9"/>
    <w:uiPriority w:val="99"/>
    <w:unhideWhenUsed/>
    <w:rsid w:val="006D730B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D730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3pt">
    <w:name w:val="Основной текст (2) + 13 pt"/>
    <w:rsid w:val="006D7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_"/>
    <w:link w:val="92"/>
    <w:rsid w:val="006D73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6D730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701F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83201"/>
    <w:rPr>
      <w:color w:val="0000FF"/>
      <w:u w:val="single"/>
    </w:rPr>
  </w:style>
  <w:style w:type="character" w:styleId="ac">
    <w:name w:val="Emphasis"/>
    <w:basedOn w:val="a0"/>
    <w:uiPriority w:val="20"/>
    <w:qFormat/>
    <w:rsid w:val="00E04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8525D-07E5-4B92-91A6-8BA25EC4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3012 Попова Наталья Владимировна</dc:creator>
  <cp:keywords/>
  <dc:description/>
  <cp:lastModifiedBy>econ08</cp:lastModifiedBy>
  <cp:revision>33</cp:revision>
  <cp:lastPrinted>2024-10-04T06:58:00Z</cp:lastPrinted>
  <dcterms:created xsi:type="dcterms:W3CDTF">2016-10-05T07:19:00Z</dcterms:created>
  <dcterms:modified xsi:type="dcterms:W3CDTF">2024-10-04T07:02:00Z</dcterms:modified>
</cp:coreProperties>
</file>