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pStyle w:val="a4"/>
        <w:jc w:val="right"/>
      </w:pPr>
      <w:r>
        <w:t>проект</w:t>
      </w:r>
    </w:p>
    <w:p w:rsidR="005A3DF1" w:rsidRDefault="005A3DF1" w:rsidP="005A3DF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3DF1" w:rsidRDefault="005A3DF1" w:rsidP="005A3DF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3DF1" w:rsidRDefault="005A3DF1" w:rsidP="005A3D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3DF1" w:rsidRDefault="005A3DF1" w:rsidP="005A3DF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3DF1" w:rsidRDefault="005A3DF1" w:rsidP="005A3DF1"/>
    <w:p w:rsidR="005A3DF1" w:rsidRDefault="005A3DF1" w:rsidP="005A3DF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3DF1" w:rsidRDefault="005A3DF1" w:rsidP="005A3DF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583022">
        <w:rPr>
          <w:sz w:val="28"/>
        </w:rPr>
        <w:t>5</w:t>
      </w:r>
      <w:r>
        <w:rPr>
          <w:sz w:val="28"/>
        </w:rPr>
        <w:tab/>
        <w:t>№___</w:t>
      </w: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A3610C">
        <w:rPr>
          <w:sz w:val="28"/>
          <w:szCs w:val="28"/>
        </w:rPr>
        <w:t>водо</w:t>
      </w:r>
      <w:r>
        <w:rPr>
          <w:sz w:val="28"/>
          <w:szCs w:val="28"/>
        </w:rPr>
        <w:t>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5A3DF1" w:rsidRDefault="005A3DF1" w:rsidP="005A3DF1">
      <w:pPr>
        <w:pStyle w:val="2"/>
        <w:jc w:val="both"/>
        <w:rPr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5A3DF1" w:rsidRDefault="005A3DF1" w:rsidP="005A3D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</w:t>
      </w:r>
      <w:r w:rsidR="00A3610C">
        <w:rPr>
          <w:sz w:val="28"/>
          <w:szCs w:val="28"/>
        </w:rPr>
        <w:t>водо</w:t>
      </w:r>
      <w:r>
        <w:rPr>
          <w:sz w:val="28"/>
          <w:szCs w:val="28"/>
        </w:rPr>
        <w:t>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052"/>
        <w:gridCol w:w="3686"/>
        <w:gridCol w:w="2272"/>
      </w:tblGrid>
      <w:tr w:rsidR="00C60675" w:rsidTr="004E513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C60675" w:rsidRDefault="00C60675" w:rsidP="004E513E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имущества, </w:t>
            </w:r>
          </w:p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индивидуализирующие </w:t>
            </w:r>
          </w:p>
          <w:p w:rsidR="00C60675" w:rsidRDefault="00C60675" w:rsidP="004E513E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</w:p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C60675" w:rsidTr="004E51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</w:p>
          <w:p w:rsidR="00C60675" w:rsidRDefault="00C60675" w:rsidP="004E51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75" w:rsidRDefault="00A3610C" w:rsidP="00A36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холодного водоснабжения</w:t>
            </w:r>
            <w:r w:rsidR="00C60675">
              <w:rPr>
                <w:lang w:eastAsia="en-US"/>
              </w:rPr>
              <w:t xml:space="preserve">, протяженность </w:t>
            </w:r>
            <w:r>
              <w:rPr>
                <w:lang w:eastAsia="en-US"/>
              </w:rPr>
              <w:t>87</w:t>
            </w:r>
            <w:r w:rsidR="00C60675">
              <w:rPr>
                <w:lang w:eastAsia="en-US"/>
              </w:rPr>
              <w:t>,0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5" w:rsidRDefault="00C60675" w:rsidP="00A3610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r w:rsidR="00A3610C">
              <w:rPr>
                <w:lang w:eastAsia="en-US"/>
              </w:rPr>
              <w:t>пер. Швейный, от ЦТП до тепловой камеры здания МБУ «Театр кукол «Кудесник»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A36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</w:t>
            </w:r>
            <w:r w:rsidR="00A3610C">
              <w:rPr>
                <w:lang w:eastAsia="en-US"/>
              </w:rPr>
              <w:t>2</w:t>
            </w:r>
            <w:r>
              <w:rPr>
                <w:lang w:eastAsia="en-US"/>
              </w:rPr>
              <w:t>000</w:t>
            </w:r>
            <w:r w:rsidR="00A3610C">
              <w:rPr>
                <w:lang w:eastAsia="en-US"/>
              </w:rPr>
              <w:t>17</w:t>
            </w:r>
            <w:r>
              <w:rPr>
                <w:lang w:eastAsia="en-US"/>
              </w:rPr>
              <w:t>:</w:t>
            </w:r>
            <w:r w:rsidR="00A3610C">
              <w:rPr>
                <w:lang w:eastAsia="en-US"/>
              </w:rPr>
              <w:t>1822</w:t>
            </w:r>
          </w:p>
        </w:tc>
      </w:tr>
    </w:tbl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C60675" w:rsidRDefault="00C60675" w:rsidP="00C6067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5A3DF1" w:rsidRDefault="005A3DF1" w:rsidP="005A3DF1">
      <w:pPr>
        <w:spacing w:line="360" w:lineRule="auto"/>
        <w:jc w:val="both"/>
      </w:pPr>
    </w:p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766405" w:rsidRDefault="00766405"/>
    <w:sectPr w:rsidR="00766405" w:rsidSect="005A3DF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86" w:rsidRDefault="00F42386" w:rsidP="009E3016">
      <w:r>
        <w:separator/>
      </w:r>
    </w:p>
  </w:endnote>
  <w:endnote w:type="continuationSeparator" w:id="0">
    <w:p w:rsidR="00F42386" w:rsidRDefault="00F42386" w:rsidP="009E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86" w:rsidRDefault="00F42386" w:rsidP="009E3016">
      <w:r>
        <w:separator/>
      </w:r>
    </w:p>
  </w:footnote>
  <w:footnote w:type="continuationSeparator" w:id="0">
    <w:p w:rsidR="00F42386" w:rsidRDefault="00F42386" w:rsidP="009E3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DE73B2">
        <w:pPr>
          <w:pStyle w:val="a6"/>
          <w:jc w:val="center"/>
        </w:pPr>
        <w:r>
          <w:fldChar w:fldCharType="begin"/>
        </w:r>
        <w:r w:rsidR="005A3DF1">
          <w:instrText xml:space="preserve"> PAGE   \* MERGEFORMAT </w:instrText>
        </w:r>
        <w:r>
          <w:fldChar w:fldCharType="separate"/>
        </w:r>
        <w:r w:rsidR="00A3610C">
          <w:rPr>
            <w:noProof/>
          </w:rPr>
          <w:t>2</w:t>
        </w:r>
        <w:r>
          <w:fldChar w:fldCharType="end"/>
        </w:r>
      </w:p>
    </w:sdtContent>
  </w:sdt>
  <w:p w:rsidR="009C7100" w:rsidRDefault="00F4238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DF1"/>
    <w:rsid w:val="0019719A"/>
    <w:rsid w:val="00583022"/>
    <w:rsid w:val="005A3DF1"/>
    <w:rsid w:val="005F3670"/>
    <w:rsid w:val="00766405"/>
    <w:rsid w:val="00815246"/>
    <w:rsid w:val="009E3016"/>
    <w:rsid w:val="00A3610C"/>
    <w:rsid w:val="00B95825"/>
    <w:rsid w:val="00C2317E"/>
    <w:rsid w:val="00C60675"/>
    <w:rsid w:val="00DE73B2"/>
    <w:rsid w:val="00F4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DF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DF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DF1"/>
    <w:rPr>
      <w:color w:val="0000FF"/>
      <w:u w:val="single"/>
    </w:rPr>
  </w:style>
  <w:style w:type="paragraph" w:styleId="a4">
    <w:name w:val="Title"/>
    <w:basedOn w:val="a"/>
    <w:link w:val="a5"/>
    <w:qFormat/>
    <w:rsid w:val="005A3DF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3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3DF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3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60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6</cp:revision>
  <cp:lastPrinted>2025-03-26T02:03:00Z</cp:lastPrinted>
  <dcterms:created xsi:type="dcterms:W3CDTF">2024-08-20T23:25:00Z</dcterms:created>
  <dcterms:modified xsi:type="dcterms:W3CDTF">2025-03-26T02:03:00Z</dcterms:modified>
</cp:coreProperties>
</file>