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7" w:rsidRDefault="001555C7" w:rsidP="001555C7">
      <w:pPr>
        <w:pStyle w:val="a3"/>
        <w:jc w:val="right"/>
      </w:pPr>
      <w:r>
        <w:t>проект</w:t>
      </w:r>
    </w:p>
    <w:p w:rsidR="001555C7" w:rsidRDefault="001555C7" w:rsidP="001555C7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1555C7" w:rsidRDefault="001555C7" w:rsidP="001555C7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1555C7" w:rsidRDefault="001555C7" w:rsidP="001555C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1555C7" w:rsidRDefault="001555C7" w:rsidP="001555C7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1555C7" w:rsidRDefault="001555C7" w:rsidP="001555C7"/>
    <w:p w:rsidR="001555C7" w:rsidRDefault="001555C7" w:rsidP="001555C7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1555C7" w:rsidRDefault="001555C7" w:rsidP="001555C7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__.__.2022</w:t>
      </w:r>
      <w:r>
        <w:rPr>
          <w:sz w:val="28"/>
        </w:rPr>
        <w:tab/>
        <w:t>№___</w:t>
      </w:r>
    </w:p>
    <w:p w:rsidR="001555C7" w:rsidRDefault="001555C7" w:rsidP="001555C7">
      <w:pPr>
        <w:jc w:val="center"/>
        <w:rPr>
          <w:rFonts w:ascii="Arial" w:hAnsi="Arial"/>
        </w:rPr>
      </w:pPr>
    </w:p>
    <w:p w:rsidR="001555C7" w:rsidRDefault="001555C7" w:rsidP="001555C7">
      <w:pPr>
        <w:jc w:val="center"/>
        <w:rPr>
          <w:rFonts w:ascii="Arial" w:hAnsi="Arial"/>
        </w:rPr>
      </w:pPr>
    </w:p>
    <w:p w:rsidR="001555C7" w:rsidRDefault="001555C7" w:rsidP="001555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1555C7" w:rsidRDefault="001555C7" w:rsidP="001555C7">
      <w:pPr>
        <w:pStyle w:val="2"/>
        <w:jc w:val="both"/>
        <w:rPr>
          <w:szCs w:val="28"/>
        </w:rPr>
      </w:pPr>
    </w:p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hyperlink r:id="rId5" w:history="1">
        <w:r>
          <w:rPr>
            <w:rStyle w:val="a5"/>
            <w:sz w:val="28"/>
            <w:szCs w:val="28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1555C7" w:rsidRDefault="001555C7" w:rsidP="001555C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 и водоотведения,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919"/>
        <w:gridCol w:w="2298"/>
        <w:gridCol w:w="1716"/>
      </w:tblGrid>
      <w:tr w:rsidR="001555C7" w:rsidTr="00324A36">
        <w:tc>
          <w:tcPr>
            <w:tcW w:w="576" w:type="dxa"/>
          </w:tcPr>
          <w:p w:rsidR="001555C7" w:rsidRPr="00D442B5" w:rsidRDefault="001555C7" w:rsidP="00324A36">
            <w:pPr>
              <w:tabs>
                <w:tab w:val="left" w:pos="0"/>
              </w:tabs>
              <w:jc w:val="both"/>
            </w:pPr>
            <w:r w:rsidRPr="00D442B5">
              <w:t xml:space="preserve">№ </w:t>
            </w:r>
            <w:proofErr w:type="spellStart"/>
            <w:r w:rsidRPr="00D442B5">
              <w:t>п</w:t>
            </w:r>
            <w:proofErr w:type="spellEnd"/>
            <w:r w:rsidRPr="00D442B5">
              <w:t>/</w:t>
            </w:r>
            <w:proofErr w:type="spellStart"/>
            <w:r w:rsidRPr="00D442B5">
              <w:t>п</w:t>
            </w:r>
            <w:proofErr w:type="spellEnd"/>
          </w:p>
        </w:tc>
        <w:tc>
          <w:tcPr>
            <w:tcW w:w="4919" w:type="dxa"/>
          </w:tcPr>
          <w:p w:rsidR="001555C7" w:rsidRDefault="001555C7" w:rsidP="00324A36">
            <w:pPr>
              <w:jc w:val="center"/>
            </w:pPr>
            <w:r>
              <w:t>Наименование,  месторасположение  имущества</w:t>
            </w:r>
          </w:p>
        </w:tc>
        <w:tc>
          <w:tcPr>
            <w:tcW w:w="2298" w:type="dxa"/>
          </w:tcPr>
          <w:p w:rsidR="001555C7" w:rsidRDefault="001555C7" w:rsidP="00324A36">
            <w:pPr>
              <w:ind w:left="-108" w:right="-108"/>
              <w:jc w:val="center"/>
            </w:pPr>
            <w:r>
              <w:t>Кадастровый</w:t>
            </w:r>
          </w:p>
          <w:p w:rsidR="001555C7" w:rsidRDefault="001555C7" w:rsidP="00324A36">
            <w:pPr>
              <w:ind w:left="-108" w:right="-108"/>
              <w:jc w:val="center"/>
            </w:pPr>
            <w:r>
              <w:t xml:space="preserve"> номер</w:t>
            </w:r>
          </w:p>
        </w:tc>
        <w:tc>
          <w:tcPr>
            <w:tcW w:w="1716" w:type="dxa"/>
          </w:tcPr>
          <w:p w:rsidR="001555C7" w:rsidRDefault="001555C7" w:rsidP="00324A36">
            <w:pPr>
              <w:ind w:left="-108" w:right="-108"/>
              <w:jc w:val="center"/>
            </w:pPr>
            <w:r>
              <w:t>Протяженность, м</w:t>
            </w:r>
          </w:p>
        </w:tc>
      </w:tr>
      <w:tr w:rsidR="001555C7" w:rsidRPr="00D442B5" w:rsidTr="00324A36">
        <w:tc>
          <w:tcPr>
            <w:tcW w:w="576" w:type="dxa"/>
          </w:tcPr>
          <w:p w:rsidR="001555C7" w:rsidRDefault="001555C7" w:rsidP="00324A36">
            <w:pPr>
              <w:tabs>
                <w:tab w:val="left" w:pos="0"/>
              </w:tabs>
              <w:jc w:val="both"/>
            </w:pPr>
            <w:r>
              <w:t>1</w:t>
            </w:r>
          </w:p>
        </w:tc>
        <w:tc>
          <w:tcPr>
            <w:tcW w:w="4919" w:type="dxa"/>
          </w:tcPr>
          <w:p w:rsidR="001555C7" w:rsidRDefault="001555C7" w:rsidP="00324A36">
            <w:r>
              <w:t xml:space="preserve">Водопроводная сеть, </w:t>
            </w:r>
          </w:p>
          <w:p w:rsidR="001555C7" w:rsidRDefault="001555C7" w:rsidP="00324A36">
            <w:r>
              <w:t xml:space="preserve">Еврейская автономная область, </w:t>
            </w:r>
            <w:r>
              <w:br/>
              <w:t xml:space="preserve">г. Биробиджан, ул. Миллера, д. 24б </w:t>
            </w:r>
          </w:p>
        </w:tc>
        <w:tc>
          <w:tcPr>
            <w:tcW w:w="2298" w:type="dxa"/>
          </w:tcPr>
          <w:p w:rsidR="001555C7" w:rsidRDefault="001555C7" w:rsidP="00324A36">
            <w:pPr>
              <w:ind w:left="-108" w:right="-108"/>
              <w:jc w:val="center"/>
            </w:pPr>
            <w:r>
              <w:t>79:01:0000000:691</w:t>
            </w:r>
          </w:p>
        </w:tc>
        <w:tc>
          <w:tcPr>
            <w:tcW w:w="1716" w:type="dxa"/>
          </w:tcPr>
          <w:p w:rsidR="001555C7" w:rsidRDefault="001555C7" w:rsidP="00324A36">
            <w:pPr>
              <w:ind w:right="-108"/>
              <w:jc w:val="center"/>
            </w:pPr>
            <w:r>
              <w:t>51</w:t>
            </w:r>
          </w:p>
        </w:tc>
      </w:tr>
    </w:tbl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Направить в правительство Еврейской автономной области предложение о передаче капитальных вложений по объекту «Капитальный ремонт дюкера системы водоотведения»</w:t>
      </w:r>
      <w:r w:rsidR="0016474F">
        <w:rPr>
          <w:sz w:val="28"/>
          <w:szCs w:val="28"/>
        </w:rPr>
        <w:t xml:space="preserve">, входящего в состав напорной канализационной сети от ГНС по пр. 60-летия СССР, 16б до врезки в существующую сеть, переданную из муниципальной собственности с государственную собственность Еврейской автономной области, </w:t>
      </w:r>
      <w:r>
        <w:rPr>
          <w:sz w:val="28"/>
          <w:szCs w:val="28"/>
        </w:rPr>
        <w:t xml:space="preserve"> в размере 94 754</w:t>
      </w:r>
      <w:r w:rsidR="0016474F">
        <w:rPr>
          <w:sz w:val="28"/>
          <w:szCs w:val="28"/>
        </w:rPr>
        <w:t> </w:t>
      </w:r>
      <w:r>
        <w:rPr>
          <w:sz w:val="28"/>
          <w:szCs w:val="28"/>
        </w:rPr>
        <w:t>867</w:t>
      </w:r>
      <w:r w:rsidR="0016474F">
        <w:rPr>
          <w:sz w:val="28"/>
          <w:szCs w:val="28"/>
        </w:rPr>
        <w:t>,40 рублей.</w:t>
      </w:r>
    </w:p>
    <w:p w:rsidR="001555C7" w:rsidRDefault="001555C7" w:rsidP="00155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6" w:history="1">
        <w:r>
          <w:rPr>
            <w:rStyle w:val="a5"/>
            <w:sz w:val="28"/>
            <w:szCs w:val="28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:rsidR="001555C7" w:rsidRDefault="0016474F" w:rsidP="00155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55C7">
        <w:rPr>
          <w:sz w:val="28"/>
          <w:szCs w:val="28"/>
        </w:rPr>
        <w:t>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:rsidR="001555C7" w:rsidRDefault="0016474F" w:rsidP="00155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55C7">
        <w:rPr>
          <w:sz w:val="28"/>
          <w:szCs w:val="28"/>
        </w:rPr>
        <w:t>.  Настоящее решение вступает в силу со дня его принятия.</w:t>
      </w:r>
    </w:p>
    <w:p w:rsidR="001555C7" w:rsidRDefault="0016474F" w:rsidP="001555C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55C7">
        <w:rPr>
          <w:sz w:val="28"/>
          <w:szCs w:val="28"/>
        </w:rPr>
        <w:t>. Опубликовать настоящее решение в «Муниципальной информационной газете» и сетевом издании «ЭСМИГ».</w:t>
      </w:r>
    </w:p>
    <w:p w:rsidR="001555C7" w:rsidRDefault="001555C7" w:rsidP="001555C7">
      <w:pPr>
        <w:jc w:val="both"/>
      </w:pPr>
    </w:p>
    <w:p w:rsidR="001555C7" w:rsidRDefault="001555C7" w:rsidP="001555C7">
      <w:pPr>
        <w:jc w:val="both"/>
      </w:pPr>
    </w:p>
    <w:p w:rsidR="001555C7" w:rsidRDefault="001555C7" w:rsidP="001555C7">
      <w:pPr>
        <w:jc w:val="both"/>
      </w:pPr>
    </w:p>
    <w:p w:rsidR="001555C7" w:rsidRDefault="001555C7" w:rsidP="001555C7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1555C7" w:rsidRDefault="001555C7" w:rsidP="001555C7">
      <w:pPr>
        <w:spacing w:line="360" w:lineRule="auto"/>
        <w:jc w:val="both"/>
      </w:pPr>
    </w:p>
    <w:p w:rsidR="001555C7" w:rsidRDefault="001555C7" w:rsidP="001555C7"/>
    <w:p w:rsidR="001555C7" w:rsidRDefault="001555C7" w:rsidP="001555C7"/>
    <w:p w:rsidR="000441FE" w:rsidRDefault="000441FE"/>
    <w:sectPr w:rsidR="000441FE" w:rsidSect="00AD7E7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5124455"/>
      <w:docPartObj>
        <w:docPartGallery w:val="Page Numbers (Top of Page)"/>
        <w:docPartUnique/>
      </w:docPartObj>
    </w:sdtPr>
    <w:sdtEndPr/>
    <w:sdtContent>
      <w:p w:rsidR="005C68A2" w:rsidRDefault="009976B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68A2" w:rsidRDefault="009976B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55C7"/>
    <w:rsid w:val="000441FE"/>
    <w:rsid w:val="001555C7"/>
    <w:rsid w:val="0016474F"/>
    <w:rsid w:val="00765D50"/>
    <w:rsid w:val="0099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55C7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5C7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555C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155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1555C7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555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55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555C7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rsid w:val="00155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iPriority w:val="99"/>
    <w:unhideWhenUsed/>
    <w:rsid w:val="001555C7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7"/>
    <w:uiPriority w:val="99"/>
    <w:semiHidden/>
    <w:rsid w:val="001555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55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5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5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2022-10-11T02:39:00Z</cp:lastPrinted>
  <dcterms:created xsi:type="dcterms:W3CDTF">2022-10-11T02:03:00Z</dcterms:created>
  <dcterms:modified xsi:type="dcterms:W3CDTF">2022-10-11T05:24:00Z</dcterms:modified>
</cp:coreProperties>
</file>