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D72619" w:rsidP="003B7AE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Default="00011281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B396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DB396E">
        <w:rPr>
          <w:sz w:val="28"/>
          <w:szCs w:val="28"/>
        </w:rPr>
        <w:t>.202</w:t>
      </w:r>
      <w:r w:rsidR="00F25C67">
        <w:rPr>
          <w:sz w:val="28"/>
          <w:szCs w:val="28"/>
        </w:rPr>
        <w:t>4</w:t>
      </w:r>
      <w:r w:rsidR="00746DB5">
        <w:rPr>
          <w:sz w:val="28"/>
          <w:szCs w:val="28"/>
        </w:rPr>
        <w:tab/>
        <w:t xml:space="preserve">  </w:t>
      </w:r>
      <w:r w:rsidR="0087125C">
        <w:rPr>
          <w:sz w:val="28"/>
          <w:szCs w:val="28"/>
        </w:rPr>
        <w:t xml:space="preserve">  </w:t>
      </w:r>
      <w:r w:rsidR="00746DB5">
        <w:rPr>
          <w:sz w:val="28"/>
          <w:szCs w:val="28"/>
        </w:rPr>
        <w:t>№ 497</w:t>
      </w:r>
    </w:p>
    <w:p w:rsidR="00011281" w:rsidRPr="006E74F2" w:rsidRDefault="00011281" w:rsidP="003B7AEB">
      <w:pPr>
        <w:tabs>
          <w:tab w:val="left" w:pos="8280"/>
        </w:tabs>
        <w:jc w:val="both"/>
        <w:rPr>
          <w:sz w:val="28"/>
          <w:szCs w:val="28"/>
        </w:rPr>
      </w:pP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 xml:space="preserve">б утверждении </w:t>
      </w:r>
      <w:r w:rsidR="00206FE7">
        <w:rPr>
          <w:sz w:val="28"/>
          <w:szCs w:val="28"/>
        </w:rPr>
        <w:t xml:space="preserve">отчета о выполнении </w:t>
      </w:r>
      <w:r w:rsidR="00626618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F25C67">
        <w:rPr>
          <w:sz w:val="28"/>
          <w:szCs w:val="28"/>
        </w:rPr>
        <w:t>3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  <w:r w:rsidR="00206FE7">
        <w:rPr>
          <w:sz w:val="28"/>
          <w:szCs w:val="28"/>
        </w:rPr>
        <w:t>, утверждённого решением городской Думы от 2</w:t>
      </w:r>
      <w:r w:rsidR="00F25C67">
        <w:rPr>
          <w:sz w:val="28"/>
          <w:szCs w:val="28"/>
        </w:rPr>
        <w:t>2</w:t>
      </w:r>
      <w:r w:rsidR="00206FE7">
        <w:rPr>
          <w:sz w:val="28"/>
          <w:szCs w:val="28"/>
        </w:rPr>
        <w:t>.11.202</w:t>
      </w:r>
      <w:r w:rsidR="00231669">
        <w:rPr>
          <w:sz w:val="28"/>
          <w:szCs w:val="28"/>
        </w:rPr>
        <w:t>2</w:t>
      </w:r>
      <w:r w:rsidR="00206FE7">
        <w:rPr>
          <w:sz w:val="28"/>
          <w:szCs w:val="28"/>
        </w:rPr>
        <w:t xml:space="preserve"> №</w:t>
      </w:r>
      <w:r w:rsidR="008E13B5">
        <w:rPr>
          <w:sz w:val="28"/>
          <w:szCs w:val="28"/>
        </w:rPr>
        <w:t xml:space="preserve"> </w:t>
      </w:r>
      <w:r w:rsidR="00F25C67">
        <w:rPr>
          <w:sz w:val="28"/>
          <w:szCs w:val="28"/>
        </w:rPr>
        <w:t>324</w:t>
      </w:r>
      <w:r w:rsidR="00206FE7">
        <w:rPr>
          <w:sz w:val="28"/>
          <w:szCs w:val="28"/>
        </w:rPr>
        <w:t xml:space="preserve"> </w:t>
      </w:r>
      <w:r w:rsidR="002B549B">
        <w:rPr>
          <w:sz w:val="28"/>
          <w:szCs w:val="28"/>
        </w:rPr>
        <w:t xml:space="preserve">              </w:t>
      </w:r>
      <w:r w:rsidR="00206FE7">
        <w:rPr>
          <w:sz w:val="28"/>
          <w:szCs w:val="28"/>
        </w:rPr>
        <w:t>(в редакции решени</w:t>
      </w:r>
      <w:r w:rsidR="00F431C9">
        <w:rPr>
          <w:sz w:val="28"/>
          <w:szCs w:val="28"/>
        </w:rPr>
        <w:t>й</w:t>
      </w:r>
      <w:r w:rsidR="00206FE7">
        <w:rPr>
          <w:sz w:val="28"/>
          <w:szCs w:val="28"/>
        </w:rPr>
        <w:t xml:space="preserve"> городской Думы от </w:t>
      </w:r>
      <w:r w:rsidR="00F4253A" w:rsidRPr="00F4253A">
        <w:rPr>
          <w:sz w:val="28"/>
          <w:szCs w:val="28"/>
        </w:rPr>
        <w:t>08</w:t>
      </w:r>
      <w:r w:rsidR="00206FE7" w:rsidRPr="00F4253A">
        <w:rPr>
          <w:sz w:val="28"/>
          <w:szCs w:val="28"/>
        </w:rPr>
        <w:t>.0</w:t>
      </w:r>
      <w:r w:rsidR="00F4253A" w:rsidRPr="00F4253A">
        <w:rPr>
          <w:sz w:val="28"/>
          <w:szCs w:val="28"/>
        </w:rPr>
        <w:t>6</w:t>
      </w:r>
      <w:r w:rsidR="00206FE7" w:rsidRPr="00F4253A">
        <w:rPr>
          <w:sz w:val="28"/>
          <w:szCs w:val="28"/>
        </w:rPr>
        <w:t>.202</w:t>
      </w:r>
      <w:r w:rsidR="00F4253A" w:rsidRPr="00F4253A">
        <w:rPr>
          <w:sz w:val="28"/>
          <w:szCs w:val="28"/>
        </w:rPr>
        <w:t>3</w:t>
      </w:r>
      <w:r w:rsidR="00206FE7" w:rsidRPr="00F4253A">
        <w:rPr>
          <w:sz w:val="28"/>
          <w:szCs w:val="28"/>
        </w:rPr>
        <w:t xml:space="preserve"> № </w:t>
      </w:r>
      <w:r w:rsidR="00F4253A">
        <w:rPr>
          <w:sz w:val="28"/>
          <w:szCs w:val="28"/>
        </w:rPr>
        <w:t>412</w:t>
      </w:r>
      <w:r w:rsidR="00F431C9">
        <w:rPr>
          <w:sz w:val="28"/>
          <w:szCs w:val="28"/>
        </w:rPr>
        <w:t>, от 13.07.2023</w:t>
      </w:r>
      <w:r w:rsidR="002B549B">
        <w:rPr>
          <w:sz w:val="28"/>
          <w:szCs w:val="28"/>
        </w:rPr>
        <w:t xml:space="preserve">    </w:t>
      </w:r>
      <w:r w:rsidR="00F431C9">
        <w:rPr>
          <w:sz w:val="28"/>
          <w:szCs w:val="28"/>
        </w:rPr>
        <w:t xml:space="preserve"> № 419</w:t>
      </w:r>
      <w:r w:rsidR="00A15707">
        <w:rPr>
          <w:sz w:val="28"/>
          <w:szCs w:val="28"/>
        </w:rPr>
        <w:t>)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</w:t>
      </w:r>
      <w:r w:rsidR="00F431C9">
        <w:rPr>
          <w:rFonts w:ascii="Times New Roman" w:hAnsi="Times New Roman" w:cs="Times New Roman"/>
          <w:sz w:val="28"/>
          <w:szCs w:val="28"/>
        </w:rPr>
        <w:t xml:space="preserve"> городская Дума</w:t>
      </w:r>
      <w:r w:rsidRPr="006E7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2B148B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1. Утвердить </w:t>
      </w:r>
      <w:r w:rsidR="00206FE7">
        <w:rPr>
          <w:sz w:val="28"/>
          <w:szCs w:val="28"/>
        </w:rPr>
        <w:t xml:space="preserve">отчет о выполнении </w:t>
      </w:r>
      <w:r w:rsidR="00206FE7" w:rsidRPr="006E74F2">
        <w:rPr>
          <w:sz w:val="28"/>
          <w:szCs w:val="28"/>
        </w:rPr>
        <w:t xml:space="preserve"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</w:t>
      </w:r>
      <w:r w:rsidR="008E13B5">
        <w:rPr>
          <w:sz w:val="28"/>
          <w:szCs w:val="28"/>
        </w:rPr>
        <w:t xml:space="preserve">     </w:t>
      </w:r>
      <w:r w:rsidR="00206FE7" w:rsidRPr="006E74F2">
        <w:rPr>
          <w:sz w:val="28"/>
          <w:szCs w:val="28"/>
        </w:rPr>
        <w:t>20</w:t>
      </w:r>
      <w:r w:rsidR="00206FE7">
        <w:rPr>
          <w:sz w:val="28"/>
          <w:szCs w:val="28"/>
        </w:rPr>
        <w:t>2</w:t>
      </w:r>
      <w:r w:rsidR="00F4253A">
        <w:rPr>
          <w:sz w:val="28"/>
          <w:szCs w:val="28"/>
        </w:rPr>
        <w:t>3</w:t>
      </w:r>
      <w:r w:rsidR="00206FE7" w:rsidRPr="006E74F2">
        <w:rPr>
          <w:sz w:val="28"/>
          <w:szCs w:val="28"/>
        </w:rPr>
        <w:t xml:space="preserve"> год</w:t>
      </w:r>
      <w:r w:rsidR="00206FE7">
        <w:rPr>
          <w:sz w:val="28"/>
          <w:szCs w:val="28"/>
        </w:rPr>
        <w:t xml:space="preserve">, утверждённого решением городской Думы от </w:t>
      </w:r>
      <w:r w:rsidR="00F4253A">
        <w:rPr>
          <w:sz w:val="28"/>
          <w:szCs w:val="28"/>
        </w:rPr>
        <w:t xml:space="preserve">22.11.2024 № 324 </w:t>
      </w:r>
      <w:r w:rsidR="002B549B">
        <w:rPr>
          <w:sz w:val="28"/>
          <w:szCs w:val="28"/>
        </w:rPr>
        <w:t xml:space="preserve">    </w:t>
      </w:r>
      <w:r w:rsidR="00206FE7">
        <w:rPr>
          <w:sz w:val="28"/>
          <w:szCs w:val="28"/>
        </w:rPr>
        <w:t>(в редакции решени</w:t>
      </w:r>
      <w:r w:rsidR="00F86944">
        <w:rPr>
          <w:sz w:val="28"/>
          <w:szCs w:val="28"/>
        </w:rPr>
        <w:t>й</w:t>
      </w:r>
      <w:r w:rsidR="00206FE7">
        <w:rPr>
          <w:sz w:val="28"/>
          <w:szCs w:val="28"/>
        </w:rPr>
        <w:t xml:space="preserve"> городской Думы от </w:t>
      </w:r>
      <w:r w:rsidR="00F4253A" w:rsidRPr="00F4253A">
        <w:rPr>
          <w:sz w:val="28"/>
          <w:szCs w:val="28"/>
        </w:rPr>
        <w:t xml:space="preserve">08.06.2023 № </w:t>
      </w:r>
      <w:r w:rsidR="00F4253A">
        <w:rPr>
          <w:sz w:val="28"/>
          <w:szCs w:val="28"/>
        </w:rPr>
        <w:t>412</w:t>
      </w:r>
      <w:r w:rsidR="00F431C9">
        <w:rPr>
          <w:sz w:val="28"/>
          <w:szCs w:val="28"/>
        </w:rPr>
        <w:t>,</w:t>
      </w:r>
      <w:r w:rsidR="00F4253A" w:rsidRPr="006E74F2">
        <w:rPr>
          <w:sz w:val="28"/>
          <w:szCs w:val="28"/>
        </w:rPr>
        <w:t xml:space="preserve"> </w:t>
      </w:r>
      <w:r w:rsidR="00F431C9">
        <w:rPr>
          <w:sz w:val="28"/>
          <w:szCs w:val="28"/>
        </w:rPr>
        <w:t xml:space="preserve">от 13.07.2023 </w:t>
      </w:r>
      <w:r w:rsidR="002B549B">
        <w:rPr>
          <w:sz w:val="28"/>
          <w:szCs w:val="28"/>
        </w:rPr>
        <w:t xml:space="preserve">     </w:t>
      </w:r>
      <w:r w:rsidR="00F431C9">
        <w:rPr>
          <w:sz w:val="28"/>
          <w:szCs w:val="28"/>
        </w:rPr>
        <w:t>№ 419</w:t>
      </w:r>
      <w:r w:rsidR="0007132F">
        <w:rPr>
          <w:sz w:val="28"/>
          <w:szCs w:val="28"/>
        </w:rPr>
        <w:t>)</w:t>
      </w:r>
      <w:r w:rsidR="00F431C9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2B148B" w:rsidP="007D4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0D4E" w:rsidRPr="006E74F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="004C0D4E" w:rsidRPr="006E74F2">
        <w:rPr>
          <w:sz w:val="28"/>
          <w:szCs w:val="28"/>
        </w:rPr>
        <w:t xml:space="preserve">. </w:t>
      </w:r>
    </w:p>
    <w:p w:rsidR="007D4C69" w:rsidRPr="00010EAD" w:rsidRDefault="002B148B" w:rsidP="007D4C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E7227" w:rsidRPr="006E74F2">
        <w:rPr>
          <w:color w:val="000000"/>
          <w:sz w:val="28"/>
          <w:szCs w:val="28"/>
        </w:rPr>
        <w:t xml:space="preserve">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</w:t>
      </w:r>
      <w:r w:rsidR="00A15707">
        <w:rPr>
          <w:sz w:val="28"/>
          <w:szCs w:val="28"/>
        </w:rPr>
        <w:t xml:space="preserve">«Муниципальной информационной газете» и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F63C6" w:rsidRPr="00857311" w:rsidRDefault="002B148B" w:rsidP="00BF63C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F63C6" w:rsidRPr="00857311">
        <w:rPr>
          <w:sz w:val="28"/>
          <w:szCs w:val="28"/>
        </w:rPr>
        <w:t xml:space="preserve"> городской Думы</w:t>
      </w:r>
      <w:r w:rsidR="00BF63C6" w:rsidRPr="0085731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BF63C6" w:rsidRPr="00857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BF63C6" w:rsidRPr="00857311">
        <w:rPr>
          <w:sz w:val="28"/>
          <w:szCs w:val="28"/>
        </w:rPr>
        <w:t xml:space="preserve">  </w:t>
      </w:r>
      <w:r>
        <w:rPr>
          <w:sz w:val="28"/>
          <w:szCs w:val="28"/>
        </w:rPr>
        <w:t>А.В. Болтов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23E8F" w:rsidRDefault="00A23E8F" w:rsidP="00206FE7">
      <w:pPr>
        <w:pStyle w:val="ConsNonformat"/>
        <w:widowControl/>
        <w:rPr>
          <w:sz w:val="28"/>
          <w:szCs w:val="28"/>
        </w:rPr>
      </w:pPr>
    </w:p>
    <w:p w:rsidR="00CA686F" w:rsidRDefault="00CA686F" w:rsidP="00206FE7">
      <w:pPr>
        <w:pStyle w:val="ConsNonformat"/>
        <w:widowControl/>
        <w:rPr>
          <w:sz w:val="28"/>
          <w:szCs w:val="28"/>
        </w:rPr>
      </w:pPr>
    </w:p>
    <w:p w:rsidR="00CA686F" w:rsidRDefault="00CA686F" w:rsidP="00206FE7">
      <w:pPr>
        <w:pStyle w:val="ConsNonformat"/>
        <w:widowControl/>
        <w:rPr>
          <w:sz w:val="28"/>
          <w:szCs w:val="28"/>
        </w:rPr>
      </w:pPr>
    </w:p>
    <w:p w:rsidR="00CA686F" w:rsidRDefault="00CA686F" w:rsidP="00206FE7">
      <w:pPr>
        <w:pStyle w:val="ConsNonformat"/>
        <w:widowControl/>
        <w:rPr>
          <w:sz w:val="28"/>
          <w:szCs w:val="28"/>
        </w:rPr>
        <w:sectPr w:rsidR="00CA686F" w:rsidSect="00CE5530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686F" w:rsidRDefault="00CA686F" w:rsidP="00CA686F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Утвержден </w:t>
      </w:r>
      <w:proofErr w:type="gramEnd"/>
    </w:p>
    <w:p w:rsidR="00CA686F" w:rsidRDefault="00CA686F" w:rsidP="00CA686F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городской Думы </w:t>
      </w:r>
    </w:p>
    <w:p w:rsidR="00CA686F" w:rsidRDefault="00746DB5" w:rsidP="00CA686F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11.04.2024 № 497</w:t>
      </w:r>
    </w:p>
    <w:p w:rsidR="00CA686F" w:rsidRDefault="00CA686F" w:rsidP="00CA686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A686F" w:rsidRDefault="00CA686F" w:rsidP="00CA686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</w:t>
      </w:r>
    </w:p>
    <w:p w:rsidR="00CA686F" w:rsidRDefault="00CA686F" w:rsidP="00CA686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2023 год, утверждённого решением городской Думы от 22.11.2022 № 324 </w:t>
      </w:r>
      <w:r>
        <w:rPr>
          <w:sz w:val="28"/>
          <w:szCs w:val="28"/>
        </w:rPr>
        <w:t>(в редакции решений городской Думы от 08.06.2023 № 412,                    от 13.07.2023 № 419)</w:t>
      </w:r>
    </w:p>
    <w:p w:rsidR="00CA686F" w:rsidRDefault="00CA686F" w:rsidP="00CA686F">
      <w:pPr>
        <w:jc w:val="center"/>
        <w:rPr>
          <w:color w:val="000000"/>
          <w:sz w:val="28"/>
          <w:szCs w:val="28"/>
        </w:rPr>
      </w:pPr>
    </w:p>
    <w:p w:rsidR="00CA686F" w:rsidRDefault="00CA686F" w:rsidP="00CA68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муниципального имущества, </w:t>
      </w:r>
    </w:p>
    <w:p w:rsidR="00CA686F" w:rsidRDefault="00CA686F" w:rsidP="00CA68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приватизации в 2023 году</w:t>
      </w:r>
      <w:r>
        <w:rPr>
          <w:color w:val="000000"/>
          <w:sz w:val="28"/>
          <w:szCs w:val="28"/>
        </w:rPr>
        <w:t xml:space="preserve"> </w:t>
      </w:r>
    </w:p>
    <w:p w:rsidR="00CA686F" w:rsidRDefault="00CA686F" w:rsidP="00CA686F">
      <w:pPr>
        <w:jc w:val="center"/>
        <w:rPr>
          <w:color w:val="000000"/>
          <w:sz w:val="27"/>
          <w:szCs w:val="27"/>
        </w:rPr>
      </w:pPr>
    </w:p>
    <w:tbl>
      <w:tblPr>
        <w:tblW w:w="14520" w:type="dxa"/>
        <w:jc w:val="center"/>
        <w:tblInd w:w="-216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55"/>
        <w:gridCol w:w="3402"/>
        <w:gridCol w:w="2268"/>
        <w:gridCol w:w="2410"/>
        <w:gridCol w:w="5385"/>
      </w:tblGrid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№</w:t>
            </w:r>
          </w:p>
          <w:p w:rsidR="00CA686F" w:rsidRPr="00706E34" w:rsidRDefault="00CA68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06E34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06E3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06E34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846A59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 xml:space="preserve">Местонахождение </w:t>
            </w:r>
          </w:p>
          <w:p w:rsidR="00CA686F" w:rsidRPr="00706E34" w:rsidRDefault="00CA686F" w:rsidP="00846A59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846A59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Наименование, назначение</w:t>
            </w:r>
          </w:p>
          <w:p w:rsidR="00CA686F" w:rsidRPr="00706E34" w:rsidRDefault="00CA686F" w:rsidP="00846A59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объекта</w:t>
            </w:r>
          </w:p>
          <w:p w:rsidR="00CA686F" w:rsidRPr="00706E34" w:rsidRDefault="00CA686F" w:rsidP="00846A59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приватизации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846A59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 xml:space="preserve">Запись регистрации </w:t>
            </w:r>
            <w:proofErr w:type="gramStart"/>
            <w:r w:rsidRPr="00706E34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CA686F" w:rsidRPr="00706E34" w:rsidRDefault="00CA686F" w:rsidP="00846A59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 xml:space="preserve">едином государственном </w:t>
            </w:r>
            <w:proofErr w:type="gramStart"/>
            <w:r w:rsidRPr="00706E34">
              <w:rPr>
                <w:color w:val="000000"/>
                <w:sz w:val="28"/>
                <w:szCs w:val="28"/>
              </w:rPr>
              <w:t>реестре</w:t>
            </w:r>
            <w:proofErr w:type="gramEnd"/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86F" w:rsidRPr="00706E34" w:rsidRDefault="00706E3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проведенных мероприятиях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5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ул. Московская, д. 5</w:t>
            </w:r>
            <w:proofErr w:type="gramEnd"/>
          </w:p>
          <w:p w:rsidR="00CA686F" w:rsidRPr="00706E34" w:rsidRDefault="00CA686F" w:rsidP="000112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color w:val="000000"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79-27-09/015/2007-268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color w:val="000000"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Аукцион не объявлялся, в связи с отсутствием предложений заинтересованных лиц</w:t>
            </w:r>
          </w:p>
        </w:tc>
      </w:tr>
      <w:tr w:rsidR="00CA686F" w:rsidRPr="00706E34" w:rsidTr="00CA686F">
        <w:trPr>
          <w:trHeight w:val="2059"/>
          <w:jc w:val="center"/>
        </w:trPr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пер. </w:t>
            </w:r>
            <w:proofErr w:type="spellStart"/>
            <w:r w:rsidRPr="00706E34">
              <w:rPr>
                <w:sz w:val="28"/>
                <w:szCs w:val="28"/>
              </w:rPr>
              <w:t>Аремовский</w:t>
            </w:r>
            <w:proofErr w:type="spellEnd"/>
            <w:r w:rsidRPr="00706E34">
              <w:rPr>
                <w:sz w:val="28"/>
                <w:szCs w:val="28"/>
              </w:rPr>
              <w:t>, д. 17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пер. </w:t>
            </w:r>
            <w:proofErr w:type="spellStart"/>
            <w:r w:rsidRPr="00706E34">
              <w:rPr>
                <w:sz w:val="28"/>
                <w:szCs w:val="28"/>
              </w:rPr>
              <w:t>Аремовский</w:t>
            </w:r>
            <w:proofErr w:type="spellEnd"/>
            <w:r w:rsidRPr="00706E34">
              <w:rPr>
                <w:sz w:val="28"/>
                <w:szCs w:val="28"/>
              </w:rPr>
              <w:t>, земельный участок 17б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Нежилое здание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№ 79-01/01-04/2002-262 </w:t>
            </w:r>
          </w:p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706E34">
              <w:rPr>
                <w:sz w:val="28"/>
                <w:szCs w:val="28"/>
              </w:rPr>
              <w:t>неразграниченная</w:t>
            </w:r>
            <w:proofErr w:type="spellEnd"/>
            <w:r w:rsidRPr="00706E34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A686F" w:rsidRPr="00706E34" w:rsidRDefault="00CA686F" w:rsidP="00011281">
            <w:pPr>
              <w:rPr>
                <w:bCs/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bCs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Аукцион не объявлялся, в связи с отсутствием предложений заинтересованных лиц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 Аукцион не объявлялся, в связи с отсутствием предложений заинтересованных лиц</w:t>
            </w:r>
          </w:p>
        </w:tc>
      </w:tr>
      <w:tr w:rsidR="00CA686F" w:rsidRPr="00706E34" w:rsidTr="00CA686F">
        <w:trPr>
          <w:trHeight w:val="1960"/>
          <w:jc w:val="center"/>
        </w:trPr>
        <w:tc>
          <w:tcPr>
            <w:tcW w:w="1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ул. </w:t>
            </w:r>
            <w:proofErr w:type="spellStart"/>
            <w:r w:rsidRPr="00706E34">
              <w:rPr>
                <w:sz w:val="28"/>
                <w:szCs w:val="28"/>
              </w:rPr>
              <w:t>Сутарская</w:t>
            </w:r>
            <w:proofErr w:type="spellEnd"/>
            <w:r w:rsidRPr="00706E34">
              <w:rPr>
                <w:sz w:val="28"/>
                <w:szCs w:val="28"/>
              </w:rPr>
              <w:t>, д. 42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ул. </w:t>
            </w:r>
            <w:proofErr w:type="spellStart"/>
            <w:r w:rsidRPr="00706E34">
              <w:rPr>
                <w:sz w:val="28"/>
                <w:szCs w:val="28"/>
              </w:rPr>
              <w:t>Сутарская</w:t>
            </w:r>
            <w:proofErr w:type="spellEnd"/>
            <w:r w:rsidRPr="00706E34">
              <w:rPr>
                <w:sz w:val="28"/>
                <w:szCs w:val="28"/>
              </w:rPr>
              <w:t>, земельный участок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Нежилое здание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№ 79-01/01-05/2003-4252 </w:t>
            </w:r>
          </w:p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706E34">
              <w:rPr>
                <w:sz w:val="28"/>
                <w:szCs w:val="28"/>
              </w:rPr>
              <w:t>неразграниченная</w:t>
            </w:r>
            <w:proofErr w:type="spellEnd"/>
            <w:r w:rsidRPr="00706E34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color w:val="000000"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 xml:space="preserve">Аукцион не объявлялся, в связи с отсутствием предложений заинтересованных лиц </w:t>
            </w:r>
          </w:p>
          <w:p w:rsidR="00CA686F" w:rsidRPr="00706E34" w:rsidRDefault="00CA686F" w:rsidP="00011281">
            <w:pPr>
              <w:rPr>
                <w:color w:val="000000"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Аукцион не объявлялся, в связи с отсутствием предложений заинтересованных лиц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 xml:space="preserve">ул. Шолом-Алейхема, 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д. 54а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79-01/01-05/2003-3669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Аукцион не объявлялся, в связи с отсутствием предложений заинтересованных лиц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5.</w:t>
            </w:r>
          </w:p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</w:t>
            </w:r>
            <w:r w:rsidRPr="00706E34">
              <w:rPr>
                <w:sz w:val="28"/>
                <w:szCs w:val="28"/>
              </w:rPr>
              <w:br/>
              <w:t xml:space="preserve"> ул. Лукашова, д. 53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>ул. Лукашова, д. 53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Нежилое здание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rPr>
                <w:color w:val="000000"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Земельный участок</w:t>
            </w:r>
            <w:r w:rsidRPr="00706E3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79-79/001-79/024/010/2015-4442/2</w:t>
            </w:r>
          </w:p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</w:p>
          <w:p w:rsidR="00CA686F" w:rsidRPr="00706E34" w:rsidRDefault="00CA686F" w:rsidP="00011281">
            <w:pPr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79-79/001-79/024/010/2015-4443/2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Аукцион запланирован на второй квартал 2024 года. Требуется проведение дополнительных мероприятий по оценке объекта</w:t>
            </w:r>
          </w:p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второй квартал </w:t>
            </w:r>
            <w:r w:rsidRPr="00706E34">
              <w:rPr>
                <w:bCs/>
                <w:color w:val="000000"/>
                <w:sz w:val="28"/>
                <w:szCs w:val="28"/>
              </w:rPr>
              <w:lastRenderedPageBreak/>
              <w:t>2024 года.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color w:val="000000"/>
                <w:sz w:val="28"/>
                <w:szCs w:val="28"/>
              </w:rPr>
            </w:pPr>
            <w:proofErr w:type="gramStart"/>
            <w:r w:rsidRPr="00706E34">
              <w:rPr>
                <w:color w:val="000000"/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color w:val="000000"/>
                <w:sz w:val="28"/>
                <w:szCs w:val="28"/>
              </w:rPr>
              <w:t xml:space="preserve"> область, г. Биробиджан,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color w:val="000000"/>
                <w:sz w:val="28"/>
                <w:szCs w:val="28"/>
              </w:rPr>
              <w:t>ул. Пионерская, д. 77п</w:t>
            </w:r>
            <w:proofErr w:type="gram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79-79/014-79/024/001/2015-799/2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</w:r>
            <w:proofErr w:type="spellStart"/>
            <w:r w:rsidRPr="00706E34">
              <w:rPr>
                <w:sz w:val="28"/>
                <w:szCs w:val="28"/>
              </w:rPr>
              <w:t>коттеджный</w:t>
            </w:r>
            <w:proofErr w:type="spellEnd"/>
            <w:r w:rsidRPr="00706E34">
              <w:rPr>
                <w:sz w:val="28"/>
                <w:szCs w:val="28"/>
              </w:rPr>
              <w:t xml:space="preserve"> поселок по </w:t>
            </w:r>
            <w:r w:rsidRPr="00706E34">
              <w:rPr>
                <w:sz w:val="28"/>
                <w:szCs w:val="28"/>
              </w:rPr>
              <w:br/>
              <w:t>ул. Невской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Комплектная трансформаторная подстанция- 304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79-79-01/018/2012-741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>ул. Попова, район д. 1в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СКТП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79-79-01/032/2011-195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вводно-распределительного устройства жилого дома по ул. Пионерской № 80 до вводно-распределительного устройства «Шахматного </w:t>
            </w:r>
            <w:r w:rsidRPr="00706E34">
              <w:rPr>
                <w:sz w:val="28"/>
                <w:szCs w:val="28"/>
              </w:rPr>
              <w:lastRenderedPageBreak/>
              <w:t>клуба»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lastRenderedPageBreak/>
              <w:t>Кабельная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79-79-01/009/2014-117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трансформаторной подстанции № 591 до вводно-распределитель</w:t>
            </w:r>
            <w:r w:rsidR="00011281">
              <w:rPr>
                <w:sz w:val="28"/>
                <w:szCs w:val="28"/>
              </w:rPr>
              <w:t xml:space="preserve">ного устройства жилого дома по </w:t>
            </w:r>
            <w:r w:rsidRPr="00706E34">
              <w:rPr>
                <w:sz w:val="28"/>
                <w:szCs w:val="28"/>
              </w:rPr>
              <w:t>ул. 40 лет Победы № 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79-79-01/009/2014-103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ТП № 171 до жилого дома по ул. Осенней № 9 блок «Б»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79-79-01/009/2014-105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ТП № 171 до жилого дома по ул. Осенней № 9 блок «А»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79-79-01/030/2014-240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ТП № 593 до жилого дома № 6 корпус 1 по </w:t>
            </w:r>
            <w:r w:rsidRPr="00706E34">
              <w:rPr>
                <w:sz w:val="28"/>
                <w:szCs w:val="28"/>
              </w:rPr>
              <w:br/>
            </w:r>
            <w:r w:rsidRPr="00706E34">
              <w:rPr>
                <w:sz w:val="28"/>
                <w:szCs w:val="28"/>
              </w:rPr>
              <w:lastRenderedPageBreak/>
              <w:t xml:space="preserve">ул. Парковой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lastRenderedPageBreak/>
              <w:t>Кабельная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79-79-01/009/2014-104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 xml:space="preserve">Потенциальному </w:t>
            </w:r>
            <w:r w:rsidRPr="00706E34">
              <w:rPr>
                <w:bCs/>
                <w:color w:val="000000"/>
                <w:sz w:val="28"/>
                <w:szCs w:val="28"/>
              </w:rPr>
              <w:lastRenderedPageBreak/>
              <w:t>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ТП № 561 до жилого дома по ул. Октябрьской № 5а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79-79-01/037/2014-939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>ул. Шолом-Алейхема, д. 18, от ТП-46 до ЦТП-25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79-79/001-79/024/001/2015-842/1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>ул. Пионерская, д. 77б, 77д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 электроснабжения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79-79/001-79/024/001/2015-804/2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  <w:r w:rsidR="0001128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>ул. Пионерская, д. 75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 электроснабжения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79-79/001-79/024/001/2015-802/2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  <w:r w:rsidR="0001128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>ул. Пионерская, д. 77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 электроснабжения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79-79/001-79/024/001/2015-801/2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  <w:r w:rsidR="0001128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  <w:t>ул. Пионерская, д. 77-77А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Кабель подземный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79-79/001-79/024/001/2015-807/2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  <w:r w:rsidR="0001128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электроснабжение домов 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 xml:space="preserve">№ 1, 3, 5, 7, 9, 13 по </w:t>
            </w:r>
            <w:proofErr w:type="gramEnd"/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ул. Карьерной от ТП-613</w:t>
            </w:r>
            <w:proofErr w:type="gram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Воздушная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79-79-01/032/2011-198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  <w:r w:rsidR="0001128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</w:t>
            </w:r>
            <w:r w:rsidRPr="00706E34">
              <w:rPr>
                <w:sz w:val="28"/>
                <w:szCs w:val="28"/>
              </w:rPr>
              <w:br/>
            </w:r>
            <w:proofErr w:type="spellStart"/>
            <w:r w:rsidRPr="00706E34">
              <w:rPr>
                <w:sz w:val="28"/>
                <w:szCs w:val="28"/>
              </w:rPr>
              <w:t>коттеджный</w:t>
            </w:r>
            <w:proofErr w:type="spellEnd"/>
            <w:r w:rsidRPr="00706E34">
              <w:rPr>
                <w:sz w:val="28"/>
                <w:szCs w:val="28"/>
              </w:rPr>
              <w:t xml:space="preserve"> поселок по </w:t>
            </w:r>
            <w:r w:rsidRPr="00706E34">
              <w:rPr>
                <w:sz w:val="28"/>
                <w:szCs w:val="28"/>
              </w:rPr>
              <w:br/>
              <w:t>ул. Невской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Воздушная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79-79-01/018/2012-736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bCs/>
                <w:color w:val="000000"/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>В декабре 2023 года проведена оценка объекта недвижимого имущества</w:t>
            </w:r>
          </w:p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Аукцион запланирован на второе полугодие 2024 года. </w:t>
            </w:r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Потенциальному покупателю  (филиал АО «ДРСК» «Электрические сети ЕАО» направлена техническая документация для принятия  решения о выкупе объекта недвижимости.</w:t>
            </w:r>
            <w:proofErr w:type="gramEnd"/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ТП-155 до жилого дома по </w:t>
            </w:r>
            <w:r w:rsidRPr="00706E34">
              <w:rPr>
                <w:sz w:val="28"/>
                <w:szCs w:val="28"/>
              </w:rPr>
              <w:br/>
              <w:t>ул. Карла Маркса, 41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Воздушная линия 0,4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79-79-01/031/2011-093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proofErr w:type="gram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</w:t>
            </w:r>
            <w:proofErr w:type="gramEnd"/>
            <w:r w:rsidRPr="00706E34">
              <w:rPr>
                <w:bCs/>
                <w:color w:val="000000"/>
                <w:sz w:val="28"/>
                <w:szCs w:val="28"/>
              </w:rPr>
              <w:t xml:space="preserve"> работ</w:t>
            </w:r>
            <w:r w:rsidR="0001128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86F" w:rsidRPr="00706E34" w:rsidTr="00CA686F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6F" w:rsidRPr="00706E34" w:rsidRDefault="00CA686F" w:rsidP="00011281">
            <w:pPr>
              <w:pStyle w:val="ab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06E34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proofErr w:type="gramStart"/>
            <w:r w:rsidRPr="00706E34">
              <w:rPr>
                <w:sz w:val="28"/>
                <w:szCs w:val="28"/>
              </w:rPr>
              <w:t>Еврейская автономная</w:t>
            </w:r>
            <w:proofErr w:type="gramEnd"/>
            <w:r w:rsidRPr="00706E34">
              <w:rPr>
                <w:sz w:val="28"/>
                <w:szCs w:val="28"/>
              </w:rPr>
              <w:t xml:space="preserve"> область, г. Биробиджан, от портала подстанции «Биробиджан» до портала подстанции «ДСМ»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Воздушная линия ВЛ-110 кВ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686F" w:rsidRPr="00706E34" w:rsidRDefault="00CA686F" w:rsidP="00011281">
            <w:pPr>
              <w:jc w:val="center"/>
              <w:rPr>
                <w:sz w:val="28"/>
                <w:szCs w:val="28"/>
              </w:rPr>
            </w:pPr>
            <w:r w:rsidRPr="00706E34">
              <w:rPr>
                <w:sz w:val="28"/>
                <w:szCs w:val="28"/>
              </w:rPr>
              <w:t>№ 79-79-01/037/2014-359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A686F" w:rsidRPr="00706E34" w:rsidRDefault="00CA686F" w:rsidP="00011281">
            <w:pPr>
              <w:rPr>
                <w:sz w:val="28"/>
                <w:szCs w:val="28"/>
                <w:highlight w:val="yellow"/>
              </w:rPr>
            </w:pPr>
            <w:r w:rsidRPr="00706E34">
              <w:rPr>
                <w:bCs/>
                <w:color w:val="000000"/>
                <w:sz w:val="28"/>
                <w:szCs w:val="28"/>
              </w:rPr>
              <w:t xml:space="preserve">Находится в аварийном состоянии. Объект требует проведение </w:t>
            </w:r>
            <w:proofErr w:type="spellStart"/>
            <w:r w:rsidRPr="00706E34">
              <w:rPr>
                <w:bCs/>
                <w:color w:val="000000"/>
                <w:sz w:val="28"/>
                <w:szCs w:val="28"/>
              </w:rPr>
              <w:t>ремонтно</w:t>
            </w:r>
            <w:proofErr w:type="spellEnd"/>
            <w:r w:rsidRPr="00706E34">
              <w:rPr>
                <w:bCs/>
                <w:color w:val="000000"/>
                <w:sz w:val="28"/>
                <w:szCs w:val="28"/>
              </w:rPr>
              <w:t xml:space="preserve"> - восстановительных работ</w:t>
            </w:r>
            <w:r w:rsidR="00011281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CA686F" w:rsidRPr="006E74F2" w:rsidRDefault="00CA686F" w:rsidP="00206FE7">
      <w:pPr>
        <w:pStyle w:val="ConsNonformat"/>
        <w:widowControl/>
        <w:rPr>
          <w:sz w:val="28"/>
          <w:szCs w:val="28"/>
        </w:rPr>
      </w:pPr>
    </w:p>
    <w:sectPr w:rsidR="00CA686F" w:rsidRPr="006E74F2" w:rsidSect="00CA686F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D38" w:rsidRDefault="00D00D38">
      <w:r>
        <w:separator/>
      </w:r>
    </w:p>
  </w:endnote>
  <w:endnote w:type="continuationSeparator" w:id="0">
    <w:p w:rsidR="00D00D38" w:rsidRDefault="00D00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D38" w:rsidRDefault="00D00D38">
      <w:r>
        <w:separator/>
      </w:r>
    </w:p>
  </w:footnote>
  <w:footnote w:type="continuationSeparator" w:id="0">
    <w:p w:rsidR="00D00D38" w:rsidRDefault="00D00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>
    <w:pPr>
      <w:pStyle w:val="a6"/>
      <w:jc w:val="center"/>
    </w:pPr>
  </w:p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1281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27B6"/>
    <w:rsid w:val="00054554"/>
    <w:rsid w:val="00063B33"/>
    <w:rsid w:val="00063F3E"/>
    <w:rsid w:val="00064CBB"/>
    <w:rsid w:val="00067754"/>
    <w:rsid w:val="00070246"/>
    <w:rsid w:val="0007132F"/>
    <w:rsid w:val="00071683"/>
    <w:rsid w:val="00073865"/>
    <w:rsid w:val="0008748A"/>
    <w:rsid w:val="00091052"/>
    <w:rsid w:val="000914B9"/>
    <w:rsid w:val="00093E41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E6B9B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104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BB9"/>
    <w:rsid w:val="00205FDB"/>
    <w:rsid w:val="002067ED"/>
    <w:rsid w:val="00206EEB"/>
    <w:rsid w:val="00206FE7"/>
    <w:rsid w:val="00211F6E"/>
    <w:rsid w:val="00216EE4"/>
    <w:rsid w:val="0022544A"/>
    <w:rsid w:val="0022635E"/>
    <w:rsid w:val="002300AC"/>
    <w:rsid w:val="00230392"/>
    <w:rsid w:val="00230DAB"/>
    <w:rsid w:val="00231669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3AF9"/>
    <w:rsid w:val="002B549B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4EA7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3AB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73C50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1641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371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06E34"/>
    <w:rsid w:val="00715FA7"/>
    <w:rsid w:val="0072009A"/>
    <w:rsid w:val="007218B2"/>
    <w:rsid w:val="007419F3"/>
    <w:rsid w:val="00744650"/>
    <w:rsid w:val="007449E7"/>
    <w:rsid w:val="00746DB5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08E8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19E7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6A59"/>
    <w:rsid w:val="0084799D"/>
    <w:rsid w:val="00847A5B"/>
    <w:rsid w:val="008517AF"/>
    <w:rsid w:val="00857789"/>
    <w:rsid w:val="008624CE"/>
    <w:rsid w:val="00870B36"/>
    <w:rsid w:val="0087125C"/>
    <w:rsid w:val="008742A4"/>
    <w:rsid w:val="00877390"/>
    <w:rsid w:val="008815FB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E7ECB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0201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33AD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3D3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86F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3EEE"/>
    <w:rsid w:val="00CF7ADD"/>
    <w:rsid w:val="00D00D38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51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20BF3"/>
    <w:rsid w:val="00E22128"/>
    <w:rsid w:val="00E27866"/>
    <w:rsid w:val="00E27BC4"/>
    <w:rsid w:val="00E304A8"/>
    <w:rsid w:val="00E36080"/>
    <w:rsid w:val="00E375C5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A62"/>
    <w:rsid w:val="00F10DD9"/>
    <w:rsid w:val="00F13298"/>
    <w:rsid w:val="00F169BF"/>
    <w:rsid w:val="00F22809"/>
    <w:rsid w:val="00F22B8E"/>
    <w:rsid w:val="00F23E78"/>
    <w:rsid w:val="00F252B6"/>
    <w:rsid w:val="00F25C67"/>
    <w:rsid w:val="00F27AE5"/>
    <w:rsid w:val="00F30530"/>
    <w:rsid w:val="00F36162"/>
    <w:rsid w:val="00F37632"/>
    <w:rsid w:val="00F415E6"/>
    <w:rsid w:val="00F4253A"/>
    <w:rsid w:val="00F429D1"/>
    <w:rsid w:val="00F431C9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86944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112D8-25B0-4595-81D7-0A4A2A83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duma02</cp:lastModifiedBy>
  <cp:revision>27</cp:revision>
  <cp:lastPrinted>2024-03-19T01:44:00Z</cp:lastPrinted>
  <dcterms:created xsi:type="dcterms:W3CDTF">2021-11-11T05:42:00Z</dcterms:created>
  <dcterms:modified xsi:type="dcterms:W3CDTF">2024-04-11T08:00:00Z</dcterms:modified>
</cp:coreProperties>
</file>