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96" w:rsidRPr="00446296" w:rsidRDefault="00446296" w:rsidP="00446296">
      <w:pPr>
        <w:pStyle w:val="a3"/>
        <w:jc w:val="right"/>
      </w:pPr>
      <w:r>
        <w:t>проект</w:t>
      </w:r>
    </w:p>
    <w:p w:rsidR="00E304A8" w:rsidRPr="00117E89" w:rsidRDefault="00FC377D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4C1A1C" w:rsidRDefault="00446296" w:rsidP="00AC22E5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AC22E5" w:rsidRPr="004C1A1C">
        <w:rPr>
          <w:sz w:val="24"/>
          <w:szCs w:val="24"/>
        </w:rPr>
        <w:t>.</w:t>
      </w:r>
      <w:r w:rsidR="00D26C31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AC22E5" w:rsidRPr="004C1A1C">
        <w:rPr>
          <w:sz w:val="24"/>
          <w:szCs w:val="24"/>
        </w:rPr>
        <w:t>.20</w:t>
      </w:r>
      <w:r w:rsidR="00D26C31">
        <w:rPr>
          <w:sz w:val="24"/>
          <w:szCs w:val="24"/>
        </w:rPr>
        <w:t>19</w:t>
      </w:r>
      <w:r w:rsidR="00AC22E5" w:rsidRPr="004C1A1C">
        <w:rPr>
          <w:sz w:val="24"/>
          <w:szCs w:val="24"/>
        </w:rPr>
        <w:tab/>
      </w:r>
      <w:r w:rsidR="00524561">
        <w:rPr>
          <w:sz w:val="24"/>
          <w:szCs w:val="24"/>
        </w:rPr>
        <w:t xml:space="preserve">      </w:t>
      </w:r>
      <w:r w:rsidR="00880A79">
        <w:rPr>
          <w:sz w:val="24"/>
          <w:szCs w:val="24"/>
        </w:rPr>
        <w:t xml:space="preserve"> </w:t>
      </w:r>
      <w:r w:rsidR="00AC22E5" w:rsidRPr="004C1A1C">
        <w:rPr>
          <w:sz w:val="24"/>
          <w:szCs w:val="24"/>
        </w:rPr>
        <w:t>№</w:t>
      </w:r>
      <w:r w:rsidR="00524561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</w:p>
    <w:p w:rsidR="00B00EEA" w:rsidRPr="004C1A1C" w:rsidRDefault="00B00EEA" w:rsidP="00E304A8">
      <w:pPr>
        <w:jc w:val="both"/>
        <w:rPr>
          <w:sz w:val="24"/>
          <w:szCs w:val="24"/>
        </w:rPr>
      </w:pPr>
    </w:p>
    <w:p w:rsidR="00E304A8" w:rsidRPr="004C1A1C" w:rsidRDefault="00B00EEA" w:rsidP="00B00EEA">
      <w:pPr>
        <w:jc w:val="center"/>
        <w:rPr>
          <w:sz w:val="24"/>
          <w:szCs w:val="24"/>
        </w:rPr>
      </w:pPr>
      <w:r w:rsidRPr="004C1A1C">
        <w:rPr>
          <w:sz w:val="24"/>
          <w:szCs w:val="24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Pr="004C1A1C" w:rsidRDefault="00B14FDA" w:rsidP="003B20DB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</w:t>
      </w:r>
      <w:r w:rsidR="00446296">
        <w:rPr>
          <w:sz w:val="24"/>
          <w:szCs w:val="24"/>
        </w:rPr>
        <w:t>й</w:t>
      </w:r>
      <w:r w:rsidR="00A5747E" w:rsidRPr="004C1A1C">
        <w:rPr>
          <w:sz w:val="24"/>
          <w:szCs w:val="24"/>
        </w:rPr>
        <w:t xml:space="preserve"> </w:t>
      </w:r>
      <w:r w:rsidR="00BE05C1" w:rsidRPr="004C1A1C">
        <w:rPr>
          <w:sz w:val="24"/>
          <w:szCs w:val="24"/>
        </w:rPr>
        <w:t xml:space="preserve">в решение городской Думы от </w:t>
      </w:r>
      <w:r w:rsidR="00DE666D" w:rsidRPr="004C1A1C">
        <w:rPr>
          <w:sz w:val="24"/>
          <w:szCs w:val="24"/>
        </w:rPr>
        <w:t>24.09</w:t>
      </w:r>
      <w:r w:rsidR="00BE05C1" w:rsidRPr="004C1A1C">
        <w:rPr>
          <w:sz w:val="24"/>
          <w:szCs w:val="24"/>
        </w:rPr>
        <w:t>.20</w:t>
      </w:r>
      <w:r w:rsidR="00DE666D" w:rsidRPr="004C1A1C">
        <w:rPr>
          <w:sz w:val="24"/>
          <w:szCs w:val="24"/>
        </w:rPr>
        <w:t>09</w:t>
      </w:r>
      <w:r w:rsidR="00BE05C1" w:rsidRPr="004C1A1C">
        <w:rPr>
          <w:sz w:val="24"/>
          <w:szCs w:val="24"/>
        </w:rPr>
        <w:t xml:space="preserve"> № </w:t>
      </w:r>
      <w:r w:rsidR="00DE666D" w:rsidRPr="004C1A1C">
        <w:rPr>
          <w:sz w:val="24"/>
          <w:szCs w:val="24"/>
        </w:rPr>
        <w:t>116</w:t>
      </w:r>
      <w:r w:rsidR="00E237F3" w:rsidRPr="004C1A1C">
        <w:rPr>
          <w:sz w:val="24"/>
          <w:szCs w:val="24"/>
        </w:rPr>
        <w:t xml:space="preserve"> </w:t>
      </w:r>
      <w:r w:rsidR="003B20DB" w:rsidRPr="004C1A1C">
        <w:rPr>
          <w:sz w:val="24"/>
          <w:szCs w:val="24"/>
        </w:rPr>
        <w:br/>
      </w:r>
      <w:r w:rsidR="00E237F3" w:rsidRPr="004C1A1C">
        <w:rPr>
          <w:sz w:val="24"/>
          <w:szCs w:val="24"/>
        </w:rPr>
        <w:t xml:space="preserve">«Об утверждении порядка </w:t>
      </w:r>
      <w:r w:rsidR="00DE666D" w:rsidRPr="004C1A1C">
        <w:rPr>
          <w:sz w:val="24"/>
          <w:szCs w:val="24"/>
        </w:rPr>
        <w:t xml:space="preserve">формирования, ведения и опубликования перечня муниципального имущества муниципального образования </w:t>
      </w:r>
      <w:r w:rsidR="00E237F3" w:rsidRPr="004C1A1C">
        <w:rPr>
          <w:sz w:val="24"/>
          <w:szCs w:val="24"/>
        </w:rPr>
        <w:t>«Город Биробиджан» Еврейской автономной области, свободного от прав третьих лиц (за исключением имущественных прав</w:t>
      </w:r>
      <w:r w:rsidR="004749A7" w:rsidRPr="004C1A1C">
        <w:rPr>
          <w:sz w:val="24"/>
          <w:szCs w:val="24"/>
        </w:rPr>
        <w:t xml:space="preserve"> субъектов малого и среднего предпринимательства)</w:t>
      </w:r>
      <w:r w:rsidR="006B59C8" w:rsidRPr="004C1A1C">
        <w:rPr>
          <w:sz w:val="24"/>
          <w:szCs w:val="24"/>
        </w:rPr>
        <w:t xml:space="preserve">, предусмотренного частью 4 статьи 18 Федерального закона «О развитии малого </w:t>
      </w:r>
      <w:r w:rsidR="008B74CC">
        <w:rPr>
          <w:sz w:val="24"/>
          <w:szCs w:val="24"/>
        </w:rPr>
        <w:t xml:space="preserve">                        </w:t>
      </w:r>
      <w:r w:rsidR="006B59C8" w:rsidRPr="004C1A1C">
        <w:rPr>
          <w:sz w:val="24"/>
          <w:szCs w:val="24"/>
        </w:rPr>
        <w:t xml:space="preserve">и среднего предпринимательства </w:t>
      </w:r>
      <w:r w:rsidR="00C141ED" w:rsidRPr="004C1A1C">
        <w:rPr>
          <w:sz w:val="24"/>
          <w:szCs w:val="24"/>
        </w:rPr>
        <w:t>в Российской Федерации»</w:t>
      </w:r>
      <w:proofErr w:type="gramEnd"/>
    </w:p>
    <w:p w:rsidR="008B74CC" w:rsidRDefault="008B74CC" w:rsidP="00B00EEA">
      <w:pPr>
        <w:jc w:val="both"/>
        <w:rPr>
          <w:sz w:val="24"/>
          <w:szCs w:val="24"/>
        </w:rPr>
      </w:pPr>
    </w:p>
    <w:p w:rsidR="00B00EEA" w:rsidRPr="004C1A1C" w:rsidRDefault="004D2D95" w:rsidP="008C181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proofErr w:type="gramStart"/>
      <w:r w:rsidRPr="004C1A1C">
        <w:rPr>
          <w:sz w:val="24"/>
          <w:szCs w:val="24"/>
        </w:rPr>
        <w:t>В соответствии с</w:t>
      </w:r>
      <w:r w:rsidR="008C181D">
        <w:rPr>
          <w:sz w:val="24"/>
          <w:szCs w:val="24"/>
        </w:rPr>
        <w:t xml:space="preserve"> постановлением Правительства Российской Федерации                          от 18.05.2019 № 623 «О внесении изменений в постановление Правительства Российской Федерации от 21 августа 2010 г. № 645 и признании утратившим силу постановления Правительства Российской Федерации от 18 декабря 2008 г. № 961»</w:t>
      </w:r>
      <w:r w:rsidR="004749A7" w:rsidRPr="004C1A1C">
        <w:rPr>
          <w:sz w:val="24"/>
          <w:szCs w:val="24"/>
        </w:rPr>
        <w:t xml:space="preserve">, </w:t>
      </w:r>
      <w:r w:rsidRPr="004C1A1C">
        <w:rPr>
          <w:sz w:val="24"/>
          <w:szCs w:val="24"/>
        </w:rPr>
        <w:t>Уставом муниципального образования «Город Биробиджан»</w:t>
      </w:r>
      <w:r w:rsidR="00211F6E" w:rsidRPr="004C1A1C">
        <w:rPr>
          <w:sz w:val="24"/>
          <w:szCs w:val="24"/>
        </w:rPr>
        <w:t xml:space="preserve"> Еврейской автономной области</w:t>
      </w:r>
      <w:r w:rsidRPr="004C1A1C">
        <w:rPr>
          <w:sz w:val="24"/>
          <w:szCs w:val="24"/>
        </w:rPr>
        <w:t xml:space="preserve"> городская Дума</w:t>
      </w:r>
      <w:proofErr w:type="gramEnd"/>
    </w:p>
    <w:p w:rsidR="004D2D95" w:rsidRPr="004C1A1C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>РЕШИЛА:</w:t>
      </w:r>
    </w:p>
    <w:p w:rsidR="008C181D" w:rsidRDefault="008C181D" w:rsidP="00B00EEA">
      <w:pPr>
        <w:jc w:val="both"/>
        <w:rPr>
          <w:sz w:val="24"/>
          <w:szCs w:val="24"/>
        </w:rPr>
      </w:pPr>
    </w:p>
    <w:p w:rsidR="004D2D95" w:rsidRDefault="004E55DF" w:rsidP="004E55DF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  <w:t xml:space="preserve">1. Внести в решение городской Думы от  </w:t>
      </w:r>
      <w:r w:rsidR="00D44C19" w:rsidRPr="004C1A1C">
        <w:rPr>
          <w:sz w:val="24"/>
          <w:szCs w:val="24"/>
        </w:rPr>
        <w:t xml:space="preserve">24.09.2009 № 116 </w:t>
      </w:r>
      <w:r w:rsidR="00D3463E" w:rsidRPr="004C1A1C">
        <w:rPr>
          <w:sz w:val="24"/>
          <w:szCs w:val="24"/>
        </w:rPr>
        <w:t xml:space="preserve">(в ред. </w:t>
      </w:r>
      <w:hyperlink r:id="rId8" w:history="1">
        <w:proofErr w:type="gramStart"/>
        <w:r w:rsidR="00D3463E" w:rsidRPr="004C1A1C">
          <w:rPr>
            <w:sz w:val="24"/>
            <w:szCs w:val="24"/>
          </w:rPr>
          <w:t>решени</w:t>
        </w:r>
      </w:hyperlink>
      <w:r w:rsidR="008C3D58">
        <w:t>й</w:t>
      </w:r>
      <w:proofErr w:type="gramEnd"/>
      <w:r w:rsidR="00D3463E" w:rsidRPr="004C1A1C">
        <w:rPr>
          <w:sz w:val="24"/>
          <w:szCs w:val="24"/>
        </w:rPr>
        <w:t xml:space="preserve"> городской Думы от 28.09.2017 № 446</w:t>
      </w:r>
      <w:r w:rsidR="00D26C31">
        <w:rPr>
          <w:sz w:val="24"/>
          <w:szCs w:val="24"/>
        </w:rPr>
        <w:t>, от 29.11.2018 № 581</w:t>
      </w:r>
      <w:r w:rsidR="00446296">
        <w:rPr>
          <w:sz w:val="24"/>
          <w:szCs w:val="24"/>
        </w:rPr>
        <w:t>, от 31.01.2019 № 608</w:t>
      </w:r>
      <w:r w:rsidR="00D3463E" w:rsidRPr="004C1A1C">
        <w:rPr>
          <w:sz w:val="24"/>
          <w:szCs w:val="24"/>
        </w:rPr>
        <w:t xml:space="preserve">) </w:t>
      </w:r>
      <w:r w:rsidR="00446296">
        <w:rPr>
          <w:sz w:val="24"/>
          <w:szCs w:val="24"/>
        </w:rPr>
        <w:t xml:space="preserve">                    </w:t>
      </w:r>
      <w:r w:rsidR="00D44C19" w:rsidRPr="004C1A1C">
        <w:rPr>
          <w:sz w:val="24"/>
          <w:szCs w:val="24"/>
        </w:rPr>
        <w:t xml:space="preserve">«Об утверждении порядка формирования, ведения и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</w:t>
      </w:r>
      <w:r w:rsidR="00446296">
        <w:rPr>
          <w:sz w:val="24"/>
          <w:szCs w:val="24"/>
        </w:rPr>
        <w:t>следующи</w:t>
      </w:r>
      <w:r w:rsidRPr="004C1A1C">
        <w:rPr>
          <w:sz w:val="24"/>
          <w:szCs w:val="24"/>
        </w:rPr>
        <w:t>е изменени</w:t>
      </w:r>
      <w:r w:rsidR="00446296">
        <w:rPr>
          <w:sz w:val="24"/>
          <w:szCs w:val="24"/>
        </w:rPr>
        <w:t>я</w:t>
      </w:r>
      <w:r w:rsidRPr="004C1A1C">
        <w:rPr>
          <w:sz w:val="24"/>
          <w:szCs w:val="24"/>
        </w:rPr>
        <w:t>:</w:t>
      </w:r>
    </w:p>
    <w:p w:rsidR="00AB0B31" w:rsidRDefault="00AB0B31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В </w:t>
      </w:r>
      <w:r w:rsidR="001F38CA">
        <w:rPr>
          <w:sz w:val="24"/>
          <w:szCs w:val="24"/>
        </w:rPr>
        <w:t>наименовании слово «опубликования» заменить словами «обязательного опубликования»;</w:t>
      </w:r>
      <w:r>
        <w:rPr>
          <w:sz w:val="24"/>
          <w:szCs w:val="24"/>
        </w:rPr>
        <w:t xml:space="preserve"> </w:t>
      </w:r>
    </w:p>
    <w:p w:rsidR="008C181D" w:rsidRDefault="008C181D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1F38C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A1339">
        <w:rPr>
          <w:sz w:val="24"/>
          <w:szCs w:val="24"/>
        </w:rPr>
        <w:t>В преамбуле слова «частью 4» заменить словами «частями 4, 4.1.»;</w:t>
      </w:r>
    </w:p>
    <w:p w:rsidR="001F38CA" w:rsidRDefault="001F38CA" w:rsidP="001F38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В пункте 1 слово «опубликования» заменить словами «обязательного опубликования»; </w:t>
      </w:r>
    </w:p>
    <w:p w:rsidR="00CA1339" w:rsidRDefault="00CA1339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1F38C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 порядке</w:t>
      </w:r>
      <w:r w:rsidRPr="00A475D7">
        <w:rPr>
          <w:sz w:val="24"/>
          <w:szCs w:val="24"/>
        </w:rPr>
        <w:t xml:space="preserve"> формирования, ведения и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>
        <w:rPr>
          <w:sz w:val="24"/>
          <w:szCs w:val="24"/>
        </w:rPr>
        <w:t>:</w:t>
      </w:r>
      <w:proofErr w:type="gramEnd"/>
    </w:p>
    <w:p w:rsidR="001F38CA" w:rsidRDefault="001F38CA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1.4.1. В наименовании слово «опубликования» заменить словами «обязательного опубликования»;</w:t>
      </w:r>
    </w:p>
    <w:p w:rsidR="00CA1339" w:rsidRDefault="00CA1339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2</w:t>
      </w:r>
      <w:r>
        <w:rPr>
          <w:sz w:val="24"/>
          <w:szCs w:val="24"/>
        </w:rPr>
        <w:t>. В разделе 1. «Общие положения»:</w:t>
      </w:r>
    </w:p>
    <w:p w:rsidR="00CA1339" w:rsidRDefault="00CA1339" w:rsidP="00CA13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В пункте 1</w:t>
      </w:r>
      <w:r w:rsidR="00882159">
        <w:rPr>
          <w:sz w:val="24"/>
          <w:szCs w:val="24"/>
        </w:rPr>
        <w:t>.1.</w:t>
      </w:r>
      <w:r>
        <w:rPr>
          <w:sz w:val="24"/>
          <w:szCs w:val="24"/>
        </w:rPr>
        <w:t xml:space="preserve"> слова «частью 4» заменить словами «частями 4, 4.1.»;</w:t>
      </w:r>
    </w:p>
    <w:p w:rsidR="002A2C57" w:rsidRDefault="00CA1339" w:rsidP="0088215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 w:rsidR="00882159">
        <w:rPr>
          <w:sz w:val="24"/>
          <w:szCs w:val="24"/>
        </w:rPr>
        <w:t>В пункте 1.2.</w:t>
      </w:r>
      <w:r w:rsidR="002A2C57">
        <w:rPr>
          <w:sz w:val="24"/>
          <w:szCs w:val="24"/>
        </w:rPr>
        <w:t>:</w:t>
      </w:r>
    </w:p>
    <w:p w:rsidR="00222C6F" w:rsidRDefault="00222C6F" w:rsidP="00222C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2.1) слово «ведения» заменить словами «ведения  (в том числе ежегодного</w:t>
      </w:r>
      <w:r w:rsidR="004F1B9B">
        <w:rPr>
          <w:sz w:val="24"/>
          <w:szCs w:val="24"/>
        </w:rPr>
        <w:t xml:space="preserve"> до 1 ноября текущего года</w:t>
      </w:r>
      <w:r>
        <w:rPr>
          <w:sz w:val="24"/>
          <w:szCs w:val="24"/>
        </w:rPr>
        <w:t xml:space="preserve"> дополнения)»</w:t>
      </w:r>
      <w:r w:rsidR="004F1B9B">
        <w:rPr>
          <w:sz w:val="24"/>
          <w:szCs w:val="24"/>
        </w:rPr>
        <w:t>;</w:t>
      </w:r>
    </w:p>
    <w:p w:rsidR="00D403E0" w:rsidRDefault="00D403E0" w:rsidP="00D403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2.2)</w:t>
      </w:r>
      <w:r w:rsidRPr="00D403E0">
        <w:rPr>
          <w:sz w:val="24"/>
          <w:szCs w:val="24"/>
        </w:rPr>
        <w:t xml:space="preserve"> </w:t>
      </w:r>
      <w:r>
        <w:rPr>
          <w:sz w:val="24"/>
          <w:szCs w:val="24"/>
        </w:rPr>
        <w:t>слово «опубликования» заменить словами «обязательного опубликования»;</w:t>
      </w:r>
    </w:p>
    <w:p w:rsidR="00CA1339" w:rsidRDefault="00222C6F" w:rsidP="002A2C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403E0">
        <w:rPr>
          <w:sz w:val="24"/>
          <w:szCs w:val="24"/>
        </w:rPr>
        <w:t>3</w:t>
      </w:r>
      <w:r w:rsidR="002A2C57">
        <w:rPr>
          <w:sz w:val="24"/>
          <w:szCs w:val="24"/>
        </w:rPr>
        <w:t xml:space="preserve">) </w:t>
      </w:r>
      <w:r w:rsidR="00882159">
        <w:rPr>
          <w:sz w:val="24"/>
          <w:szCs w:val="24"/>
        </w:rPr>
        <w:t>слова «обращения</w:t>
      </w:r>
      <w:proofErr w:type="gramStart"/>
      <w:r w:rsidR="00882159">
        <w:rPr>
          <w:sz w:val="24"/>
          <w:szCs w:val="24"/>
        </w:rPr>
        <w:t>,»</w:t>
      </w:r>
      <w:proofErr w:type="gramEnd"/>
      <w:r w:rsidR="00882159">
        <w:rPr>
          <w:sz w:val="24"/>
          <w:szCs w:val="24"/>
        </w:rPr>
        <w:t xml:space="preserve"> исключить;</w:t>
      </w:r>
    </w:p>
    <w:p w:rsidR="001F38CA" w:rsidRDefault="00882159" w:rsidP="002A2C5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2C57">
        <w:rPr>
          <w:sz w:val="24"/>
          <w:szCs w:val="24"/>
        </w:rPr>
        <w:t>2.</w:t>
      </w:r>
      <w:r w:rsidR="00222C6F">
        <w:rPr>
          <w:sz w:val="24"/>
          <w:szCs w:val="24"/>
        </w:rPr>
        <w:t>3)</w:t>
      </w:r>
      <w:r w:rsidR="002A2C57">
        <w:rPr>
          <w:sz w:val="24"/>
          <w:szCs w:val="24"/>
        </w:rPr>
        <w:t xml:space="preserve"> Дополнить предложением </w:t>
      </w:r>
      <w:r w:rsidR="00222C6F">
        <w:rPr>
          <w:sz w:val="24"/>
          <w:szCs w:val="24"/>
        </w:rPr>
        <w:t xml:space="preserve">следующего содержания: </w:t>
      </w:r>
    </w:p>
    <w:p w:rsidR="002A2C57" w:rsidRDefault="00222C6F" w:rsidP="001F38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A2C57">
        <w:rPr>
          <w:sz w:val="24"/>
          <w:szCs w:val="24"/>
        </w:rPr>
        <w:t>В указанны</w:t>
      </w:r>
      <w:r>
        <w:rPr>
          <w:sz w:val="24"/>
          <w:szCs w:val="24"/>
        </w:rPr>
        <w:t>й</w:t>
      </w:r>
      <w:r w:rsidR="002A2C5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</w:t>
      </w:r>
      <w:r w:rsidR="002A2C57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="002A2C57">
        <w:rPr>
          <w:sz w:val="24"/>
          <w:szCs w:val="24"/>
        </w:rPr>
        <w:t xml:space="preserve"> не включаются земельные участки, предусмотренные </w:t>
      </w:r>
      <w:hyperlink r:id="rId9" w:history="1">
        <w:r w:rsidR="002A2C57" w:rsidRPr="00222C6F">
          <w:rPr>
            <w:sz w:val="24"/>
            <w:szCs w:val="24"/>
          </w:rPr>
          <w:t>подпунктами 1</w:t>
        </w:r>
      </w:hyperlink>
      <w:r w:rsidR="002A2C57" w:rsidRPr="00222C6F">
        <w:rPr>
          <w:sz w:val="24"/>
          <w:szCs w:val="24"/>
        </w:rPr>
        <w:t xml:space="preserve"> - </w:t>
      </w:r>
      <w:hyperlink r:id="rId10" w:history="1">
        <w:r w:rsidR="002A2C57" w:rsidRPr="00222C6F">
          <w:rPr>
            <w:sz w:val="24"/>
            <w:szCs w:val="24"/>
          </w:rPr>
          <w:t>10</w:t>
        </w:r>
      </w:hyperlink>
      <w:r w:rsidR="002A2C57" w:rsidRPr="00222C6F">
        <w:rPr>
          <w:sz w:val="24"/>
          <w:szCs w:val="24"/>
        </w:rPr>
        <w:t xml:space="preserve">, </w:t>
      </w:r>
      <w:hyperlink r:id="rId11" w:history="1">
        <w:r w:rsidR="002A2C57" w:rsidRPr="00222C6F">
          <w:rPr>
            <w:sz w:val="24"/>
            <w:szCs w:val="24"/>
          </w:rPr>
          <w:t>13</w:t>
        </w:r>
      </w:hyperlink>
      <w:r w:rsidR="002A2C57" w:rsidRPr="00222C6F">
        <w:rPr>
          <w:sz w:val="24"/>
          <w:szCs w:val="24"/>
        </w:rPr>
        <w:t xml:space="preserve"> - </w:t>
      </w:r>
      <w:hyperlink r:id="rId12" w:history="1">
        <w:r w:rsidR="002A2C57" w:rsidRPr="00222C6F">
          <w:rPr>
            <w:sz w:val="24"/>
            <w:szCs w:val="24"/>
          </w:rPr>
          <w:t>15</w:t>
        </w:r>
      </w:hyperlink>
      <w:r w:rsidR="002A2C57" w:rsidRPr="00222C6F">
        <w:rPr>
          <w:sz w:val="24"/>
          <w:szCs w:val="24"/>
        </w:rPr>
        <w:t xml:space="preserve">, </w:t>
      </w:r>
      <w:hyperlink r:id="rId13" w:history="1">
        <w:r w:rsidR="002A2C57" w:rsidRPr="00222C6F">
          <w:rPr>
            <w:sz w:val="24"/>
            <w:szCs w:val="24"/>
          </w:rPr>
          <w:t>18</w:t>
        </w:r>
      </w:hyperlink>
      <w:r w:rsidR="002A2C57" w:rsidRPr="00222C6F">
        <w:rPr>
          <w:sz w:val="24"/>
          <w:szCs w:val="24"/>
        </w:rPr>
        <w:t xml:space="preserve"> и </w:t>
      </w:r>
      <w:hyperlink r:id="rId14" w:history="1">
        <w:r w:rsidR="002A2C57" w:rsidRPr="00222C6F">
          <w:rPr>
            <w:sz w:val="24"/>
            <w:szCs w:val="24"/>
          </w:rPr>
          <w:t>19 пункта 8 статьи 39.11</w:t>
        </w:r>
      </w:hyperlink>
      <w:r w:rsidR="002A2C57">
        <w:rPr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proofErr w:type="gramStart"/>
      <w:r w:rsidR="002A2C57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222C6F" w:rsidRDefault="00202E18" w:rsidP="002A2C5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222658">
        <w:rPr>
          <w:sz w:val="24"/>
          <w:szCs w:val="24"/>
        </w:rPr>
        <w:t xml:space="preserve"> </w:t>
      </w:r>
      <w:r w:rsidR="003C1C93">
        <w:rPr>
          <w:sz w:val="24"/>
          <w:szCs w:val="24"/>
        </w:rPr>
        <w:t>Р</w:t>
      </w:r>
      <w:r w:rsidR="00222658">
        <w:rPr>
          <w:sz w:val="24"/>
          <w:szCs w:val="24"/>
        </w:rPr>
        <w:t xml:space="preserve">аздел </w:t>
      </w:r>
      <w:r>
        <w:rPr>
          <w:sz w:val="24"/>
          <w:szCs w:val="24"/>
        </w:rPr>
        <w:t xml:space="preserve">2. </w:t>
      </w:r>
      <w:r w:rsidR="00222658">
        <w:rPr>
          <w:sz w:val="24"/>
          <w:szCs w:val="24"/>
        </w:rPr>
        <w:t>«</w:t>
      </w:r>
      <w:r>
        <w:rPr>
          <w:sz w:val="24"/>
          <w:szCs w:val="24"/>
        </w:rPr>
        <w:t>Порядок формирования и утверждения Перечня</w:t>
      </w:r>
      <w:r w:rsidR="00222658">
        <w:rPr>
          <w:sz w:val="24"/>
          <w:szCs w:val="24"/>
        </w:rPr>
        <w:t>»</w:t>
      </w:r>
      <w:r w:rsidR="003C1C93">
        <w:rPr>
          <w:sz w:val="24"/>
          <w:szCs w:val="24"/>
        </w:rPr>
        <w:t xml:space="preserve"> изложить                         в следующей редакции:</w:t>
      </w:r>
    </w:p>
    <w:p w:rsidR="003C1C93" w:rsidRDefault="003C1C93" w:rsidP="00A651B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«2. «Порядок формирования</w:t>
      </w:r>
      <w:r w:rsidR="001F38CA">
        <w:rPr>
          <w:sz w:val="24"/>
          <w:szCs w:val="24"/>
        </w:rPr>
        <w:t>, ведения</w:t>
      </w:r>
      <w:r>
        <w:rPr>
          <w:sz w:val="24"/>
          <w:szCs w:val="24"/>
        </w:rPr>
        <w:t xml:space="preserve"> и </w:t>
      </w:r>
      <w:r w:rsidR="001F38CA">
        <w:rPr>
          <w:sz w:val="24"/>
          <w:szCs w:val="24"/>
        </w:rPr>
        <w:t>обязательного опубликования</w:t>
      </w:r>
      <w:r>
        <w:rPr>
          <w:sz w:val="24"/>
          <w:szCs w:val="24"/>
        </w:rPr>
        <w:t xml:space="preserve"> Перечня»</w:t>
      </w:r>
    </w:p>
    <w:p w:rsidR="00222658" w:rsidRDefault="00222658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1C3B" w:rsidRDefault="00222658" w:rsidP="00EB17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24DA">
        <w:rPr>
          <w:sz w:val="24"/>
          <w:szCs w:val="24"/>
        </w:rPr>
        <w:t>2.</w:t>
      </w:r>
      <w:r w:rsidR="00EB17DD">
        <w:rPr>
          <w:sz w:val="24"/>
          <w:szCs w:val="24"/>
        </w:rPr>
        <w:t>1</w:t>
      </w:r>
      <w:r w:rsidR="007924DA">
        <w:rPr>
          <w:sz w:val="24"/>
          <w:szCs w:val="24"/>
        </w:rPr>
        <w:t xml:space="preserve">. </w:t>
      </w:r>
      <w:r>
        <w:rPr>
          <w:sz w:val="24"/>
          <w:szCs w:val="24"/>
        </w:rPr>
        <w:t>В Перечень вносятся сведения об имуществе казны городского округа, предусмотренного</w:t>
      </w:r>
      <w:r w:rsidRPr="00222658">
        <w:rPr>
          <w:sz w:val="24"/>
          <w:szCs w:val="24"/>
        </w:rPr>
        <w:t xml:space="preserve"> </w:t>
      </w:r>
      <w:hyperlink r:id="rId15" w:history="1">
        <w:r w:rsidRPr="00222658">
          <w:rPr>
            <w:sz w:val="24"/>
            <w:szCs w:val="24"/>
          </w:rPr>
          <w:t>пунктом 1.2 раздела 1</w:t>
        </w:r>
      </w:hyperlink>
      <w:r>
        <w:rPr>
          <w:sz w:val="24"/>
          <w:szCs w:val="24"/>
        </w:rPr>
        <w:t xml:space="preserve"> настоящего порядка,</w:t>
      </w:r>
      <w:r w:rsidR="007924DA">
        <w:rPr>
          <w:sz w:val="24"/>
          <w:szCs w:val="24"/>
        </w:rPr>
        <w:t xml:space="preserve"> (далее – имущество)</w:t>
      </w:r>
      <w:r>
        <w:rPr>
          <w:sz w:val="24"/>
          <w:szCs w:val="24"/>
        </w:rPr>
        <w:t xml:space="preserve"> соответствующем следующим критериям:</w:t>
      </w:r>
    </w:p>
    <w:p w:rsidR="00222658" w:rsidRDefault="00222658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A11C3B" w:rsidRDefault="00A11C3B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A11C3B" w:rsidRDefault="00A11C3B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имущество не является объектом религиозного назначения;</w:t>
      </w:r>
    </w:p>
    <w:p w:rsidR="002A296A" w:rsidRDefault="00A11C3B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r w:rsidR="002A296A">
        <w:rPr>
          <w:sz w:val="24"/>
          <w:szCs w:val="24"/>
        </w:rPr>
        <w:t>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5) в отношении имущества не принято решение о предоставлении его иным лицам;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6) имущество не подлежит приватизации в соответствии с прогнозным </w:t>
      </w:r>
      <w:hyperlink r:id="rId16" w:history="1">
        <w:r w:rsidRPr="002A296A">
          <w:rPr>
            <w:sz w:val="24"/>
            <w:szCs w:val="24"/>
          </w:rPr>
          <w:t>планом</w:t>
        </w:r>
      </w:hyperlink>
      <w:r>
        <w:rPr>
          <w:sz w:val="24"/>
          <w:szCs w:val="24"/>
        </w:rPr>
        <w:t xml:space="preserve"> (программой) приватизации муниципального имущества;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7) имущество не признано аварийным и подлежащим сносу или реконструкции;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9) земельный участок не относится к земельным участкам, предусмотренным </w:t>
      </w:r>
      <w:hyperlink r:id="rId17" w:history="1">
        <w:r w:rsidRPr="003C1C93">
          <w:rPr>
            <w:sz w:val="24"/>
            <w:szCs w:val="24"/>
          </w:rPr>
          <w:t>подпунктами 1</w:t>
        </w:r>
      </w:hyperlink>
      <w:r w:rsidRPr="003C1C93">
        <w:rPr>
          <w:sz w:val="24"/>
          <w:szCs w:val="24"/>
        </w:rPr>
        <w:t xml:space="preserve"> - </w:t>
      </w:r>
      <w:hyperlink r:id="rId18" w:history="1">
        <w:r w:rsidRPr="003C1C93">
          <w:rPr>
            <w:sz w:val="24"/>
            <w:szCs w:val="24"/>
          </w:rPr>
          <w:t>10</w:t>
        </w:r>
      </w:hyperlink>
      <w:r w:rsidRPr="003C1C93">
        <w:rPr>
          <w:sz w:val="24"/>
          <w:szCs w:val="24"/>
        </w:rPr>
        <w:t xml:space="preserve">, </w:t>
      </w:r>
      <w:hyperlink r:id="rId19" w:history="1">
        <w:r w:rsidRPr="003C1C93">
          <w:rPr>
            <w:sz w:val="24"/>
            <w:szCs w:val="24"/>
          </w:rPr>
          <w:t>13</w:t>
        </w:r>
      </w:hyperlink>
      <w:r w:rsidRPr="003C1C93">
        <w:rPr>
          <w:sz w:val="24"/>
          <w:szCs w:val="24"/>
        </w:rPr>
        <w:t xml:space="preserve"> - </w:t>
      </w:r>
      <w:hyperlink r:id="rId20" w:history="1">
        <w:r w:rsidRPr="003C1C93">
          <w:rPr>
            <w:sz w:val="24"/>
            <w:szCs w:val="24"/>
          </w:rPr>
          <w:t>15</w:t>
        </w:r>
      </w:hyperlink>
      <w:r w:rsidRPr="003C1C93">
        <w:rPr>
          <w:sz w:val="24"/>
          <w:szCs w:val="24"/>
        </w:rPr>
        <w:t xml:space="preserve">, </w:t>
      </w:r>
      <w:hyperlink r:id="rId21" w:history="1">
        <w:r w:rsidRPr="003C1C93">
          <w:rPr>
            <w:sz w:val="24"/>
            <w:szCs w:val="24"/>
          </w:rPr>
          <w:t>18</w:t>
        </w:r>
      </w:hyperlink>
      <w:r w:rsidRPr="003C1C93">
        <w:rPr>
          <w:sz w:val="24"/>
          <w:szCs w:val="24"/>
        </w:rPr>
        <w:t xml:space="preserve"> и </w:t>
      </w:r>
      <w:hyperlink r:id="rId22" w:history="1">
        <w:r w:rsidRPr="003C1C93">
          <w:rPr>
            <w:sz w:val="24"/>
            <w:szCs w:val="24"/>
          </w:rPr>
          <w:t>19 пункта 8 статьи 39.11</w:t>
        </w:r>
      </w:hyperlink>
      <w:r>
        <w:rPr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10) в отношении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имущества                          в перечень, а также согласие мэрии города на включение имущества в перечень;</w:t>
      </w:r>
      <w:proofErr w:type="gramEnd"/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11)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           в аренду на срок 5 лет и более в соответствии с законодательством Российской Федерации.</w:t>
      </w:r>
      <w:proofErr w:type="gramEnd"/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</w:t>
      </w:r>
      <w:r w:rsidR="00EB17DD">
        <w:rPr>
          <w:sz w:val="24"/>
          <w:szCs w:val="24"/>
        </w:rPr>
        <w:t>2</w:t>
      </w:r>
      <w:r>
        <w:rPr>
          <w:sz w:val="24"/>
          <w:szCs w:val="24"/>
        </w:rPr>
        <w:t xml:space="preserve">. Внесение сведений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 в перечень (в том числе ежегодное дополнение), а также исключение сведений о имуществе из перечня осуществляются решением </w:t>
      </w:r>
      <w:r w:rsidR="00EB17DD">
        <w:rPr>
          <w:sz w:val="24"/>
          <w:szCs w:val="24"/>
        </w:rPr>
        <w:t>мэрии  города</w:t>
      </w:r>
      <w:r w:rsidR="007924DA">
        <w:rPr>
          <w:sz w:val="24"/>
          <w:szCs w:val="24"/>
        </w:rPr>
        <w:t xml:space="preserve"> </w:t>
      </w:r>
      <w:r>
        <w:rPr>
          <w:sz w:val="24"/>
          <w:szCs w:val="24"/>
        </w:rPr>
        <w:t>об утверждении перечня или о внесении в него изменений на основе предложений органов местного самоуправления</w:t>
      </w:r>
      <w:r w:rsidR="007924DA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, </w:t>
      </w:r>
      <w:r w:rsidR="007924D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унитарных предприятий, </w:t>
      </w:r>
      <w:r w:rsidR="007924D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учреждений, владеющих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7924DA" w:rsidRDefault="007924DA" w:rsidP="007924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случае внесения изменений в реестр имущества в отношении имущества, включенного в перечень, мэрия города в течение 10 дней обеспечивает внесение соответствующих изменений в отношении имущества в перечень.</w:t>
      </w:r>
      <w:proofErr w:type="gramEnd"/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17DD">
        <w:rPr>
          <w:sz w:val="24"/>
          <w:szCs w:val="24"/>
        </w:rPr>
        <w:t xml:space="preserve">Рассмотрение предложения, указанного в </w:t>
      </w:r>
      <w:hyperlink r:id="rId23" w:history="1">
        <w:r w:rsidRPr="00EB17DD">
          <w:rPr>
            <w:sz w:val="24"/>
            <w:szCs w:val="24"/>
          </w:rPr>
          <w:t xml:space="preserve">пункте </w:t>
        </w:r>
      </w:hyperlink>
      <w:r>
        <w:rPr>
          <w:sz w:val="24"/>
          <w:szCs w:val="24"/>
        </w:rPr>
        <w:t>2.2.</w:t>
      </w:r>
      <w:r w:rsidRPr="00EB17DD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Pr="00EB17DD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 w:rsidRPr="00EB17DD">
        <w:rPr>
          <w:sz w:val="24"/>
          <w:szCs w:val="24"/>
        </w:rPr>
        <w:t xml:space="preserve">, осуществляется </w:t>
      </w:r>
      <w:r>
        <w:rPr>
          <w:sz w:val="24"/>
          <w:szCs w:val="24"/>
        </w:rPr>
        <w:t>мэрией города</w:t>
      </w:r>
      <w:r w:rsidRPr="00EB17DD">
        <w:rPr>
          <w:sz w:val="24"/>
          <w:szCs w:val="24"/>
        </w:rPr>
        <w:t xml:space="preserve"> в течение 30 календарных дней </w:t>
      </w:r>
      <w:proofErr w:type="gramStart"/>
      <w:r w:rsidRPr="00EB17DD">
        <w:rPr>
          <w:sz w:val="24"/>
          <w:szCs w:val="24"/>
        </w:rPr>
        <w:t>с даты</w:t>
      </w:r>
      <w:proofErr w:type="gramEnd"/>
      <w:r w:rsidRPr="00EB17DD">
        <w:rPr>
          <w:sz w:val="24"/>
          <w:szCs w:val="24"/>
        </w:rPr>
        <w:t xml:space="preserve"> его поступления. По результатам рассмотрения предложения </w:t>
      </w:r>
      <w:r>
        <w:rPr>
          <w:sz w:val="24"/>
          <w:szCs w:val="24"/>
        </w:rPr>
        <w:t>мэрией города</w:t>
      </w:r>
      <w:r w:rsidRPr="00EB17DD">
        <w:rPr>
          <w:sz w:val="24"/>
          <w:szCs w:val="24"/>
        </w:rPr>
        <w:t xml:space="preserve"> принимается одно из следующих решений:</w:t>
      </w:r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 включении сведений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имуществе, в отношении которого поступило предложение, в перечень с учетом критериев, установленных 2.1.</w:t>
      </w:r>
      <w:r w:rsidRPr="00EB17DD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Pr="00EB17DD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раздела;</w:t>
      </w:r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об исключении сведений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имуществе, в отношении которого поступило предложение, из перечня с учетом положений </w:t>
      </w:r>
      <w:hyperlink r:id="rId24" w:history="1">
        <w:r w:rsidRPr="00E71806">
          <w:rPr>
            <w:sz w:val="24"/>
            <w:szCs w:val="24"/>
          </w:rPr>
          <w:t xml:space="preserve">пунктов </w:t>
        </w:r>
      </w:hyperlink>
      <w:r w:rsidR="00E71806" w:rsidRPr="00E71806">
        <w:rPr>
          <w:sz w:val="24"/>
          <w:szCs w:val="24"/>
        </w:rPr>
        <w:t>2.4.</w:t>
      </w:r>
      <w:r w:rsidRPr="00E71806">
        <w:rPr>
          <w:sz w:val="24"/>
          <w:szCs w:val="24"/>
        </w:rPr>
        <w:t xml:space="preserve"> и </w:t>
      </w:r>
      <w:hyperlink r:id="rId25" w:history="1">
        <w:r w:rsidR="00E71806" w:rsidRPr="00E71806">
          <w:rPr>
            <w:sz w:val="24"/>
            <w:szCs w:val="24"/>
          </w:rPr>
          <w:t>2.5.</w:t>
        </w:r>
      </w:hyperlink>
      <w:r>
        <w:rPr>
          <w:sz w:val="24"/>
          <w:szCs w:val="24"/>
        </w:rPr>
        <w:t xml:space="preserve"> настоящего раздела;</w:t>
      </w:r>
    </w:p>
    <w:p w:rsidR="00E71806" w:rsidRDefault="00EB17DD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об отказе в учете предложения.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 принятия решения об отказе в учете предложения, указанного                        в </w:t>
      </w:r>
      <w:hyperlink r:id="rId26" w:history="1">
        <w:r w:rsidRPr="00E71806">
          <w:rPr>
            <w:sz w:val="24"/>
            <w:szCs w:val="24"/>
          </w:rPr>
          <w:t>пункте</w:t>
        </w:r>
        <w:r>
          <w:rPr>
            <w:color w:val="0000FF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2.2. настоящего раздела, мэрия города направляет лицу, представившему предложение, мотивированный ответ о невозможности включения сведений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 в перечень или исключения сведений о имуществе из перечня.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Мэрия города вправе исключить сведения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 из перечня, если </w:t>
      </w:r>
      <w:r w:rsidR="005A169E" w:rsidRPr="005A169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в течение 2 лет со дня включения сведений о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имущества, в том числе на право заключения договора аренды земельного участка;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</w:t>
      </w:r>
      <w:r w:rsidRPr="00E71806">
        <w:rPr>
          <w:sz w:val="24"/>
          <w:szCs w:val="24"/>
        </w:rPr>
        <w:t xml:space="preserve">предусмотренных Федеральным </w:t>
      </w:r>
      <w:hyperlink r:id="rId27" w:history="1">
        <w:r w:rsidRPr="00E71806">
          <w:rPr>
            <w:sz w:val="24"/>
            <w:szCs w:val="24"/>
          </w:rPr>
          <w:t>законом</w:t>
        </w:r>
      </w:hyperlink>
      <w:r w:rsidRPr="00E71806">
        <w:rPr>
          <w:sz w:val="24"/>
          <w:szCs w:val="24"/>
        </w:rPr>
        <w:t xml:space="preserve"> </w:t>
      </w:r>
      <w:r w:rsidR="005A169E">
        <w:rPr>
          <w:sz w:val="24"/>
          <w:szCs w:val="24"/>
        </w:rPr>
        <w:t>«</w:t>
      </w:r>
      <w:r w:rsidRPr="00E71806">
        <w:rPr>
          <w:sz w:val="24"/>
          <w:szCs w:val="24"/>
        </w:rPr>
        <w:t>О защите конкуренции</w:t>
      </w:r>
      <w:r w:rsidR="005A169E">
        <w:rPr>
          <w:sz w:val="24"/>
          <w:szCs w:val="24"/>
        </w:rPr>
        <w:t>»</w:t>
      </w:r>
      <w:r w:rsidRPr="00E71806">
        <w:rPr>
          <w:sz w:val="24"/>
          <w:szCs w:val="24"/>
        </w:rPr>
        <w:t xml:space="preserve"> или Земельным </w:t>
      </w:r>
      <w:hyperlink r:id="rId28" w:history="1">
        <w:r w:rsidRPr="00E71806">
          <w:rPr>
            <w:sz w:val="24"/>
            <w:szCs w:val="24"/>
          </w:rPr>
          <w:t>кодексом</w:t>
        </w:r>
      </w:hyperlink>
      <w:r w:rsidRPr="00E71806">
        <w:rPr>
          <w:sz w:val="24"/>
          <w:szCs w:val="24"/>
        </w:rPr>
        <w:t xml:space="preserve"> Российской Федерации.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Мэрия города исключает сведения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имуществе из перечня в одном из следующих случаев:</w:t>
      </w:r>
    </w:p>
    <w:p w:rsidR="009D1523" w:rsidRDefault="00E71806" w:rsidP="009D15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в отношении имущества в установленном законодательством Российской Федерации порядке принято решение о его использовании для </w:t>
      </w:r>
      <w:r w:rsidR="009D1523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нужд либо для иных целей;</w:t>
      </w:r>
    </w:p>
    <w:p w:rsidR="009D1523" w:rsidRDefault="009D1523" w:rsidP="009D15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1806">
        <w:rPr>
          <w:sz w:val="24"/>
          <w:szCs w:val="24"/>
        </w:rPr>
        <w:t xml:space="preserve">) право </w:t>
      </w:r>
      <w:r>
        <w:rPr>
          <w:sz w:val="24"/>
          <w:szCs w:val="24"/>
        </w:rPr>
        <w:t>муниципальной</w:t>
      </w:r>
      <w:r w:rsidR="00E71806">
        <w:rPr>
          <w:sz w:val="24"/>
          <w:szCs w:val="24"/>
        </w:rPr>
        <w:t xml:space="preserve"> собственности на имущество прекращено по решению суда или в ином установленном законом порядке;</w:t>
      </w:r>
    </w:p>
    <w:p w:rsidR="001B58B2" w:rsidRDefault="009D1523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71806">
        <w:rPr>
          <w:sz w:val="24"/>
          <w:szCs w:val="24"/>
        </w:rPr>
        <w:t xml:space="preserve">) имущество не соответствует критериям, установленным </w:t>
      </w:r>
      <w:hyperlink r:id="rId29" w:history="1">
        <w:r w:rsidR="00E71806" w:rsidRPr="009D1523">
          <w:rPr>
            <w:sz w:val="24"/>
            <w:szCs w:val="24"/>
          </w:rPr>
          <w:t>пунктом 2</w:t>
        </w:r>
      </w:hyperlink>
      <w:r w:rsidRPr="009D1523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71806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="00E71806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 w:rsidR="00E71806">
        <w:rPr>
          <w:sz w:val="24"/>
          <w:szCs w:val="24"/>
        </w:rPr>
        <w:t>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E71806">
        <w:rPr>
          <w:sz w:val="24"/>
          <w:szCs w:val="24"/>
        </w:rPr>
        <w:t xml:space="preserve">. Сведения </w:t>
      </w:r>
      <w:proofErr w:type="gramStart"/>
      <w:r w:rsidR="00E71806">
        <w:rPr>
          <w:sz w:val="24"/>
          <w:szCs w:val="24"/>
        </w:rPr>
        <w:t>о</w:t>
      </w:r>
      <w:proofErr w:type="gramEnd"/>
      <w:r w:rsidR="00E71806">
        <w:rPr>
          <w:sz w:val="24"/>
          <w:szCs w:val="24"/>
        </w:rPr>
        <w:t xml:space="preserve"> имуществе вносятся в </w:t>
      </w:r>
      <w:r w:rsidR="00E71806" w:rsidRPr="001B58B2">
        <w:rPr>
          <w:sz w:val="24"/>
          <w:szCs w:val="24"/>
        </w:rPr>
        <w:t xml:space="preserve">перечень в </w:t>
      </w:r>
      <w:hyperlink r:id="rId30" w:history="1">
        <w:r w:rsidR="00E71806" w:rsidRPr="001B58B2">
          <w:rPr>
            <w:sz w:val="24"/>
            <w:szCs w:val="24"/>
          </w:rPr>
          <w:t>составе</w:t>
        </w:r>
      </w:hyperlink>
      <w:r w:rsidR="00E71806" w:rsidRPr="001B58B2">
        <w:rPr>
          <w:sz w:val="24"/>
          <w:szCs w:val="24"/>
        </w:rPr>
        <w:t xml:space="preserve"> и по </w:t>
      </w:r>
      <w:hyperlink r:id="rId31" w:history="1">
        <w:r w:rsidR="00E71806" w:rsidRPr="001B58B2">
          <w:rPr>
            <w:sz w:val="24"/>
            <w:szCs w:val="24"/>
          </w:rPr>
          <w:t>форме</w:t>
        </w:r>
      </w:hyperlink>
      <w:r w:rsidR="00E71806" w:rsidRPr="001B58B2">
        <w:rPr>
          <w:sz w:val="24"/>
          <w:szCs w:val="24"/>
        </w:rPr>
        <w:t xml:space="preserve">, которые установлены в соответствии с </w:t>
      </w:r>
      <w:hyperlink r:id="rId32" w:history="1">
        <w:r w:rsidR="00E71806" w:rsidRPr="001B58B2">
          <w:rPr>
            <w:sz w:val="24"/>
            <w:szCs w:val="24"/>
          </w:rPr>
          <w:t>частью 4.4 статьи 18</w:t>
        </w:r>
      </w:hyperlink>
      <w:r w:rsidR="00E71806" w:rsidRPr="001B58B2">
        <w:rPr>
          <w:sz w:val="24"/>
          <w:szCs w:val="24"/>
        </w:rPr>
        <w:t xml:space="preserve"> Федерального закона</w:t>
      </w:r>
      <w:r>
        <w:rPr>
          <w:sz w:val="24"/>
          <w:szCs w:val="24"/>
        </w:rPr>
        <w:t xml:space="preserve"> «</w:t>
      </w:r>
      <w:r w:rsidR="00E71806">
        <w:rPr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</w:rPr>
        <w:t>»</w:t>
      </w:r>
      <w:r w:rsidR="00E71806">
        <w:rPr>
          <w:sz w:val="24"/>
          <w:szCs w:val="24"/>
        </w:rPr>
        <w:t>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</w:t>
      </w:r>
      <w:r w:rsidR="00E71806">
        <w:rPr>
          <w:sz w:val="24"/>
          <w:szCs w:val="24"/>
        </w:rPr>
        <w:t xml:space="preserve">. Сведения </w:t>
      </w:r>
      <w:proofErr w:type="gramStart"/>
      <w:r w:rsidR="00E71806">
        <w:rPr>
          <w:sz w:val="24"/>
          <w:szCs w:val="24"/>
        </w:rPr>
        <w:t>о</w:t>
      </w:r>
      <w:proofErr w:type="gramEnd"/>
      <w:r w:rsidR="00E71806">
        <w:rPr>
          <w:sz w:val="24"/>
          <w:szCs w:val="24"/>
        </w:rPr>
        <w:t xml:space="preserve"> имуществе группируются по видам имущества (недвижимое имущество (в том числе единый недвижимый комплекс), земельные участки, движимое имущество). В отношении имущества, закрепленного </w:t>
      </w:r>
      <w:r>
        <w:rPr>
          <w:sz w:val="24"/>
          <w:szCs w:val="24"/>
        </w:rPr>
        <w:t>муниципальным</w:t>
      </w:r>
      <w:r w:rsidR="00E71806">
        <w:rPr>
          <w:sz w:val="24"/>
          <w:szCs w:val="24"/>
        </w:rPr>
        <w:t xml:space="preserve"> унитарным предприятием и </w:t>
      </w:r>
      <w:r>
        <w:rPr>
          <w:sz w:val="24"/>
          <w:szCs w:val="24"/>
        </w:rPr>
        <w:t>муниципальным</w:t>
      </w:r>
      <w:r w:rsidR="00E71806">
        <w:rPr>
          <w:sz w:val="24"/>
          <w:szCs w:val="24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E71806">
        <w:rPr>
          <w:sz w:val="24"/>
          <w:szCs w:val="24"/>
        </w:rPr>
        <w:t xml:space="preserve">. Ведение перечня осуществляется </w:t>
      </w:r>
      <w:r>
        <w:rPr>
          <w:sz w:val="24"/>
          <w:szCs w:val="24"/>
        </w:rPr>
        <w:t>мэрией города</w:t>
      </w:r>
      <w:r w:rsidR="00E71806">
        <w:rPr>
          <w:sz w:val="24"/>
          <w:szCs w:val="24"/>
        </w:rPr>
        <w:t xml:space="preserve"> в электронной форме.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E71806">
        <w:rPr>
          <w:sz w:val="24"/>
          <w:szCs w:val="24"/>
        </w:rPr>
        <w:t>. Перечень и внесенные в него изменения подлежат: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71806">
        <w:rPr>
          <w:sz w:val="24"/>
          <w:szCs w:val="24"/>
        </w:rPr>
        <w:t xml:space="preserve">) обязательному опубликованию в </w:t>
      </w:r>
      <w:r w:rsidR="00AB0B31">
        <w:rPr>
          <w:sz w:val="24"/>
          <w:szCs w:val="24"/>
        </w:rPr>
        <w:t>сетевом здании «ЭСМИГ»</w:t>
      </w:r>
      <w:r w:rsidR="001F38CA">
        <w:rPr>
          <w:sz w:val="24"/>
          <w:szCs w:val="24"/>
        </w:rPr>
        <w:t xml:space="preserve"> </w:t>
      </w:r>
      <w:r w:rsidR="00E71806">
        <w:rPr>
          <w:sz w:val="24"/>
          <w:szCs w:val="24"/>
        </w:rPr>
        <w:t>- в течение 10 рабочих дней со дня утверждения;</w:t>
      </w:r>
    </w:p>
    <w:p w:rsidR="00D403E0" w:rsidRDefault="00E71806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размещению на официальном сайте </w:t>
      </w:r>
      <w:r w:rsidR="00AB0B31">
        <w:rPr>
          <w:sz w:val="24"/>
          <w:szCs w:val="24"/>
        </w:rPr>
        <w:t>мэрии города</w:t>
      </w:r>
      <w:r>
        <w:rPr>
          <w:sz w:val="24"/>
          <w:szCs w:val="24"/>
        </w:rPr>
        <w:t xml:space="preserve"> в информаци</w:t>
      </w:r>
      <w:r w:rsidR="00AB0B31">
        <w:rPr>
          <w:sz w:val="24"/>
          <w:szCs w:val="24"/>
        </w:rPr>
        <w:t>онно-телекоммуникационной сети «</w:t>
      </w:r>
      <w:r>
        <w:rPr>
          <w:sz w:val="24"/>
          <w:szCs w:val="24"/>
        </w:rPr>
        <w:t>Интернет</w:t>
      </w:r>
      <w:r w:rsidR="00AB0B31">
        <w:rPr>
          <w:sz w:val="24"/>
          <w:szCs w:val="24"/>
        </w:rPr>
        <w:t>»</w:t>
      </w:r>
      <w:r>
        <w:rPr>
          <w:sz w:val="24"/>
          <w:szCs w:val="24"/>
        </w:rPr>
        <w:t xml:space="preserve"> (в том числе в форме открытых данных) - </w:t>
      </w:r>
      <w:r w:rsidR="00AB0B3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в течение 3 рабочих дней со дня утверждения.</w:t>
      </w:r>
    </w:p>
    <w:p w:rsidR="00D403E0" w:rsidRDefault="00D403E0" w:rsidP="00D403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2.10.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включенного в эти перечни имущества устанавливаются решением городской Думы.</w:t>
      </w:r>
      <w:proofErr w:type="gramEnd"/>
    </w:p>
    <w:p w:rsidR="00E71806" w:rsidRDefault="00D403E0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условия предоставления в аренду земельных участков, включенных                      в указанные в </w:t>
      </w:r>
      <w:hyperlink r:id="rId33" w:history="1">
        <w:r w:rsidRPr="00D403E0">
          <w:rPr>
            <w:sz w:val="24"/>
            <w:szCs w:val="24"/>
          </w:rPr>
          <w:t>части</w:t>
        </w:r>
        <w:r>
          <w:rPr>
            <w:color w:val="0000FF"/>
            <w:sz w:val="24"/>
            <w:szCs w:val="24"/>
          </w:rPr>
          <w:t xml:space="preserve"> </w:t>
        </w:r>
      </w:hyperlink>
      <w:r w:rsidRPr="00A475D7">
        <w:rPr>
          <w:sz w:val="24"/>
          <w:szCs w:val="24"/>
        </w:rPr>
        <w:t>4 статьи 18 Федерального закона «О развитии малого и среднего предпринимательства в Российской Федерации»</w:t>
      </w:r>
      <w:r>
        <w:rPr>
          <w:sz w:val="24"/>
          <w:szCs w:val="24"/>
        </w:rPr>
        <w:t xml:space="preserve"> перечни, устанавливаются в соответствии с гражданским законодательством и земельным законодательством</w:t>
      </w:r>
      <w:proofErr w:type="gramStart"/>
      <w:r>
        <w:rPr>
          <w:sz w:val="24"/>
          <w:szCs w:val="24"/>
        </w:rPr>
        <w:t>.</w:t>
      </w:r>
      <w:r w:rsidR="00AB0B31">
        <w:rPr>
          <w:sz w:val="24"/>
          <w:szCs w:val="24"/>
        </w:rPr>
        <w:t>»;</w:t>
      </w:r>
      <w:proofErr w:type="gramEnd"/>
    </w:p>
    <w:p w:rsidR="001F38CA" w:rsidRDefault="00AB0B31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 xml:space="preserve">. Раздел 3. «Порядок ведения Перечня» </w:t>
      </w:r>
      <w:r w:rsidR="001F38CA">
        <w:rPr>
          <w:sz w:val="24"/>
          <w:szCs w:val="24"/>
        </w:rPr>
        <w:t>исключить;</w:t>
      </w:r>
    </w:p>
    <w:p w:rsidR="002A296A" w:rsidRPr="00AB0B31" w:rsidRDefault="001F38CA" w:rsidP="001F38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5</w:t>
      </w:r>
      <w:r>
        <w:rPr>
          <w:sz w:val="24"/>
          <w:szCs w:val="24"/>
        </w:rPr>
        <w:t>. Р</w:t>
      </w:r>
      <w:r w:rsidR="00AB0B31">
        <w:rPr>
          <w:sz w:val="24"/>
          <w:szCs w:val="24"/>
        </w:rPr>
        <w:t>аздел 4. «Порядок официального опубликования и размещения Перечня» исключить.</w:t>
      </w:r>
    </w:p>
    <w:p w:rsidR="004D2D95" w:rsidRPr="004C1A1C" w:rsidRDefault="008C3D58" w:rsidP="005739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2D95" w:rsidRPr="004C1A1C">
        <w:rPr>
          <w:sz w:val="24"/>
          <w:szCs w:val="24"/>
        </w:rPr>
        <w:t xml:space="preserve">. </w:t>
      </w:r>
      <w:proofErr w:type="gramStart"/>
      <w:r w:rsidR="004D2D95" w:rsidRPr="004C1A1C">
        <w:rPr>
          <w:sz w:val="24"/>
          <w:szCs w:val="24"/>
        </w:rPr>
        <w:t>Контроль за</w:t>
      </w:r>
      <w:proofErr w:type="gramEnd"/>
      <w:r w:rsidR="004D2D95" w:rsidRPr="004C1A1C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</w:t>
      </w:r>
      <w:r w:rsidR="00972222" w:rsidRPr="004C1A1C">
        <w:rPr>
          <w:sz w:val="24"/>
          <w:szCs w:val="24"/>
        </w:rPr>
        <w:t xml:space="preserve"> бюджету и муниципальному имуществу</w:t>
      </w:r>
      <w:r w:rsidR="004D2D95" w:rsidRPr="004C1A1C">
        <w:rPr>
          <w:sz w:val="24"/>
          <w:szCs w:val="24"/>
        </w:rPr>
        <w:t>.</w:t>
      </w:r>
    </w:p>
    <w:p w:rsidR="004D2D95" w:rsidRPr="004C1A1C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r w:rsidR="008C3D58">
        <w:rPr>
          <w:sz w:val="24"/>
          <w:szCs w:val="24"/>
        </w:rPr>
        <w:t>3</w:t>
      </w:r>
      <w:r w:rsidRPr="004C1A1C">
        <w:rPr>
          <w:sz w:val="24"/>
          <w:szCs w:val="24"/>
        </w:rPr>
        <w:t xml:space="preserve">. Настоящее решение вступает в силу </w:t>
      </w:r>
      <w:r w:rsidR="001F38CA">
        <w:rPr>
          <w:sz w:val="24"/>
          <w:szCs w:val="24"/>
        </w:rPr>
        <w:t>после</w:t>
      </w:r>
      <w:r w:rsidR="00972222" w:rsidRPr="004C1A1C">
        <w:rPr>
          <w:sz w:val="24"/>
          <w:szCs w:val="24"/>
        </w:rPr>
        <w:t xml:space="preserve"> его официального опубликования</w:t>
      </w:r>
      <w:r w:rsidRPr="004C1A1C">
        <w:rPr>
          <w:sz w:val="24"/>
          <w:szCs w:val="24"/>
        </w:rPr>
        <w:t>.</w:t>
      </w:r>
    </w:p>
    <w:p w:rsidR="004D2D95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r w:rsidR="008C3D58">
        <w:rPr>
          <w:sz w:val="24"/>
          <w:szCs w:val="24"/>
        </w:rPr>
        <w:t>4</w:t>
      </w:r>
      <w:r w:rsidRPr="004C1A1C">
        <w:rPr>
          <w:sz w:val="24"/>
          <w:szCs w:val="24"/>
        </w:rPr>
        <w:t xml:space="preserve">. Опубликовать настоящее решение в </w:t>
      </w:r>
      <w:r w:rsidR="00AB0B31">
        <w:rPr>
          <w:sz w:val="24"/>
          <w:szCs w:val="24"/>
        </w:rPr>
        <w:t xml:space="preserve">«Муниципальной информационной газете» и </w:t>
      </w:r>
      <w:r w:rsidR="008E0880">
        <w:rPr>
          <w:sz w:val="24"/>
          <w:szCs w:val="24"/>
        </w:rPr>
        <w:t>сетевом издании «ЭСМИГ»</w:t>
      </w:r>
      <w:r w:rsidR="00F423FD">
        <w:rPr>
          <w:sz w:val="24"/>
          <w:szCs w:val="24"/>
        </w:rPr>
        <w:t>.</w:t>
      </w:r>
    </w:p>
    <w:p w:rsidR="00F423FD" w:rsidRDefault="00F423FD" w:rsidP="00B00EEA">
      <w:pPr>
        <w:jc w:val="both"/>
        <w:rPr>
          <w:sz w:val="24"/>
          <w:szCs w:val="24"/>
        </w:rPr>
      </w:pPr>
    </w:p>
    <w:p w:rsidR="00F43697" w:rsidRDefault="00F43697" w:rsidP="00B00EEA">
      <w:pPr>
        <w:jc w:val="both"/>
        <w:rPr>
          <w:sz w:val="24"/>
          <w:szCs w:val="24"/>
        </w:rPr>
      </w:pPr>
    </w:p>
    <w:p w:rsidR="00F43697" w:rsidRDefault="00F43697" w:rsidP="00B00EEA">
      <w:pPr>
        <w:jc w:val="both"/>
        <w:rPr>
          <w:sz w:val="24"/>
          <w:szCs w:val="24"/>
        </w:rPr>
      </w:pPr>
    </w:p>
    <w:p w:rsidR="00446296" w:rsidRDefault="00446296" w:rsidP="00B00EEA">
      <w:pPr>
        <w:jc w:val="both"/>
        <w:rPr>
          <w:sz w:val="24"/>
          <w:szCs w:val="24"/>
        </w:rPr>
      </w:pPr>
    </w:p>
    <w:p w:rsidR="00F423FD" w:rsidRDefault="00F423FD" w:rsidP="00B00EEA">
      <w:pPr>
        <w:jc w:val="both"/>
        <w:rPr>
          <w:sz w:val="24"/>
          <w:szCs w:val="24"/>
        </w:rPr>
      </w:pPr>
    </w:p>
    <w:p w:rsidR="00F43697" w:rsidRDefault="00F43697" w:rsidP="00F436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3697"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43697">
        <w:rPr>
          <w:rFonts w:ascii="Times New Roman" w:hAnsi="Times New Roman" w:cs="Times New Roman"/>
          <w:sz w:val="24"/>
          <w:szCs w:val="24"/>
        </w:rPr>
        <w:t>П.В. Ворожбит</w:t>
      </w:r>
    </w:p>
    <w:p w:rsidR="00446296" w:rsidRPr="00F43697" w:rsidRDefault="00446296" w:rsidP="00F436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23FD" w:rsidRPr="004C1A1C" w:rsidRDefault="00F423FD" w:rsidP="00B00EEA">
      <w:pPr>
        <w:jc w:val="both"/>
        <w:rPr>
          <w:sz w:val="24"/>
          <w:szCs w:val="24"/>
        </w:rPr>
      </w:pPr>
    </w:p>
    <w:p w:rsidR="004D2D95" w:rsidRPr="004C1A1C" w:rsidRDefault="004D2D95" w:rsidP="00B00EEA">
      <w:pPr>
        <w:jc w:val="both"/>
        <w:rPr>
          <w:sz w:val="24"/>
          <w:szCs w:val="24"/>
        </w:rPr>
      </w:pPr>
    </w:p>
    <w:p w:rsidR="008071DB" w:rsidRPr="004C1A1C" w:rsidRDefault="004D2D95" w:rsidP="0034760D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>Мэр города</w:t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  <w:t xml:space="preserve"> </w:t>
      </w:r>
      <w:r w:rsidRPr="004C1A1C">
        <w:rPr>
          <w:sz w:val="24"/>
          <w:szCs w:val="24"/>
        </w:rPr>
        <w:tab/>
      </w:r>
      <w:r w:rsidR="00972222" w:rsidRPr="004C1A1C">
        <w:rPr>
          <w:sz w:val="24"/>
          <w:szCs w:val="24"/>
        </w:rPr>
        <w:t xml:space="preserve">    </w:t>
      </w:r>
      <w:r w:rsidR="008E0880">
        <w:rPr>
          <w:sz w:val="24"/>
          <w:szCs w:val="24"/>
        </w:rPr>
        <w:t xml:space="preserve">     </w:t>
      </w:r>
      <w:r w:rsidR="00446296">
        <w:rPr>
          <w:sz w:val="24"/>
          <w:szCs w:val="24"/>
        </w:rPr>
        <w:t>А</w:t>
      </w:r>
      <w:r w:rsidR="00F14185" w:rsidRPr="004C1A1C">
        <w:rPr>
          <w:sz w:val="24"/>
          <w:szCs w:val="24"/>
        </w:rPr>
        <w:t>.</w:t>
      </w:r>
      <w:r w:rsidR="00446296">
        <w:rPr>
          <w:sz w:val="24"/>
          <w:szCs w:val="24"/>
        </w:rPr>
        <w:t>С</w:t>
      </w:r>
      <w:r w:rsidR="00F14185" w:rsidRPr="004C1A1C">
        <w:rPr>
          <w:sz w:val="24"/>
          <w:szCs w:val="24"/>
        </w:rPr>
        <w:t xml:space="preserve">. </w:t>
      </w:r>
      <w:r w:rsidR="00446296">
        <w:rPr>
          <w:sz w:val="24"/>
          <w:szCs w:val="24"/>
        </w:rPr>
        <w:t>Головатый</w:t>
      </w:r>
    </w:p>
    <w:sectPr w:rsidR="008071DB" w:rsidRPr="004C1A1C" w:rsidSect="006758C6">
      <w:headerReference w:type="default" r:id="rId3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31" w:rsidRDefault="003C0131" w:rsidP="004E6CD8">
      <w:r>
        <w:separator/>
      </w:r>
    </w:p>
  </w:endnote>
  <w:endnote w:type="continuationSeparator" w:id="0">
    <w:p w:rsidR="003C0131" w:rsidRDefault="003C0131" w:rsidP="004E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31" w:rsidRDefault="003C0131" w:rsidP="004E6CD8">
      <w:r>
        <w:separator/>
      </w:r>
    </w:p>
  </w:footnote>
  <w:footnote w:type="continuationSeparator" w:id="0">
    <w:p w:rsidR="003C0131" w:rsidRDefault="003C0131" w:rsidP="004E6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D8" w:rsidRDefault="00FC377D">
    <w:pPr>
      <w:pStyle w:val="a7"/>
      <w:jc w:val="center"/>
    </w:pPr>
    <w:fldSimple w:instr=" PAGE   \* MERGEFORMAT ">
      <w:r w:rsidR="00D403E0">
        <w:rPr>
          <w:noProof/>
        </w:rPr>
        <w:t>3</w:t>
      </w:r>
    </w:fldSimple>
  </w:p>
  <w:p w:rsidR="004E6CD8" w:rsidRDefault="004E6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6A2"/>
    <w:multiLevelType w:val="hybridMultilevel"/>
    <w:tmpl w:val="3A3C84D0"/>
    <w:lvl w:ilvl="0" w:tplc="20D8856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D5"/>
    <w:rsid w:val="00025C0C"/>
    <w:rsid w:val="00043C13"/>
    <w:rsid w:val="00093E41"/>
    <w:rsid w:val="000B0402"/>
    <w:rsid w:val="000E106E"/>
    <w:rsid w:val="000E13CE"/>
    <w:rsid w:val="0010011B"/>
    <w:rsid w:val="00104DBC"/>
    <w:rsid w:val="00107EA4"/>
    <w:rsid w:val="00110739"/>
    <w:rsid w:val="00117E89"/>
    <w:rsid w:val="001201AE"/>
    <w:rsid w:val="00124134"/>
    <w:rsid w:val="0014287F"/>
    <w:rsid w:val="00143827"/>
    <w:rsid w:val="00151903"/>
    <w:rsid w:val="001977CE"/>
    <w:rsid w:val="001A3D63"/>
    <w:rsid w:val="001A59D4"/>
    <w:rsid w:val="001B0A3C"/>
    <w:rsid w:val="001B58B2"/>
    <w:rsid w:val="001C3105"/>
    <w:rsid w:val="001F38CA"/>
    <w:rsid w:val="00202E18"/>
    <w:rsid w:val="0021174B"/>
    <w:rsid w:val="00211F6E"/>
    <w:rsid w:val="00222658"/>
    <w:rsid w:val="00222C6F"/>
    <w:rsid w:val="00237C97"/>
    <w:rsid w:val="00250C76"/>
    <w:rsid w:val="0027421B"/>
    <w:rsid w:val="002A296A"/>
    <w:rsid w:val="002A2C57"/>
    <w:rsid w:val="002B1EB7"/>
    <w:rsid w:val="002B4A51"/>
    <w:rsid w:val="002E6338"/>
    <w:rsid w:val="002F530F"/>
    <w:rsid w:val="003258CC"/>
    <w:rsid w:val="0034760D"/>
    <w:rsid w:val="00381312"/>
    <w:rsid w:val="0039726D"/>
    <w:rsid w:val="00397313"/>
    <w:rsid w:val="003A2320"/>
    <w:rsid w:val="003B0E11"/>
    <w:rsid w:val="003B20DB"/>
    <w:rsid w:val="003C0131"/>
    <w:rsid w:val="003C1C93"/>
    <w:rsid w:val="003C26CE"/>
    <w:rsid w:val="003C4429"/>
    <w:rsid w:val="00407EF7"/>
    <w:rsid w:val="0041228D"/>
    <w:rsid w:val="00446296"/>
    <w:rsid w:val="0046546F"/>
    <w:rsid w:val="004732B4"/>
    <w:rsid w:val="00473921"/>
    <w:rsid w:val="004749A7"/>
    <w:rsid w:val="00476E18"/>
    <w:rsid w:val="00492BC6"/>
    <w:rsid w:val="004C1A1C"/>
    <w:rsid w:val="004C4CC7"/>
    <w:rsid w:val="004D2D95"/>
    <w:rsid w:val="004E55DF"/>
    <w:rsid w:val="004E6CD8"/>
    <w:rsid w:val="004F1B9B"/>
    <w:rsid w:val="004F55E6"/>
    <w:rsid w:val="005070E2"/>
    <w:rsid w:val="00515AB9"/>
    <w:rsid w:val="00524561"/>
    <w:rsid w:val="0052508D"/>
    <w:rsid w:val="00554AEC"/>
    <w:rsid w:val="00573955"/>
    <w:rsid w:val="00573F62"/>
    <w:rsid w:val="00592B68"/>
    <w:rsid w:val="00594500"/>
    <w:rsid w:val="005A169E"/>
    <w:rsid w:val="005B2B13"/>
    <w:rsid w:val="005B77DC"/>
    <w:rsid w:val="005D7674"/>
    <w:rsid w:val="005E018B"/>
    <w:rsid w:val="00630DA3"/>
    <w:rsid w:val="0065441D"/>
    <w:rsid w:val="006650F5"/>
    <w:rsid w:val="006758C6"/>
    <w:rsid w:val="00680303"/>
    <w:rsid w:val="006B2837"/>
    <w:rsid w:val="006B59C8"/>
    <w:rsid w:val="006B7AF5"/>
    <w:rsid w:val="006C5F5D"/>
    <w:rsid w:val="006D58A1"/>
    <w:rsid w:val="006E597E"/>
    <w:rsid w:val="0073514A"/>
    <w:rsid w:val="00754EF1"/>
    <w:rsid w:val="0076175D"/>
    <w:rsid w:val="0076789A"/>
    <w:rsid w:val="007818CE"/>
    <w:rsid w:val="00781F6F"/>
    <w:rsid w:val="007924DA"/>
    <w:rsid w:val="007934A4"/>
    <w:rsid w:val="007A0286"/>
    <w:rsid w:val="007E4035"/>
    <w:rsid w:val="008071DB"/>
    <w:rsid w:val="00834390"/>
    <w:rsid w:val="00843E1E"/>
    <w:rsid w:val="008517AF"/>
    <w:rsid w:val="00870BD5"/>
    <w:rsid w:val="00871BAC"/>
    <w:rsid w:val="00880A79"/>
    <w:rsid w:val="00882159"/>
    <w:rsid w:val="008B74CC"/>
    <w:rsid w:val="008C1591"/>
    <w:rsid w:val="008C181D"/>
    <w:rsid w:val="008C3D58"/>
    <w:rsid w:val="008D667B"/>
    <w:rsid w:val="008D70F9"/>
    <w:rsid w:val="008E0880"/>
    <w:rsid w:val="008E3B6F"/>
    <w:rsid w:val="008E6271"/>
    <w:rsid w:val="008F658B"/>
    <w:rsid w:val="008F6FBA"/>
    <w:rsid w:val="00901967"/>
    <w:rsid w:val="00903B79"/>
    <w:rsid w:val="0092147B"/>
    <w:rsid w:val="00945A10"/>
    <w:rsid w:val="009546FD"/>
    <w:rsid w:val="00972222"/>
    <w:rsid w:val="00995004"/>
    <w:rsid w:val="009A0C6B"/>
    <w:rsid w:val="009A3B9D"/>
    <w:rsid w:val="009A445C"/>
    <w:rsid w:val="009A77B4"/>
    <w:rsid w:val="009D09E4"/>
    <w:rsid w:val="009D1523"/>
    <w:rsid w:val="009F5B8E"/>
    <w:rsid w:val="00A000E3"/>
    <w:rsid w:val="00A00F90"/>
    <w:rsid w:val="00A11C3B"/>
    <w:rsid w:val="00A32E7E"/>
    <w:rsid w:val="00A475D7"/>
    <w:rsid w:val="00A5747E"/>
    <w:rsid w:val="00A651B6"/>
    <w:rsid w:val="00A66565"/>
    <w:rsid w:val="00AB0B31"/>
    <w:rsid w:val="00AC22E5"/>
    <w:rsid w:val="00AF4CBF"/>
    <w:rsid w:val="00B00EEA"/>
    <w:rsid w:val="00B14FDA"/>
    <w:rsid w:val="00B363C7"/>
    <w:rsid w:val="00B443FC"/>
    <w:rsid w:val="00B67568"/>
    <w:rsid w:val="00B77010"/>
    <w:rsid w:val="00B83C1C"/>
    <w:rsid w:val="00BA2735"/>
    <w:rsid w:val="00BC1448"/>
    <w:rsid w:val="00BE05C1"/>
    <w:rsid w:val="00C11534"/>
    <w:rsid w:val="00C1364E"/>
    <w:rsid w:val="00C141ED"/>
    <w:rsid w:val="00C2626D"/>
    <w:rsid w:val="00C27493"/>
    <w:rsid w:val="00C33EC3"/>
    <w:rsid w:val="00C3458E"/>
    <w:rsid w:val="00C56AB5"/>
    <w:rsid w:val="00C76A98"/>
    <w:rsid w:val="00C95506"/>
    <w:rsid w:val="00C96054"/>
    <w:rsid w:val="00CA1339"/>
    <w:rsid w:val="00CB3824"/>
    <w:rsid w:val="00CB65BE"/>
    <w:rsid w:val="00CC4140"/>
    <w:rsid w:val="00CC5DEE"/>
    <w:rsid w:val="00CD46CC"/>
    <w:rsid w:val="00D00FDC"/>
    <w:rsid w:val="00D05756"/>
    <w:rsid w:val="00D26C31"/>
    <w:rsid w:val="00D3295C"/>
    <w:rsid w:val="00D3463E"/>
    <w:rsid w:val="00D403E0"/>
    <w:rsid w:val="00D44C19"/>
    <w:rsid w:val="00D75E54"/>
    <w:rsid w:val="00D93AED"/>
    <w:rsid w:val="00DB35D5"/>
    <w:rsid w:val="00DE304F"/>
    <w:rsid w:val="00DE666D"/>
    <w:rsid w:val="00DF45AA"/>
    <w:rsid w:val="00E10F5F"/>
    <w:rsid w:val="00E237F3"/>
    <w:rsid w:val="00E304A8"/>
    <w:rsid w:val="00E370E9"/>
    <w:rsid w:val="00E46365"/>
    <w:rsid w:val="00E47F69"/>
    <w:rsid w:val="00E654CB"/>
    <w:rsid w:val="00E71806"/>
    <w:rsid w:val="00E76C55"/>
    <w:rsid w:val="00E952B0"/>
    <w:rsid w:val="00EB0CD2"/>
    <w:rsid w:val="00EB17DD"/>
    <w:rsid w:val="00EB77BB"/>
    <w:rsid w:val="00EC1DED"/>
    <w:rsid w:val="00EC69CC"/>
    <w:rsid w:val="00ED4774"/>
    <w:rsid w:val="00EE4379"/>
    <w:rsid w:val="00F11684"/>
    <w:rsid w:val="00F14185"/>
    <w:rsid w:val="00F16B46"/>
    <w:rsid w:val="00F423FD"/>
    <w:rsid w:val="00F43697"/>
    <w:rsid w:val="00F4768D"/>
    <w:rsid w:val="00F711D3"/>
    <w:rsid w:val="00F87A56"/>
    <w:rsid w:val="00FB335A"/>
    <w:rsid w:val="00FC377D"/>
    <w:rsid w:val="00FD6B87"/>
    <w:rsid w:val="00FE721A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9A77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407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7E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E6C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CD8"/>
    <w:rPr>
      <w:sz w:val="26"/>
    </w:rPr>
  </w:style>
  <w:style w:type="paragraph" w:styleId="a9">
    <w:name w:val="footer"/>
    <w:basedOn w:val="a"/>
    <w:link w:val="aa"/>
    <w:rsid w:val="004E6C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6CD8"/>
    <w:rPr>
      <w:sz w:val="26"/>
    </w:rPr>
  </w:style>
  <w:style w:type="table" w:styleId="ab">
    <w:name w:val="Table Grid"/>
    <w:basedOn w:val="a1"/>
    <w:rsid w:val="00C2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C52F7A6162DBD113EC994ED3600365706BA12762626D02653B25EA36B8118779B0B8F2992628638EFE12828CCAEA64C53B27DA4FDB97B9BE3CB9q9v6X" TargetMode="External"/><Relationship Id="rId13" Type="http://schemas.openxmlformats.org/officeDocument/2006/relationships/hyperlink" Target="consultantplus://offline/ref=DA354F76C0C7C95182995D0DEB1A5FE94BF70488E718FE77C89FD59C1D6631F4068901FE3415F57F726DA5FAAFD295F76690F59995WDC9F" TargetMode="External"/><Relationship Id="rId18" Type="http://schemas.openxmlformats.org/officeDocument/2006/relationships/hyperlink" Target="consultantplus://offline/ref=F644E8CE42146BB084E58556151EED6DCCB1AFEC660E61079B7F87DF27388E538C7D3F51ACA3BADC8718942C8D7CEB8FB5BFE021B30Cq1F" TargetMode="External"/><Relationship Id="rId26" Type="http://schemas.openxmlformats.org/officeDocument/2006/relationships/hyperlink" Target="consultantplus://offline/ref=8632106E3E25153DD3C09FA258DC49783C8FFA36434C029382251A4738C67DB0A719251146130088292699BCC8F433465A5B9571442752DBLCJ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44E8CE42146BB084E58556151EED6DCCB1AFEC660E61079B7F87DF27388E538C7D3F51ACABBADC8718942C8D7CEB8FB5BFE021B30Cq1F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354F76C0C7C95182995D0DEB1A5FE94BF70488E718FE77C89FD59C1D6631F4068901FE3418F57F726DA5FAAFD295F76690F59995WDC9F" TargetMode="External"/><Relationship Id="rId17" Type="http://schemas.openxmlformats.org/officeDocument/2006/relationships/hyperlink" Target="consultantplus://offline/ref=F644E8CE42146BB084E58556151EED6DCCB1AFEC660E61079B7F87DF27388E538C7D3F56A9A3B083820D8574817FF791B2A6FC23B2C90BqAF" TargetMode="External"/><Relationship Id="rId25" Type="http://schemas.openxmlformats.org/officeDocument/2006/relationships/hyperlink" Target="consultantplus://offline/ref=EDC00601586DAE1E820885625D9D49409F0A80FE3A395EC3D829B874368A10DE3D405653024BF04FC2E572005F7B29EAB11680000B3A00CCo3EDG" TargetMode="External"/><Relationship Id="rId33" Type="http://schemas.openxmlformats.org/officeDocument/2006/relationships/hyperlink" Target="consultantplus://offline/ref=A45746191BC581A0D66BB79072C73A8E8314AB1D9F42D260FDFA6B33FC6B112891F9197100757C24C1A51489BEDCC38CFE74ED1CBA973082p7S3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0655506FD58A26508C739B706555463A169C35A38F44A64325038F181D89C5D0E12D97149B11E7875384758B864288100358D17158F5E4L4m9F" TargetMode="External"/><Relationship Id="rId20" Type="http://schemas.openxmlformats.org/officeDocument/2006/relationships/hyperlink" Target="consultantplus://offline/ref=F644E8CE42146BB084E58556151EED6DCCB1AFEC660E61079B7F87DF27388E538C7D3F51ACA6BADC8718942C8D7CEB8FB5BFE021B30Cq1F" TargetMode="External"/><Relationship Id="rId29" Type="http://schemas.openxmlformats.org/officeDocument/2006/relationships/hyperlink" Target="consultantplus://offline/ref=8632106E3E25153DD3C09FA258DC49783C8FFA36434C029382251A4738C67DB0A71925114613008F2B2699BCC8F433465A5B9571442752DBLCJ5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354F76C0C7C95182995D0DEB1A5FE94BF70488E718FE77C89FD59C1D6631F4068901FE341EF57F726DA5FAAFD295F76690F59995WDC9F" TargetMode="External"/><Relationship Id="rId24" Type="http://schemas.openxmlformats.org/officeDocument/2006/relationships/hyperlink" Target="consultantplus://offline/ref=EDC00601586DAE1E820885625D9D49409F0A80FE3A395EC3D829B874368A10DE3D405653024BF04EC5E572005F7B29EAB11680000B3A00CCo3EDG" TargetMode="External"/><Relationship Id="rId32" Type="http://schemas.openxmlformats.org/officeDocument/2006/relationships/hyperlink" Target="consultantplus://offline/ref=8632106E3E25153DD3C09FA258DC49783C8CFB3A404E029382251A4738C67DB0A7192511461303882E2699BCC8F433465A5B9571442752DBLCJ5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9893EF297A5358B0236581B1C772FC94FB4A6666E4F1021DBADA18990A61ED170E692B91465BB6D8CC5B6CA1F00AE727EE5F211E64F99E62C714a6g1F" TargetMode="External"/><Relationship Id="rId23" Type="http://schemas.openxmlformats.org/officeDocument/2006/relationships/hyperlink" Target="consultantplus://offline/ref=EDC00601586DAE1E820885625D9D49409F0A80FE3A395EC3D829B874368A10DE3D405653024BF04EC2E572005F7B29EAB11680000B3A00CCo3EDG" TargetMode="External"/><Relationship Id="rId28" Type="http://schemas.openxmlformats.org/officeDocument/2006/relationships/hyperlink" Target="consultantplus://offline/ref=8632106E3E25153DD3C09FA258DC49783C8FF8354A45029382251A4738C67DB0B5197D1D47111E8C2E33CFED8DLAJ8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A354F76C0C7C95182995D0DEB1A5FE94BF70488E718FE77C89FD59C1D6631F4068901FE341DF57F726DA5FAAFD295F76690F59995WDC9F" TargetMode="External"/><Relationship Id="rId19" Type="http://schemas.openxmlformats.org/officeDocument/2006/relationships/hyperlink" Target="consultantplus://offline/ref=F644E8CE42146BB084E58556151EED6DCCB1AFEC660E61079B7F87DF27388E538C7D3F51ACA0BADC8718942C8D7CEB8FB5BFE021B30Cq1F" TargetMode="External"/><Relationship Id="rId31" Type="http://schemas.openxmlformats.org/officeDocument/2006/relationships/hyperlink" Target="consultantplus://offline/ref=8632106E3E25153DD3C09FA258DC49783D8DFD314549029382251A4738C67DB0A71925114613008E212699BCC8F433465A5B9571442752DBLCJ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354F76C0C7C95182995D0DEB1A5FE94BF70488E718FE77C89FD59C1D6631F4068901F9311DFF207778B4A2A3D189E96189E99B94D1W0C4F" TargetMode="External"/><Relationship Id="rId14" Type="http://schemas.openxmlformats.org/officeDocument/2006/relationships/hyperlink" Target="consultantplus://offline/ref=DA354F76C0C7C95182995D0DEB1A5FE94BF70488E718FE77C89FD59C1D6631F4068901FE3414F57F726DA5FAAFD295F76690F59995WDC9F" TargetMode="External"/><Relationship Id="rId22" Type="http://schemas.openxmlformats.org/officeDocument/2006/relationships/hyperlink" Target="consultantplus://offline/ref=F644E8CE42146BB084E58556151EED6DCCB1AFEC660E61079B7F87DF27388E538C7D3F51ACAABADC8718942C8D7CEB8FB5BFE021B30Cq1F" TargetMode="External"/><Relationship Id="rId27" Type="http://schemas.openxmlformats.org/officeDocument/2006/relationships/hyperlink" Target="consultantplus://offline/ref=8632106E3E25153DD3C09FA258DC49783C8CFA324B4B029382251A4738C67DB0B5197D1D47111E8C2E33CFED8DLAJ8G" TargetMode="External"/><Relationship Id="rId30" Type="http://schemas.openxmlformats.org/officeDocument/2006/relationships/hyperlink" Target="consultantplus://offline/ref=8632106E3E25153DD3C09FA258DC49783D8DFD314549029382251A4738C67DB0A71925114613018F202699BCC8F433465A5B9571442752DBLCJ5G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450</TotalTime>
  <Pages>4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5004</cp:lastModifiedBy>
  <cp:revision>29</cp:revision>
  <cp:lastPrinted>2019-07-15T02:09:00Z</cp:lastPrinted>
  <dcterms:created xsi:type="dcterms:W3CDTF">2018-10-11T02:39:00Z</dcterms:created>
  <dcterms:modified xsi:type="dcterms:W3CDTF">2019-07-15T02:20:00Z</dcterms:modified>
</cp:coreProperties>
</file>