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181" w:rsidRDefault="001204FC" w:rsidP="009B1181">
      <w:pPr>
        <w:jc w:val="center"/>
      </w:pPr>
      <w:r>
        <w:rPr>
          <w:noProof/>
          <w:sz w:val="24"/>
          <w:szCs w:val="24"/>
        </w:rPr>
        <w:drawing>
          <wp:inline distT="0" distB="0" distL="0" distR="0">
            <wp:extent cx="612140" cy="747395"/>
            <wp:effectExtent l="19050" t="0" r="0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B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747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1181" w:rsidRPr="002C385D" w:rsidRDefault="009B1181" w:rsidP="009B1181">
      <w:pPr>
        <w:jc w:val="center"/>
        <w:rPr>
          <w:b/>
          <w:noProof/>
          <w:sz w:val="24"/>
          <w:szCs w:val="24"/>
        </w:rPr>
      </w:pPr>
      <w:r w:rsidRPr="002C385D">
        <w:rPr>
          <w:b/>
          <w:noProof/>
          <w:sz w:val="24"/>
          <w:szCs w:val="24"/>
        </w:rPr>
        <w:t>Муниципальное образование «Город Биробиджан»</w:t>
      </w:r>
    </w:p>
    <w:p w:rsidR="009B1181" w:rsidRDefault="009B1181" w:rsidP="009B1181">
      <w:pPr>
        <w:spacing w:line="360" w:lineRule="auto"/>
        <w:jc w:val="center"/>
        <w:rPr>
          <w:b/>
          <w:noProof/>
          <w:sz w:val="24"/>
          <w:szCs w:val="24"/>
        </w:rPr>
      </w:pPr>
      <w:r w:rsidRPr="002C385D">
        <w:rPr>
          <w:b/>
          <w:noProof/>
          <w:sz w:val="24"/>
          <w:szCs w:val="24"/>
        </w:rPr>
        <w:t>Еврейской автономной области</w:t>
      </w:r>
    </w:p>
    <w:p w:rsidR="00E304A8" w:rsidRDefault="00E304A8" w:rsidP="00025C0C">
      <w:pPr>
        <w:pStyle w:val="1"/>
        <w:spacing w:line="360" w:lineRule="auto"/>
        <w:jc w:val="center"/>
        <w:rPr>
          <w:sz w:val="28"/>
          <w:szCs w:val="28"/>
        </w:rPr>
      </w:pPr>
      <w:r w:rsidRPr="002C385D">
        <w:rPr>
          <w:sz w:val="28"/>
          <w:szCs w:val="28"/>
        </w:rPr>
        <w:t>ГОРОДСКАЯ</w:t>
      </w:r>
      <w:r w:rsidR="00211F6E" w:rsidRPr="002C385D">
        <w:rPr>
          <w:sz w:val="28"/>
          <w:szCs w:val="28"/>
        </w:rPr>
        <w:t xml:space="preserve"> </w:t>
      </w:r>
      <w:r w:rsidRPr="002C385D">
        <w:rPr>
          <w:sz w:val="28"/>
          <w:szCs w:val="28"/>
        </w:rPr>
        <w:t>ДУМА</w:t>
      </w:r>
    </w:p>
    <w:p w:rsidR="002C385D" w:rsidRPr="002C385D" w:rsidRDefault="002C385D" w:rsidP="002C385D"/>
    <w:p w:rsidR="00E304A8" w:rsidRPr="002C385D" w:rsidRDefault="00E304A8" w:rsidP="00E304A8">
      <w:pPr>
        <w:pStyle w:val="1"/>
        <w:spacing w:line="360" w:lineRule="auto"/>
        <w:jc w:val="center"/>
        <w:rPr>
          <w:sz w:val="28"/>
          <w:szCs w:val="28"/>
        </w:rPr>
      </w:pPr>
      <w:r w:rsidRPr="002C385D">
        <w:rPr>
          <w:sz w:val="28"/>
          <w:szCs w:val="28"/>
        </w:rPr>
        <w:t>РЕШЕНИЕ</w:t>
      </w:r>
    </w:p>
    <w:p w:rsidR="00B00EEA" w:rsidRPr="00896A5E" w:rsidRDefault="002C385D" w:rsidP="00AC22E5">
      <w:pPr>
        <w:tabs>
          <w:tab w:val="left" w:pos="8280"/>
        </w:tabs>
        <w:jc w:val="both"/>
        <w:rPr>
          <w:sz w:val="24"/>
          <w:szCs w:val="24"/>
        </w:rPr>
      </w:pPr>
      <w:r w:rsidRPr="00896A5E">
        <w:rPr>
          <w:sz w:val="24"/>
          <w:szCs w:val="24"/>
        </w:rPr>
        <w:t>28.07</w:t>
      </w:r>
      <w:r w:rsidR="00AC22E5" w:rsidRPr="00896A5E">
        <w:rPr>
          <w:sz w:val="24"/>
          <w:szCs w:val="24"/>
        </w:rPr>
        <w:t>.20</w:t>
      </w:r>
      <w:r w:rsidRPr="00896A5E">
        <w:rPr>
          <w:sz w:val="24"/>
          <w:szCs w:val="24"/>
        </w:rPr>
        <w:t>22</w:t>
      </w:r>
      <w:r w:rsidR="00AC22E5" w:rsidRPr="00896A5E">
        <w:rPr>
          <w:sz w:val="24"/>
          <w:szCs w:val="24"/>
        </w:rPr>
        <w:tab/>
      </w:r>
      <w:r w:rsidRPr="00896A5E">
        <w:rPr>
          <w:sz w:val="24"/>
          <w:szCs w:val="24"/>
        </w:rPr>
        <w:t xml:space="preserve">    </w:t>
      </w:r>
      <w:r w:rsidR="00896A5E">
        <w:rPr>
          <w:sz w:val="24"/>
          <w:szCs w:val="24"/>
        </w:rPr>
        <w:t xml:space="preserve">   </w:t>
      </w:r>
      <w:r w:rsidR="00AC22E5" w:rsidRPr="00896A5E">
        <w:rPr>
          <w:sz w:val="24"/>
          <w:szCs w:val="24"/>
        </w:rPr>
        <w:t>№</w:t>
      </w:r>
      <w:r w:rsidRPr="00896A5E">
        <w:rPr>
          <w:sz w:val="24"/>
          <w:szCs w:val="24"/>
        </w:rPr>
        <w:t xml:space="preserve"> 294</w:t>
      </w:r>
    </w:p>
    <w:p w:rsidR="00B00EEA" w:rsidRPr="00896A5E" w:rsidRDefault="00B00EEA" w:rsidP="009B1181">
      <w:pPr>
        <w:rPr>
          <w:sz w:val="24"/>
          <w:szCs w:val="24"/>
        </w:rPr>
      </w:pPr>
    </w:p>
    <w:p w:rsidR="00B00EEA" w:rsidRPr="00896A5E" w:rsidRDefault="001204FC" w:rsidP="00B00EEA">
      <w:pPr>
        <w:jc w:val="both"/>
        <w:rPr>
          <w:sz w:val="24"/>
          <w:szCs w:val="24"/>
        </w:rPr>
      </w:pPr>
      <w:proofErr w:type="gramStart"/>
      <w:r w:rsidRPr="00896A5E">
        <w:rPr>
          <w:sz w:val="24"/>
          <w:szCs w:val="24"/>
        </w:rPr>
        <w:t xml:space="preserve">О внесении изменений в </w:t>
      </w:r>
      <w:r w:rsidR="000E7D08" w:rsidRPr="00896A5E">
        <w:rPr>
          <w:sz w:val="24"/>
          <w:szCs w:val="24"/>
        </w:rPr>
        <w:t>решение</w:t>
      </w:r>
      <w:r w:rsidRPr="00896A5E">
        <w:rPr>
          <w:sz w:val="24"/>
          <w:szCs w:val="24"/>
        </w:rPr>
        <w:t xml:space="preserve"> городской Думы от 24.06.2010 № 321</w:t>
      </w:r>
      <w:r w:rsidR="000E7D08" w:rsidRPr="00896A5E">
        <w:rPr>
          <w:sz w:val="24"/>
          <w:szCs w:val="24"/>
        </w:rPr>
        <w:t xml:space="preserve"> «Об утверждении порядка определения среднемесячного заработка, исходя из которого исчисляется размер пенсии за выслугу лет лицам, замещавшим должности муниципальной службы в органах местного самоуправления муниципального образования «Город Биробиджан» Евре</w:t>
      </w:r>
      <w:r w:rsidR="00DC4A9F" w:rsidRPr="00896A5E">
        <w:rPr>
          <w:sz w:val="24"/>
          <w:szCs w:val="24"/>
        </w:rPr>
        <w:t>йской автономной области, поряд</w:t>
      </w:r>
      <w:r w:rsidR="000E7D08" w:rsidRPr="00896A5E">
        <w:rPr>
          <w:sz w:val="24"/>
          <w:szCs w:val="24"/>
        </w:rPr>
        <w:t>к</w:t>
      </w:r>
      <w:r w:rsidR="00DC4A9F" w:rsidRPr="00896A5E">
        <w:rPr>
          <w:sz w:val="24"/>
          <w:szCs w:val="24"/>
        </w:rPr>
        <w:t>а</w:t>
      </w:r>
      <w:r w:rsidR="000E7D08" w:rsidRPr="00896A5E">
        <w:rPr>
          <w:sz w:val="24"/>
          <w:szCs w:val="24"/>
        </w:rPr>
        <w:t xml:space="preserve"> выплаты и индексации указанной пенсии»</w:t>
      </w:r>
      <w:r w:rsidR="009328B8" w:rsidRPr="00896A5E">
        <w:rPr>
          <w:sz w:val="24"/>
          <w:szCs w:val="24"/>
        </w:rPr>
        <w:t xml:space="preserve"> </w:t>
      </w:r>
      <w:proofErr w:type="gramEnd"/>
    </w:p>
    <w:p w:rsidR="00B00EEA" w:rsidRPr="00896A5E" w:rsidRDefault="00B00EEA" w:rsidP="00B00EEA">
      <w:pPr>
        <w:jc w:val="both"/>
        <w:rPr>
          <w:sz w:val="24"/>
          <w:szCs w:val="24"/>
        </w:rPr>
      </w:pPr>
    </w:p>
    <w:p w:rsidR="00B00EEA" w:rsidRPr="00896A5E" w:rsidRDefault="004D2D95" w:rsidP="00B00EEA">
      <w:pPr>
        <w:jc w:val="both"/>
        <w:rPr>
          <w:sz w:val="24"/>
          <w:szCs w:val="24"/>
        </w:rPr>
      </w:pPr>
      <w:r w:rsidRPr="00896A5E">
        <w:rPr>
          <w:sz w:val="24"/>
          <w:szCs w:val="24"/>
        </w:rPr>
        <w:tab/>
        <w:t xml:space="preserve">В соответствии с </w:t>
      </w:r>
      <w:r w:rsidR="000C60C0" w:rsidRPr="00896A5E">
        <w:rPr>
          <w:sz w:val="24"/>
          <w:szCs w:val="24"/>
        </w:rPr>
        <w:t xml:space="preserve">законом Еврейской автономной области от 25.05.2022 № 93-ОЗ «О внесении изменений в статью 12 закона ЕАО «О некоторых вопросах муниципальной службы в Еврейской автономной области», </w:t>
      </w:r>
      <w:r w:rsidRPr="00896A5E">
        <w:rPr>
          <w:sz w:val="24"/>
          <w:szCs w:val="24"/>
        </w:rPr>
        <w:t>Уставом муниципального образования «Город Биробиджан»</w:t>
      </w:r>
      <w:r w:rsidR="00211F6E" w:rsidRPr="00896A5E">
        <w:rPr>
          <w:sz w:val="24"/>
          <w:szCs w:val="24"/>
        </w:rPr>
        <w:t xml:space="preserve"> Еврейской автономной области</w:t>
      </w:r>
      <w:r w:rsidRPr="00896A5E">
        <w:rPr>
          <w:sz w:val="24"/>
          <w:szCs w:val="24"/>
        </w:rPr>
        <w:t xml:space="preserve"> городская Дума</w:t>
      </w:r>
    </w:p>
    <w:p w:rsidR="004D2D95" w:rsidRPr="00896A5E" w:rsidRDefault="004D2D95" w:rsidP="00B00EEA">
      <w:pPr>
        <w:jc w:val="both"/>
        <w:rPr>
          <w:sz w:val="24"/>
          <w:szCs w:val="24"/>
        </w:rPr>
      </w:pPr>
      <w:r w:rsidRPr="00896A5E">
        <w:rPr>
          <w:sz w:val="24"/>
          <w:szCs w:val="24"/>
        </w:rPr>
        <w:t>РЕШИЛА:</w:t>
      </w:r>
    </w:p>
    <w:p w:rsidR="002C385D" w:rsidRPr="00896A5E" w:rsidRDefault="002C385D" w:rsidP="00B00EEA">
      <w:pPr>
        <w:jc w:val="both"/>
        <w:rPr>
          <w:sz w:val="24"/>
          <w:szCs w:val="24"/>
        </w:rPr>
      </w:pPr>
    </w:p>
    <w:p w:rsidR="004F40E8" w:rsidRPr="00896A5E" w:rsidRDefault="004D2D95" w:rsidP="004F40E8">
      <w:pPr>
        <w:jc w:val="both"/>
        <w:rPr>
          <w:sz w:val="24"/>
          <w:szCs w:val="24"/>
        </w:rPr>
      </w:pPr>
      <w:r w:rsidRPr="00896A5E">
        <w:rPr>
          <w:sz w:val="24"/>
          <w:szCs w:val="24"/>
        </w:rPr>
        <w:tab/>
        <w:t>1.</w:t>
      </w:r>
      <w:r w:rsidR="004F40E8" w:rsidRPr="00896A5E">
        <w:rPr>
          <w:sz w:val="24"/>
          <w:szCs w:val="24"/>
        </w:rPr>
        <w:t xml:space="preserve"> </w:t>
      </w:r>
      <w:proofErr w:type="gramStart"/>
      <w:r w:rsidR="004F40E8" w:rsidRPr="00896A5E">
        <w:rPr>
          <w:sz w:val="24"/>
          <w:szCs w:val="24"/>
        </w:rPr>
        <w:t xml:space="preserve">Внести в </w:t>
      </w:r>
      <w:r w:rsidR="000E7D08" w:rsidRPr="00896A5E">
        <w:rPr>
          <w:sz w:val="24"/>
          <w:szCs w:val="24"/>
        </w:rPr>
        <w:t>решение</w:t>
      </w:r>
      <w:r w:rsidR="004F40E8" w:rsidRPr="00896A5E">
        <w:rPr>
          <w:sz w:val="24"/>
          <w:szCs w:val="24"/>
        </w:rPr>
        <w:t xml:space="preserve"> городской Думы от 24.06.2010 № 321</w:t>
      </w:r>
      <w:r w:rsidR="00DC4A9F" w:rsidRPr="00896A5E">
        <w:rPr>
          <w:sz w:val="24"/>
          <w:szCs w:val="24"/>
        </w:rPr>
        <w:t xml:space="preserve"> (в ред. решений городской Думы  от 01.12.2011 № 659, от 30.04.2014 № 1104, от 26.01.2017 № 363,</w:t>
      </w:r>
      <w:proofErr w:type="gramEnd"/>
      <w:r w:rsidR="00DC4A9F" w:rsidRPr="00896A5E">
        <w:rPr>
          <w:sz w:val="24"/>
          <w:szCs w:val="24"/>
        </w:rPr>
        <w:t xml:space="preserve"> </w:t>
      </w:r>
      <w:r w:rsidR="00896A5E">
        <w:rPr>
          <w:sz w:val="24"/>
          <w:szCs w:val="24"/>
        </w:rPr>
        <w:t xml:space="preserve">                  </w:t>
      </w:r>
      <w:proofErr w:type="gramStart"/>
      <w:r w:rsidR="00DC4A9F" w:rsidRPr="00896A5E">
        <w:rPr>
          <w:sz w:val="24"/>
          <w:szCs w:val="24"/>
        </w:rPr>
        <w:t>от 27.06.2019 № 666)</w:t>
      </w:r>
      <w:r w:rsidR="004F40E8" w:rsidRPr="00896A5E">
        <w:rPr>
          <w:sz w:val="24"/>
          <w:szCs w:val="24"/>
        </w:rPr>
        <w:t xml:space="preserve"> «Об утверждении порядка определения среднемесячного заработка, исходя из которого исчисляется размер пенсии за выслугу лет лицам, замещавшим должности муниципальной службы в органах местного самоуправления муниципального образования «Город Биробиджан» Евре</w:t>
      </w:r>
      <w:r w:rsidR="000E7D08" w:rsidRPr="00896A5E">
        <w:rPr>
          <w:sz w:val="24"/>
          <w:szCs w:val="24"/>
        </w:rPr>
        <w:t>йской автономной области, поряд</w:t>
      </w:r>
      <w:r w:rsidR="004F40E8" w:rsidRPr="00896A5E">
        <w:rPr>
          <w:sz w:val="24"/>
          <w:szCs w:val="24"/>
        </w:rPr>
        <w:t>к</w:t>
      </w:r>
      <w:r w:rsidR="000E7D08" w:rsidRPr="00896A5E">
        <w:rPr>
          <w:sz w:val="24"/>
          <w:szCs w:val="24"/>
        </w:rPr>
        <w:t>а</w:t>
      </w:r>
      <w:r w:rsidR="004F40E8" w:rsidRPr="00896A5E">
        <w:rPr>
          <w:sz w:val="24"/>
          <w:szCs w:val="24"/>
        </w:rPr>
        <w:t xml:space="preserve"> выплаты </w:t>
      </w:r>
      <w:r w:rsidR="00896A5E">
        <w:rPr>
          <w:sz w:val="24"/>
          <w:szCs w:val="24"/>
        </w:rPr>
        <w:t xml:space="preserve">                 </w:t>
      </w:r>
      <w:r w:rsidR="004F40E8" w:rsidRPr="00896A5E">
        <w:rPr>
          <w:sz w:val="24"/>
          <w:szCs w:val="24"/>
        </w:rPr>
        <w:t>и индексации указанной пенсии»</w:t>
      </w:r>
      <w:r w:rsidR="000E7D08" w:rsidRPr="00896A5E">
        <w:rPr>
          <w:sz w:val="24"/>
          <w:szCs w:val="24"/>
        </w:rPr>
        <w:t xml:space="preserve"> </w:t>
      </w:r>
      <w:r w:rsidR="004F40E8" w:rsidRPr="00896A5E">
        <w:rPr>
          <w:sz w:val="24"/>
          <w:szCs w:val="24"/>
        </w:rPr>
        <w:t>следующие изменения:</w:t>
      </w:r>
      <w:proofErr w:type="gramEnd"/>
    </w:p>
    <w:p w:rsidR="00477BDC" w:rsidRPr="00896A5E" w:rsidRDefault="004F40E8" w:rsidP="004F40E8">
      <w:pPr>
        <w:ind w:firstLine="709"/>
        <w:jc w:val="both"/>
        <w:rPr>
          <w:sz w:val="24"/>
          <w:szCs w:val="24"/>
        </w:rPr>
      </w:pPr>
      <w:proofErr w:type="gramStart"/>
      <w:r w:rsidRPr="00896A5E">
        <w:rPr>
          <w:sz w:val="24"/>
          <w:szCs w:val="24"/>
        </w:rPr>
        <w:t xml:space="preserve">1.1. </w:t>
      </w:r>
      <w:r w:rsidR="00477BDC" w:rsidRPr="00896A5E">
        <w:rPr>
          <w:sz w:val="24"/>
          <w:szCs w:val="24"/>
        </w:rPr>
        <w:t>в порядке определения среднемесячного заработка, исходя из которого исчисляется размер пенсии за выслугу лет лицам, замещавшим должности муниципальной службы в органах местного самоуправления муниципального образования «Город Биробиджан» Еврейской автономной области, порядке выплаты и индексации указанной пенсии:</w:t>
      </w:r>
      <w:proofErr w:type="gramEnd"/>
    </w:p>
    <w:p w:rsidR="004F40E8" w:rsidRPr="00896A5E" w:rsidRDefault="00477BDC" w:rsidP="004F40E8">
      <w:pPr>
        <w:ind w:firstLine="709"/>
        <w:jc w:val="both"/>
        <w:rPr>
          <w:sz w:val="24"/>
          <w:szCs w:val="24"/>
        </w:rPr>
      </w:pPr>
      <w:r w:rsidRPr="00896A5E">
        <w:rPr>
          <w:sz w:val="24"/>
          <w:szCs w:val="24"/>
        </w:rPr>
        <w:t>1) в</w:t>
      </w:r>
      <w:r w:rsidR="004F40E8" w:rsidRPr="00896A5E">
        <w:rPr>
          <w:sz w:val="24"/>
          <w:szCs w:val="24"/>
        </w:rPr>
        <w:t xml:space="preserve"> абзаце втором пункта 9 раздела 2</w:t>
      </w:r>
      <w:r w:rsidR="000E7D08" w:rsidRPr="00896A5E">
        <w:rPr>
          <w:sz w:val="24"/>
          <w:szCs w:val="24"/>
        </w:rPr>
        <w:t xml:space="preserve"> </w:t>
      </w:r>
      <w:r w:rsidR="004F40E8" w:rsidRPr="00896A5E">
        <w:rPr>
          <w:sz w:val="24"/>
          <w:szCs w:val="24"/>
        </w:rPr>
        <w:t>слово «ликвидацией» заменить словом «у</w:t>
      </w:r>
      <w:r w:rsidRPr="00896A5E">
        <w:rPr>
          <w:sz w:val="24"/>
          <w:szCs w:val="24"/>
        </w:rPr>
        <w:t>празднением»;</w:t>
      </w:r>
    </w:p>
    <w:p w:rsidR="008D118E" w:rsidRPr="00896A5E" w:rsidRDefault="004F40E8" w:rsidP="004F40E8">
      <w:pPr>
        <w:ind w:firstLine="709"/>
        <w:jc w:val="both"/>
        <w:rPr>
          <w:sz w:val="24"/>
          <w:szCs w:val="24"/>
        </w:rPr>
      </w:pPr>
      <w:r w:rsidRPr="00896A5E">
        <w:rPr>
          <w:sz w:val="24"/>
          <w:szCs w:val="24"/>
        </w:rPr>
        <w:t>2</w:t>
      </w:r>
      <w:r w:rsidR="00477BDC" w:rsidRPr="00896A5E">
        <w:rPr>
          <w:sz w:val="24"/>
          <w:szCs w:val="24"/>
        </w:rPr>
        <w:t>)</w:t>
      </w:r>
      <w:r w:rsidRPr="00896A5E">
        <w:rPr>
          <w:sz w:val="24"/>
          <w:szCs w:val="24"/>
        </w:rPr>
        <w:t xml:space="preserve"> </w:t>
      </w:r>
      <w:r w:rsidR="00477BDC" w:rsidRPr="00896A5E">
        <w:rPr>
          <w:sz w:val="24"/>
          <w:szCs w:val="24"/>
        </w:rPr>
        <w:t xml:space="preserve">в строке </w:t>
      </w:r>
      <w:r w:rsidR="00477BDC" w:rsidRPr="00896A5E">
        <w:rPr>
          <w:sz w:val="24"/>
          <w:szCs w:val="24"/>
          <w:lang w:val="en-US"/>
        </w:rPr>
        <w:t>I</w:t>
      </w:r>
      <w:r w:rsidR="00477BDC" w:rsidRPr="00896A5E">
        <w:rPr>
          <w:sz w:val="24"/>
          <w:szCs w:val="24"/>
        </w:rPr>
        <w:t xml:space="preserve">V табличной части </w:t>
      </w:r>
      <w:r w:rsidR="00362C70" w:rsidRPr="00896A5E">
        <w:rPr>
          <w:sz w:val="24"/>
          <w:szCs w:val="24"/>
        </w:rPr>
        <w:t>приложени</w:t>
      </w:r>
      <w:r w:rsidR="00477BDC" w:rsidRPr="00896A5E">
        <w:rPr>
          <w:sz w:val="24"/>
          <w:szCs w:val="24"/>
        </w:rPr>
        <w:t>я</w:t>
      </w:r>
      <w:r w:rsidR="008D118E" w:rsidRPr="00896A5E">
        <w:rPr>
          <w:sz w:val="24"/>
          <w:szCs w:val="24"/>
        </w:rPr>
        <w:t xml:space="preserve"> № 2 </w:t>
      </w:r>
      <w:r w:rsidR="00896A5E" w:rsidRPr="00896A5E">
        <w:rPr>
          <w:sz w:val="24"/>
          <w:szCs w:val="24"/>
        </w:rPr>
        <w:t>цифры</w:t>
      </w:r>
      <w:r w:rsidR="008D118E" w:rsidRPr="00896A5E">
        <w:rPr>
          <w:sz w:val="24"/>
          <w:szCs w:val="24"/>
        </w:rPr>
        <w:t xml:space="preserve"> «2,8» заменить </w:t>
      </w:r>
      <w:r w:rsidR="00896A5E" w:rsidRPr="00896A5E">
        <w:rPr>
          <w:sz w:val="24"/>
          <w:szCs w:val="24"/>
        </w:rPr>
        <w:t>цифрами</w:t>
      </w:r>
      <w:r w:rsidR="008D118E" w:rsidRPr="00896A5E">
        <w:rPr>
          <w:sz w:val="24"/>
          <w:szCs w:val="24"/>
        </w:rPr>
        <w:t xml:space="preserve"> «3,22».</w:t>
      </w:r>
    </w:p>
    <w:p w:rsidR="009328B8" w:rsidRPr="00896A5E" w:rsidRDefault="00FB211A" w:rsidP="009328B8">
      <w:pPr>
        <w:ind w:firstLine="708"/>
        <w:jc w:val="both"/>
        <w:rPr>
          <w:sz w:val="24"/>
          <w:szCs w:val="24"/>
        </w:rPr>
      </w:pPr>
      <w:r w:rsidRPr="00896A5E">
        <w:rPr>
          <w:sz w:val="24"/>
          <w:szCs w:val="24"/>
        </w:rPr>
        <w:t>2.</w:t>
      </w:r>
      <w:r w:rsidR="009328B8" w:rsidRPr="00896A5E">
        <w:rPr>
          <w:sz w:val="24"/>
          <w:szCs w:val="24"/>
        </w:rPr>
        <w:t xml:space="preserve"> </w:t>
      </w:r>
      <w:proofErr w:type="gramStart"/>
      <w:r w:rsidR="009328B8" w:rsidRPr="00896A5E">
        <w:rPr>
          <w:sz w:val="24"/>
          <w:szCs w:val="24"/>
        </w:rPr>
        <w:t>Контроль за</w:t>
      </w:r>
      <w:proofErr w:type="gramEnd"/>
      <w:r w:rsidR="009328B8" w:rsidRPr="00896A5E">
        <w:rPr>
          <w:sz w:val="24"/>
          <w:szCs w:val="24"/>
        </w:rPr>
        <w:t xml:space="preserve"> исполнением настоящего решения возложить на постоянную комиссию городской Думы по законодательству и депутатской этике.</w:t>
      </w:r>
    </w:p>
    <w:p w:rsidR="00FB211A" w:rsidRPr="00896A5E" w:rsidRDefault="00FB211A" w:rsidP="00FB211A">
      <w:pPr>
        <w:ind w:firstLine="708"/>
        <w:jc w:val="both"/>
        <w:rPr>
          <w:sz w:val="24"/>
          <w:szCs w:val="24"/>
        </w:rPr>
      </w:pPr>
      <w:r w:rsidRPr="00896A5E">
        <w:rPr>
          <w:sz w:val="24"/>
          <w:szCs w:val="24"/>
        </w:rPr>
        <w:t xml:space="preserve">3. Настоящее решение вступает в силу </w:t>
      </w:r>
      <w:r w:rsidR="009328B8" w:rsidRPr="00896A5E">
        <w:rPr>
          <w:sz w:val="24"/>
          <w:szCs w:val="24"/>
        </w:rPr>
        <w:t xml:space="preserve">после </w:t>
      </w:r>
      <w:r w:rsidRPr="00896A5E">
        <w:rPr>
          <w:sz w:val="24"/>
          <w:szCs w:val="24"/>
        </w:rPr>
        <w:t>его официального опубликования</w:t>
      </w:r>
      <w:r w:rsidR="00047FBB" w:rsidRPr="00047FBB">
        <w:rPr>
          <w:sz w:val="24"/>
          <w:szCs w:val="24"/>
        </w:rPr>
        <w:t xml:space="preserve"> </w:t>
      </w:r>
      <w:r w:rsidR="00047FBB">
        <w:rPr>
          <w:sz w:val="24"/>
          <w:szCs w:val="24"/>
        </w:rPr>
        <w:t xml:space="preserve">              </w:t>
      </w:r>
      <w:r w:rsidR="00047FBB" w:rsidRPr="00047FBB">
        <w:rPr>
          <w:sz w:val="24"/>
          <w:szCs w:val="24"/>
        </w:rPr>
        <w:t>и ра</w:t>
      </w:r>
      <w:r w:rsidR="00047FBB">
        <w:rPr>
          <w:sz w:val="24"/>
          <w:szCs w:val="24"/>
        </w:rPr>
        <w:t>спространяется на правоотношения, возникшие с 1 июня 2022 года</w:t>
      </w:r>
      <w:r w:rsidRPr="00896A5E">
        <w:rPr>
          <w:sz w:val="24"/>
          <w:szCs w:val="24"/>
        </w:rPr>
        <w:t>.</w:t>
      </w:r>
    </w:p>
    <w:p w:rsidR="00462731" w:rsidRPr="00896A5E" w:rsidRDefault="00FB211A" w:rsidP="00462731">
      <w:pPr>
        <w:suppressAutoHyphens/>
        <w:ind w:firstLine="708"/>
        <w:jc w:val="both"/>
        <w:rPr>
          <w:sz w:val="24"/>
          <w:szCs w:val="24"/>
        </w:rPr>
      </w:pPr>
      <w:r w:rsidRPr="00896A5E">
        <w:rPr>
          <w:sz w:val="24"/>
          <w:szCs w:val="24"/>
        </w:rPr>
        <w:t>4</w:t>
      </w:r>
      <w:r w:rsidR="00462731" w:rsidRPr="00896A5E">
        <w:rPr>
          <w:sz w:val="24"/>
          <w:szCs w:val="24"/>
        </w:rPr>
        <w:t>. Опубликовать настоящее решение  в  «Муниципальной информационной газете» и сетевом издании «ЭСМИГ».</w:t>
      </w:r>
    </w:p>
    <w:p w:rsidR="000F34AC" w:rsidRDefault="000F34AC" w:rsidP="000F34AC">
      <w:pPr>
        <w:jc w:val="both"/>
        <w:rPr>
          <w:sz w:val="24"/>
          <w:szCs w:val="24"/>
        </w:rPr>
      </w:pPr>
      <w:r w:rsidRPr="00896A5E">
        <w:rPr>
          <w:sz w:val="24"/>
          <w:szCs w:val="24"/>
        </w:rPr>
        <w:tab/>
      </w:r>
    </w:p>
    <w:p w:rsidR="00462731" w:rsidRDefault="00462731" w:rsidP="00462731">
      <w:pPr>
        <w:pStyle w:val="a8"/>
        <w:jc w:val="left"/>
        <w:rPr>
          <w:sz w:val="24"/>
          <w:szCs w:val="24"/>
        </w:rPr>
      </w:pPr>
      <w:r w:rsidRPr="00896A5E">
        <w:rPr>
          <w:sz w:val="24"/>
          <w:szCs w:val="24"/>
        </w:rPr>
        <w:t xml:space="preserve">Председатель городской Думы </w:t>
      </w:r>
      <w:r w:rsidRPr="00896A5E">
        <w:rPr>
          <w:sz w:val="24"/>
          <w:szCs w:val="24"/>
        </w:rPr>
        <w:tab/>
      </w:r>
      <w:r w:rsidRPr="00896A5E">
        <w:rPr>
          <w:sz w:val="24"/>
          <w:szCs w:val="24"/>
        </w:rPr>
        <w:tab/>
      </w:r>
      <w:r w:rsidRPr="00896A5E">
        <w:rPr>
          <w:sz w:val="24"/>
          <w:szCs w:val="24"/>
        </w:rPr>
        <w:tab/>
      </w:r>
      <w:r w:rsidRPr="00896A5E">
        <w:rPr>
          <w:sz w:val="24"/>
          <w:szCs w:val="24"/>
        </w:rPr>
        <w:tab/>
      </w:r>
      <w:r w:rsidRPr="00896A5E">
        <w:rPr>
          <w:sz w:val="24"/>
          <w:szCs w:val="24"/>
        </w:rPr>
        <w:tab/>
      </w:r>
      <w:r w:rsidRPr="00896A5E">
        <w:rPr>
          <w:sz w:val="24"/>
          <w:szCs w:val="24"/>
        </w:rPr>
        <w:tab/>
      </w:r>
      <w:r w:rsidR="00896A5E">
        <w:rPr>
          <w:sz w:val="24"/>
          <w:szCs w:val="24"/>
        </w:rPr>
        <w:t xml:space="preserve">        </w:t>
      </w:r>
      <w:r w:rsidRPr="00896A5E">
        <w:rPr>
          <w:sz w:val="24"/>
          <w:szCs w:val="24"/>
        </w:rPr>
        <w:t>А.В. Болтов</w:t>
      </w:r>
    </w:p>
    <w:p w:rsidR="005B52EE" w:rsidRDefault="005B52EE" w:rsidP="00462731">
      <w:pPr>
        <w:pStyle w:val="a8"/>
        <w:jc w:val="left"/>
        <w:rPr>
          <w:sz w:val="24"/>
          <w:szCs w:val="24"/>
        </w:rPr>
      </w:pPr>
    </w:p>
    <w:p w:rsidR="00896A5E" w:rsidRPr="00896A5E" w:rsidRDefault="00896A5E" w:rsidP="00462731">
      <w:pPr>
        <w:pStyle w:val="a8"/>
        <w:jc w:val="left"/>
        <w:rPr>
          <w:sz w:val="24"/>
          <w:szCs w:val="24"/>
        </w:rPr>
      </w:pPr>
    </w:p>
    <w:p w:rsidR="000F34AC" w:rsidRPr="00896A5E" w:rsidRDefault="00DC4A9F" w:rsidP="00462731">
      <w:pPr>
        <w:jc w:val="both"/>
        <w:rPr>
          <w:sz w:val="24"/>
          <w:szCs w:val="24"/>
        </w:rPr>
      </w:pPr>
      <w:r w:rsidRPr="00896A5E">
        <w:rPr>
          <w:sz w:val="24"/>
          <w:szCs w:val="24"/>
        </w:rPr>
        <w:t>Мэр города</w:t>
      </w:r>
      <w:r w:rsidRPr="00896A5E">
        <w:rPr>
          <w:sz w:val="24"/>
          <w:szCs w:val="24"/>
        </w:rPr>
        <w:tab/>
      </w:r>
      <w:r w:rsidRPr="00896A5E">
        <w:rPr>
          <w:sz w:val="24"/>
          <w:szCs w:val="24"/>
        </w:rPr>
        <w:tab/>
      </w:r>
      <w:r w:rsidRPr="00896A5E">
        <w:rPr>
          <w:sz w:val="24"/>
          <w:szCs w:val="24"/>
        </w:rPr>
        <w:tab/>
      </w:r>
      <w:r w:rsidRPr="00896A5E">
        <w:rPr>
          <w:sz w:val="24"/>
          <w:szCs w:val="24"/>
        </w:rPr>
        <w:tab/>
      </w:r>
      <w:r w:rsidRPr="00896A5E">
        <w:rPr>
          <w:sz w:val="24"/>
          <w:szCs w:val="24"/>
        </w:rPr>
        <w:tab/>
      </w:r>
      <w:r w:rsidRPr="00896A5E">
        <w:rPr>
          <w:sz w:val="24"/>
          <w:szCs w:val="24"/>
        </w:rPr>
        <w:tab/>
      </w:r>
      <w:r w:rsidRPr="00896A5E">
        <w:rPr>
          <w:sz w:val="24"/>
          <w:szCs w:val="24"/>
        </w:rPr>
        <w:tab/>
      </w:r>
      <w:r w:rsidRPr="00896A5E">
        <w:rPr>
          <w:sz w:val="24"/>
          <w:szCs w:val="24"/>
        </w:rPr>
        <w:tab/>
        <w:t xml:space="preserve"> </w:t>
      </w:r>
      <w:r w:rsidRPr="00896A5E">
        <w:rPr>
          <w:sz w:val="24"/>
          <w:szCs w:val="24"/>
        </w:rPr>
        <w:tab/>
        <w:t xml:space="preserve">      </w:t>
      </w:r>
      <w:r w:rsidR="00896A5E">
        <w:rPr>
          <w:sz w:val="24"/>
          <w:szCs w:val="24"/>
        </w:rPr>
        <w:t xml:space="preserve">  </w:t>
      </w:r>
      <w:r w:rsidRPr="00896A5E">
        <w:rPr>
          <w:sz w:val="24"/>
          <w:szCs w:val="24"/>
        </w:rPr>
        <w:t xml:space="preserve">М.А. Семёнов </w:t>
      </w:r>
    </w:p>
    <w:sectPr w:rsidR="000F34AC" w:rsidRPr="00896A5E" w:rsidSect="00477BDC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3D10" w:rsidRDefault="00AB3D10" w:rsidP="00DA6880">
      <w:r>
        <w:separator/>
      </w:r>
    </w:p>
  </w:endnote>
  <w:endnote w:type="continuationSeparator" w:id="0">
    <w:p w:rsidR="00AB3D10" w:rsidRDefault="00AB3D10" w:rsidP="00DA68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3D10" w:rsidRDefault="00AB3D10" w:rsidP="00DA6880">
      <w:r>
        <w:separator/>
      </w:r>
    </w:p>
  </w:footnote>
  <w:footnote w:type="continuationSeparator" w:id="0">
    <w:p w:rsidR="00AB3D10" w:rsidRDefault="00AB3D10" w:rsidP="00DA68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06620701"/>
      <w:docPartObj>
        <w:docPartGallery w:val="Page Numbers (Top of Page)"/>
        <w:docPartUnique/>
      </w:docPartObj>
    </w:sdtPr>
    <w:sdtContent>
      <w:p w:rsidR="00DA6880" w:rsidRDefault="0096080F">
        <w:pPr>
          <w:pStyle w:val="aa"/>
          <w:jc w:val="center"/>
        </w:pPr>
        <w:fldSimple w:instr=" PAGE   \* MERGEFORMAT ">
          <w:r w:rsidR="005B52EE">
            <w:rPr>
              <w:noProof/>
            </w:rPr>
            <w:t>2</w:t>
          </w:r>
        </w:fldSimple>
      </w:p>
    </w:sdtContent>
  </w:sdt>
  <w:p w:rsidR="00DA6880" w:rsidRDefault="00DA6880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14318F"/>
    <w:multiLevelType w:val="multilevel"/>
    <w:tmpl w:val="9FA4C546"/>
    <w:lvl w:ilvl="0">
      <w:start w:val="25"/>
      <w:numFmt w:val="decimal"/>
      <w:lvlText w:val="%1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2">
      <w:start w:val="2004"/>
      <w:numFmt w:val="decimal"/>
      <w:lvlText w:val="%1.%2.%3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50"/>
        </w:tabs>
        <w:ind w:left="8250" w:hanging="825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activeWritingStyle w:appName="MSWord" w:lang="ru-RU" w:vendorID="1" w:dllVersion="512" w:checkStyle="0"/>
  <w:proofState w:spelling="clean" w:grammar="clean"/>
  <w:attachedTemplate r:id="rId1"/>
  <w:stylePaneFormatFilter w:val="3F01"/>
  <w:defaultTabStop w:val="709"/>
  <w:hyphenationZone w:val="357"/>
  <w:drawingGridHorizontalSpacing w:val="13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04FC"/>
    <w:rsid w:val="00025C0C"/>
    <w:rsid w:val="00047FBB"/>
    <w:rsid w:val="00093E41"/>
    <w:rsid w:val="000C60C0"/>
    <w:rsid w:val="000D0DCC"/>
    <w:rsid w:val="000E13CE"/>
    <w:rsid w:val="000E6766"/>
    <w:rsid w:val="000E7D08"/>
    <w:rsid w:val="000F34AC"/>
    <w:rsid w:val="00117E89"/>
    <w:rsid w:val="001201AE"/>
    <w:rsid w:val="001204FC"/>
    <w:rsid w:val="00154DC7"/>
    <w:rsid w:val="001842DC"/>
    <w:rsid w:val="001E238A"/>
    <w:rsid w:val="00211F6E"/>
    <w:rsid w:val="002C385D"/>
    <w:rsid w:val="00341F99"/>
    <w:rsid w:val="00362C70"/>
    <w:rsid w:val="00381312"/>
    <w:rsid w:val="003B0E11"/>
    <w:rsid w:val="00462731"/>
    <w:rsid w:val="00477BDC"/>
    <w:rsid w:val="00484A83"/>
    <w:rsid w:val="004872B4"/>
    <w:rsid w:val="004D2D95"/>
    <w:rsid w:val="004E5ED9"/>
    <w:rsid w:val="004F40E8"/>
    <w:rsid w:val="005070E2"/>
    <w:rsid w:val="00521E1F"/>
    <w:rsid w:val="00573F62"/>
    <w:rsid w:val="005B52EE"/>
    <w:rsid w:val="00680303"/>
    <w:rsid w:val="006F79EE"/>
    <w:rsid w:val="0081308B"/>
    <w:rsid w:val="00843E1E"/>
    <w:rsid w:val="008517AF"/>
    <w:rsid w:val="00896A5E"/>
    <w:rsid w:val="008B5DD5"/>
    <w:rsid w:val="008D118E"/>
    <w:rsid w:val="008E49AF"/>
    <w:rsid w:val="008F6FBA"/>
    <w:rsid w:val="009328B8"/>
    <w:rsid w:val="0096080F"/>
    <w:rsid w:val="009B1181"/>
    <w:rsid w:val="00A000E3"/>
    <w:rsid w:val="00AB3D10"/>
    <w:rsid w:val="00AC22E5"/>
    <w:rsid w:val="00B00EEA"/>
    <w:rsid w:val="00BB78B1"/>
    <w:rsid w:val="00C11534"/>
    <w:rsid w:val="00C2626D"/>
    <w:rsid w:val="00CB3824"/>
    <w:rsid w:val="00D05756"/>
    <w:rsid w:val="00DA6880"/>
    <w:rsid w:val="00DC4A9F"/>
    <w:rsid w:val="00E304A8"/>
    <w:rsid w:val="00EB0CD2"/>
    <w:rsid w:val="00F14185"/>
    <w:rsid w:val="00F85CEB"/>
    <w:rsid w:val="00FB2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04A8"/>
    <w:rPr>
      <w:sz w:val="26"/>
    </w:rPr>
  </w:style>
  <w:style w:type="paragraph" w:styleId="1">
    <w:name w:val="heading 1"/>
    <w:basedOn w:val="a"/>
    <w:next w:val="a"/>
    <w:qFormat/>
    <w:rsid w:val="00E304A8"/>
    <w:pPr>
      <w:keepNext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304A8"/>
    <w:pPr>
      <w:jc w:val="center"/>
    </w:pPr>
  </w:style>
  <w:style w:type="paragraph" w:styleId="a4">
    <w:name w:val="List"/>
    <w:basedOn w:val="a"/>
    <w:rsid w:val="00117E89"/>
    <w:pPr>
      <w:ind w:left="283" w:hanging="283"/>
    </w:pPr>
  </w:style>
  <w:style w:type="paragraph" w:styleId="2">
    <w:name w:val="List 2"/>
    <w:basedOn w:val="a"/>
    <w:rsid w:val="00117E89"/>
    <w:pPr>
      <w:ind w:left="566" w:hanging="283"/>
    </w:pPr>
  </w:style>
  <w:style w:type="table" w:styleId="a5">
    <w:name w:val="Table Grid"/>
    <w:basedOn w:val="a1"/>
    <w:rsid w:val="009B11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0C60C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0C60C0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rsid w:val="00462731"/>
    <w:pPr>
      <w:jc w:val="both"/>
    </w:pPr>
    <w:rPr>
      <w:sz w:val="28"/>
    </w:rPr>
  </w:style>
  <w:style w:type="character" w:customStyle="1" w:styleId="a9">
    <w:name w:val="Основной текст Знак"/>
    <w:basedOn w:val="a0"/>
    <w:link w:val="a8"/>
    <w:rsid w:val="00462731"/>
    <w:rPr>
      <w:sz w:val="28"/>
    </w:rPr>
  </w:style>
  <w:style w:type="paragraph" w:styleId="aa">
    <w:name w:val="header"/>
    <w:basedOn w:val="a"/>
    <w:link w:val="ab"/>
    <w:uiPriority w:val="99"/>
    <w:rsid w:val="00DA688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A6880"/>
    <w:rPr>
      <w:sz w:val="26"/>
    </w:rPr>
  </w:style>
  <w:style w:type="paragraph" w:styleId="ac">
    <w:name w:val="footer"/>
    <w:basedOn w:val="a"/>
    <w:link w:val="ad"/>
    <w:rsid w:val="00DA688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DA6880"/>
    <w:rPr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&#1041;&#1083;&#1072;&#1085;&#1082;&#1080;\&#1056;&#1077;&#1096;&#1077;&#1085;&#1080;&#1077;%20&#1075;&#1086;&#1088;&#1086;&#1076;&#1089;&#1082;&#1086;&#1081;%20&#1044;&#1091;&#1084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 городской Думы</Template>
  <TotalTime>205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GorDuma</Company>
  <LinksUpToDate>false</LinksUpToDate>
  <CharactersWithSpaces>2368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Аводкова Лариса Анатольевна</dc:creator>
  <cp:lastModifiedBy>duma05</cp:lastModifiedBy>
  <cp:revision>14</cp:revision>
  <cp:lastPrinted>2022-07-29T01:56:00Z</cp:lastPrinted>
  <dcterms:created xsi:type="dcterms:W3CDTF">2022-07-06T00:47:00Z</dcterms:created>
  <dcterms:modified xsi:type="dcterms:W3CDTF">2022-07-29T01:58:00Z</dcterms:modified>
</cp:coreProperties>
</file>